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96D7C" w:rsidRPr="002D5166" w:rsidRDefault="00196D7C">
      <w:pPr>
        <w:pStyle w:val="Aff0"/>
        <w:tabs>
          <w:tab w:val="left" w:pos="500"/>
        </w:tabs>
        <w:spacing w:line="360" w:lineRule="auto"/>
        <w:jc w:val="center"/>
        <w:rPr>
          <w:rFonts w:ascii="宋体" w:eastAsia="宋体" w:hAnsi="宋体" w:cs="宋体"/>
          <w:b/>
          <w:bCs/>
          <w:color w:val="auto"/>
          <w:sz w:val="44"/>
          <w:szCs w:val="44"/>
          <w:lang w:val="zh-TW"/>
        </w:rPr>
      </w:pPr>
      <w:bookmarkStart w:id="0" w:name="FrdBid_6_1"/>
      <w:r w:rsidRPr="002D5166">
        <w:rPr>
          <w:rFonts w:ascii="宋体" w:eastAsia="宋体" w:hAnsi="宋体" w:cs="宋体" w:hint="eastAsia"/>
          <w:b/>
          <w:bCs/>
          <w:color w:val="auto"/>
          <w:sz w:val="44"/>
          <w:szCs w:val="44"/>
          <w:lang w:val="zh-TW" w:eastAsia="zh-TW"/>
        </w:rPr>
        <w:t>邹城宏矿热电有限公司锅炉脱硫除尘改造工程</w:t>
      </w:r>
    </w:p>
    <w:p w:rsidR="00666497" w:rsidRPr="002D5166" w:rsidRDefault="00196D7C">
      <w:pPr>
        <w:pStyle w:val="Aff0"/>
        <w:tabs>
          <w:tab w:val="left" w:pos="500"/>
        </w:tabs>
        <w:spacing w:line="360" w:lineRule="auto"/>
        <w:jc w:val="center"/>
        <w:rPr>
          <w:rFonts w:ascii="宋体" w:eastAsia="宋体" w:hAnsi="宋体"/>
          <w:b/>
          <w:bCs/>
          <w:color w:val="auto"/>
          <w:sz w:val="48"/>
          <w:szCs w:val="48"/>
        </w:rPr>
      </w:pPr>
      <w:r w:rsidRPr="002D5166">
        <w:rPr>
          <w:rFonts w:ascii="宋体" w:eastAsia="宋体" w:hAnsi="宋体" w:cs="宋体" w:hint="eastAsia"/>
          <w:b/>
          <w:bCs/>
          <w:color w:val="auto"/>
          <w:sz w:val="44"/>
          <w:szCs w:val="44"/>
          <w:lang w:val="zh-TW" w:eastAsia="zh-TW"/>
        </w:rPr>
        <w:t>总承包（EPC）项目</w:t>
      </w:r>
    </w:p>
    <w:p w:rsidR="004F2BC7" w:rsidRPr="00E426FE" w:rsidRDefault="004F2BC7">
      <w:pPr>
        <w:pStyle w:val="Aff0"/>
        <w:tabs>
          <w:tab w:val="left" w:pos="500"/>
        </w:tabs>
        <w:spacing w:line="360" w:lineRule="auto"/>
        <w:jc w:val="center"/>
        <w:rPr>
          <w:rFonts w:ascii="宋体" w:eastAsia="宋体" w:hAnsi="宋体"/>
          <w:b/>
          <w:bCs/>
          <w:color w:val="auto"/>
          <w:sz w:val="48"/>
          <w:szCs w:val="48"/>
        </w:rPr>
      </w:pPr>
    </w:p>
    <w:p w:rsidR="00666497" w:rsidRPr="002D5166" w:rsidRDefault="002110D1">
      <w:pPr>
        <w:pStyle w:val="Aff0"/>
        <w:spacing w:line="360" w:lineRule="auto"/>
        <w:jc w:val="center"/>
        <w:rPr>
          <w:rFonts w:ascii="宋体" w:eastAsia="宋体" w:hAnsi="宋体"/>
          <w:b/>
          <w:bCs/>
          <w:color w:val="auto"/>
          <w:lang w:val="zh-TW" w:eastAsia="zh-TW"/>
        </w:rPr>
      </w:pPr>
      <w:r w:rsidRPr="002D5166">
        <w:rPr>
          <w:rFonts w:ascii="宋体" w:eastAsia="宋体" w:hAnsi="宋体" w:cs="宋体"/>
          <w:b/>
          <w:bCs/>
          <w:color w:val="auto"/>
          <w:sz w:val="84"/>
          <w:szCs w:val="84"/>
          <w:lang w:val="zh-TW" w:eastAsia="zh-TW"/>
        </w:rPr>
        <w:t>招 标 文 件</w:t>
      </w:r>
    </w:p>
    <w:p w:rsidR="00666497" w:rsidRPr="002D5166" w:rsidRDefault="002110D1" w:rsidP="00F54BBF">
      <w:pPr>
        <w:pStyle w:val="Aff0"/>
        <w:spacing w:line="360" w:lineRule="auto"/>
        <w:ind w:firstLineChars="1252" w:firstLine="3017"/>
        <w:rPr>
          <w:rFonts w:ascii="宋体" w:eastAsia="宋体" w:hAnsi="宋体"/>
          <w:b/>
          <w:bCs/>
          <w:color w:val="auto"/>
          <w:sz w:val="30"/>
          <w:szCs w:val="30"/>
        </w:rPr>
      </w:pPr>
      <w:r w:rsidRPr="002D5166">
        <w:rPr>
          <w:rFonts w:ascii="宋体" w:eastAsia="宋体" w:hAnsi="宋体" w:cs="宋体"/>
          <w:b/>
          <w:color w:val="auto"/>
          <w:sz w:val="24"/>
          <w:szCs w:val="24"/>
          <w:lang w:val="zh-TW" w:eastAsia="zh-TW"/>
        </w:rPr>
        <w:t>项目编号：</w:t>
      </w:r>
      <w:r w:rsidR="0005037B" w:rsidRPr="002D5166">
        <w:rPr>
          <w:rFonts w:ascii="宋体" w:eastAsia="宋体" w:hAnsi="宋体" w:cs="宋体" w:hint="eastAsia"/>
          <w:b/>
          <w:color w:val="auto"/>
          <w:sz w:val="24"/>
          <w:szCs w:val="24"/>
          <w:lang w:val="zh-TW"/>
        </w:rPr>
        <w:t>HJZC-2018-07-081</w:t>
      </w:r>
    </w:p>
    <w:p w:rsidR="00666497" w:rsidRPr="002D5166" w:rsidRDefault="00666497">
      <w:pPr>
        <w:pStyle w:val="Aff0"/>
        <w:spacing w:line="360" w:lineRule="auto"/>
        <w:jc w:val="center"/>
        <w:rPr>
          <w:rFonts w:ascii="宋体" w:eastAsia="宋体" w:hAnsi="宋体" w:cs="宋体"/>
          <w:b/>
          <w:bCs/>
          <w:color w:val="auto"/>
          <w:sz w:val="32"/>
          <w:szCs w:val="32"/>
        </w:rPr>
      </w:pPr>
    </w:p>
    <w:p w:rsidR="00666497" w:rsidRPr="002D5166" w:rsidRDefault="00666497">
      <w:pPr>
        <w:pStyle w:val="Aff0"/>
        <w:spacing w:line="360" w:lineRule="auto"/>
        <w:jc w:val="center"/>
        <w:rPr>
          <w:rFonts w:ascii="宋体" w:eastAsia="宋体" w:hAnsi="宋体" w:cs="宋体"/>
          <w:b/>
          <w:bCs/>
          <w:color w:val="auto"/>
          <w:sz w:val="32"/>
          <w:szCs w:val="32"/>
        </w:rPr>
      </w:pPr>
    </w:p>
    <w:p w:rsidR="00666497" w:rsidRPr="002D5166" w:rsidRDefault="00666497">
      <w:pPr>
        <w:pStyle w:val="Aff0"/>
        <w:spacing w:line="360" w:lineRule="auto"/>
        <w:jc w:val="center"/>
        <w:rPr>
          <w:rFonts w:ascii="宋体" w:eastAsia="宋体" w:hAnsi="宋体" w:cs="宋体"/>
          <w:b/>
          <w:bCs/>
          <w:color w:val="auto"/>
          <w:sz w:val="32"/>
          <w:szCs w:val="32"/>
        </w:rPr>
      </w:pPr>
    </w:p>
    <w:p w:rsidR="00666497" w:rsidRPr="002D5166" w:rsidRDefault="00666497">
      <w:pPr>
        <w:pStyle w:val="Aff0"/>
        <w:spacing w:line="360" w:lineRule="auto"/>
        <w:rPr>
          <w:rFonts w:ascii="宋体" w:eastAsia="宋体" w:hAnsi="宋体" w:cs="宋体"/>
          <w:b/>
          <w:bCs/>
          <w:color w:val="auto"/>
          <w:sz w:val="32"/>
          <w:szCs w:val="32"/>
        </w:rPr>
      </w:pPr>
    </w:p>
    <w:p w:rsidR="00666497" w:rsidRPr="002D5166" w:rsidRDefault="00666497">
      <w:pPr>
        <w:pStyle w:val="Aff0"/>
        <w:spacing w:line="360" w:lineRule="auto"/>
        <w:jc w:val="center"/>
        <w:rPr>
          <w:rFonts w:ascii="宋体" w:eastAsia="宋体" w:hAnsi="宋体" w:cs="宋体"/>
          <w:b/>
          <w:bCs/>
          <w:color w:val="auto"/>
          <w:sz w:val="32"/>
          <w:szCs w:val="32"/>
        </w:rPr>
      </w:pPr>
    </w:p>
    <w:p w:rsidR="00666497" w:rsidRPr="002D5166" w:rsidRDefault="00666497">
      <w:pPr>
        <w:pStyle w:val="Aff0"/>
        <w:spacing w:line="360" w:lineRule="auto"/>
        <w:rPr>
          <w:rFonts w:ascii="宋体" w:eastAsia="宋体" w:hAnsi="宋体" w:cs="宋体"/>
          <w:b/>
          <w:bCs/>
          <w:color w:val="auto"/>
          <w:sz w:val="32"/>
          <w:szCs w:val="32"/>
        </w:rPr>
      </w:pPr>
    </w:p>
    <w:p w:rsidR="004F2BC7" w:rsidRPr="002D5166" w:rsidRDefault="004F2BC7">
      <w:pPr>
        <w:pStyle w:val="Aff0"/>
        <w:spacing w:line="360" w:lineRule="auto"/>
        <w:rPr>
          <w:rFonts w:ascii="宋体" w:eastAsia="宋体" w:hAnsi="宋体" w:cs="宋体"/>
          <w:b/>
          <w:bCs/>
          <w:color w:val="auto"/>
          <w:sz w:val="32"/>
          <w:szCs w:val="32"/>
        </w:rPr>
      </w:pPr>
    </w:p>
    <w:p w:rsidR="004F2BC7" w:rsidRPr="002D5166" w:rsidRDefault="004F2BC7">
      <w:pPr>
        <w:pStyle w:val="Aff0"/>
        <w:spacing w:line="360" w:lineRule="auto"/>
        <w:rPr>
          <w:rFonts w:ascii="宋体" w:eastAsia="宋体" w:hAnsi="宋体" w:cs="宋体"/>
          <w:b/>
          <w:bCs/>
          <w:color w:val="auto"/>
          <w:sz w:val="32"/>
          <w:szCs w:val="32"/>
        </w:rPr>
      </w:pPr>
    </w:p>
    <w:p w:rsidR="004F2BC7" w:rsidRPr="002D5166" w:rsidRDefault="004F2BC7">
      <w:pPr>
        <w:pStyle w:val="Aff0"/>
        <w:spacing w:line="360" w:lineRule="auto"/>
        <w:rPr>
          <w:rFonts w:ascii="宋体" w:eastAsia="宋体" w:hAnsi="宋体" w:cs="宋体"/>
          <w:b/>
          <w:bCs/>
          <w:color w:val="auto"/>
          <w:sz w:val="32"/>
          <w:szCs w:val="32"/>
        </w:rPr>
      </w:pPr>
    </w:p>
    <w:p w:rsidR="00076FE3" w:rsidRPr="002D5166" w:rsidRDefault="00076FE3">
      <w:pPr>
        <w:pStyle w:val="Aff0"/>
        <w:spacing w:line="360" w:lineRule="auto"/>
        <w:rPr>
          <w:rFonts w:ascii="宋体" w:eastAsia="宋体" w:hAnsi="宋体" w:cs="宋体"/>
          <w:b/>
          <w:bCs/>
          <w:color w:val="auto"/>
          <w:sz w:val="32"/>
          <w:szCs w:val="32"/>
        </w:rPr>
      </w:pPr>
    </w:p>
    <w:p w:rsidR="00076FE3" w:rsidRPr="002D5166" w:rsidRDefault="00076FE3">
      <w:pPr>
        <w:pStyle w:val="Aff0"/>
        <w:spacing w:line="360" w:lineRule="auto"/>
        <w:rPr>
          <w:rFonts w:ascii="宋体" w:eastAsia="宋体" w:hAnsi="宋体" w:cs="宋体"/>
          <w:b/>
          <w:bCs/>
          <w:color w:val="auto"/>
          <w:sz w:val="32"/>
          <w:szCs w:val="32"/>
        </w:rPr>
      </w:pPr>
    </w:p>
    <w:p w:rsidR="004F2BC7" w:rsidRPr="002D5166" w:rsidRDefault="004F2BC7">
      <w:pPr>
        <w:pStyle w:val="Aff0"/>
        <w:spacing w:line="360" w:lineRule="auto"/>
        <w:rPr>
          <w:rFonts w:ascii="宋体" w:eastAsia="宋体" w:hAnsi="宋体" w:cs="宋体"/>
          <w:b/>
          <w:bCs/>
          <w:color w:val="auto"/>
          <w:sz w:val="32"/>
          <w:szCs w:val="32"/>
        </w:rPr>
      </w:pPr>
    </w:p>
    <w:p w:rsidR="00666497" w:rsidRPr="002D5166" w:rsidRDefault="002110D1">
      <w:pPr>
        <w:pStyle w:val="Aff0"/>
        <w:spacing w:line="360" w:lineRule="auto"/>
        <w:ind w:firstLineChars="400" w:firstLine="1285"/>
        <w:rPr>
          <w:rFonts w:ascii="宋体" w:eastAsia="宋体" w:hAnsi="宋体" w:cs="宋体"/>
          <w:b/>
          <w:bCs/>
          <w:color w:val="auto"/>
          <w:sz w:val="32"/>
          <w:szCs w:val="32"/>
          <w:u w:val="single"/>
          <w:lang w:val="zh-TW"/>
        </w:rPr>
      </w:pPr>
      <w:r w:rsidRPr="002D5166">
        <w:rPr>
          <w:rFonts w:ascii="宋体" w:eastAsia="宋体" w:hAnsi="宋体" w:cs="宋体"/>
          <w:b/>
          <w:bCs/>
          <w:color w:val="auto"/>
          <w:sz w:val="32"/>
          <w:szCs w:val="32"/>
          <w:lang w:val="zh-TW" w:eastAsia="zh-TW"/>
        </w:rPr>
        <w:t>招 标 人：</w:t>
      </w:r>
      <w:r w:rsidR="00196D7C" w:rsidRPr="002D5166">
        <w:rPr>
          <w:rFonts w:ascii="宋体" w:eastAsia="宋体" w:hAnsi="宋体" w:cs="宋体"/>
          <w:b/>
          <w:bCs/>
          <w:color w:val="auto"/>
          <w:sz w:val="32"/>
          <w:szCs w:val="32"/>
          <w:u w:val="single"/>
          <w:lang w:val="zh-TW" w:eastAsia="zh-TW"/>
        </w:rPr>
        <w:t>邹城宏矿热电有限公司</w:t>
      </w:r>
      <w:r w:rsidRPr="002D5166">
        <w:rPr>
          <w:rFonts w:ascii="宋体" w:eastAsia="宋体" w:hAnsi="宋体" w:cs="宋体" w:hint="eastAsia"/>
          <w:b/>
          <w:bCs/>
          <w:color w:val="auto"/>
          <w:sz w:val="32"/>
          <w:szCs w:val="32"/>
          <w:u w:val="single"/>
          <w:lang w:val="zh-TW"/>
        </w:rPr>
        <w:t>（</w:t>
      </w:r>
      <w:r w:rsidRPr="002D5166">
        <w:rPr>
          <w:rFonts w:ascii="宋体" w:eastAsia="宋体" w:hAnsi="宋体" w:cs="宋体" w:hint="eastAsia"/>
          <w:b/>
          <w:bCs/>
          <w:color w:val="auto"/>
          <w:sz w:val="32"/>
          <w:szCs w:val="32"/>
          <w:u w:val="single"/>
        </w:rPr>
        <w:t>盖单位章</w:t>
      </w:r>
      <w:r w:rsidRPr="002D5166">
        <w:rPr>
          <w:rFonts w:ascii="宋体" w:eastAsia="宋体" w:hAnsi="宋体" w:cs="宋体" w:hint="eastAsia"/>
          <w:b/>
          <w:bCs/>
          <w:color w:val="auto"/>
          <w:sz w:val="32"/>
          <w:szCs w:val="32"/>
          <w:u w:val="single"/>
          <w:lang w:val="zh-TW"/>
        </w:rPr>
        <w:t>）</w:t>
      </w:r>
    </w:p>
    <w:p w:rsidR="00666497" w:rsidRPr="002D5166" w:rsidRDefault="002110D1">
      <w:pPr>
        <w:pStyle w:val="Aff0"/>
        <w:spacing w:line="360" w:lineRule="auto"/>
        <w:ind w:firstLineChars="400" w:firstLine="1285"/>
        <w:rPr>
          <w:rFonts w:ascii="宋体" w:eastAsia="宋体" w:hAnsi="宋体" w:cs="宋体"/>
          <w:b/>
          <w:bCs/>
          <w:color w:val="auto"/>
          <w:sz w:val="32"/>
          <w:szCs w:val="32"/>
          <w:u w:val="single"/>
          <w:lang w:val="zh-TW" w:eastAsia="zh-TW"/>
        </w:rPr>
      </w:pPr>
      <w:r w:rsidRPr="002D5166">
        <w:rPr>
          <w:rFonts w:ascii="宋体" w:eastAsia="宋体" w:hAnsi="宋体" w:cs="宋体"/>
          <w:b/>
          <w:bCs/>
          <w:color w:val="auto"/>
          <w:sz w:val="32"/>
          <w:szCs w:val="32"/>
          <w:lang w:val="zh-TW" w:eastAsia="zh-TW"/>
        </w:rPr>
        <w:t>代理机构：</w:t>
      </w:r>
      <w:r w:rsidR="00391C5D" w:rsidRPr="002D5166">
        <w:rPr>
          <w:rFonts w:ascii="宋体" w:eastAsia="宋体" w:hAnsi="宋体" w:cs="宋体"/>
          <w:b/>
          <w:bCs/>
          <w:sz w:val="32"/>
          <w:szCs w:val="32"/>
          <w:u w:val="single"/>
          <w:lang w:val="zh-TW" w:eastAsia="zh-TW"/>
        </w:rPr>
        <w:t>瀚景项目管理有限公司</w:t>
      </w:r>
      <w:r w:rsidRPr="002D5166">
        <w:rPr>
          <w:rFonts w:ascii="宋体" w:eastAsia="宋体" w:hAnsi="宋体" w:cs="宋体" w:hint="eastAsia"/>
          <w:b/>
          <w:bCs/>
          <w:color w:val="auto"/>
          <w:sz w:val="32"/>
          <w:szCs w:val="32"/>
          <w:u w:val="single"/>
          <w:lang w:val="zh-TW"/>
        </w:rPr>
        <w:t>（</w:t>
      </w:r>
      <w:r w:rsidRPr="002D5166">
        <w:rPr>
          <w:rFonts w:ascii="宋体" w:eastAsia="宋体" w:hAnsi="宋体" w:cs="宋体" w:hint="eastAsia"/>
          <w:b/>
          <w:bCs/>
          <w:color w:val="auto"/>
          <w:sz w:val="32"/>
          <w:szCs w:val="32"/>
          <w:u w:val="single"/>
        </w:rPr>
        <w:t>盖单位章</w:t>
      </w:r>
      <w:r w:rsidRPr="002D5166">
        <w:rPr>
          <w:rFonts w:ascii="宋体" w:eastAsia="宋体" w:hAnsi="宋体" w:cs="宋体" w:hint="eastAsia"/>
          <w:b/>
          <w:bCs/>
          <w:color w:val="auto"/>
          <w:sz w:val="32"/>
          <w:szCs w:val="32"/>
          <w:u w:val="single"/>
          <w:lang w:val="zh-TW"/>
        </w:rPr>
        <w:t>）</w:t>
      </w:r>
    </w:p>
    <w:p w:rsidR="0055239C" w:rsidRPr="002D5166" w:rsidRDefault="00992B13" w:rsidP="00992B13">
      <w:pPr>
        <w:pStyle w:val="Aff0"/>
        <w:spacing w:line="360" w:lineRule="auto"/>
        <w:ind w:firstLineChars="395" w:firstLine="1269"/>
        <w:rPr>
          <w:rFonts w:ascii="宋体" w:eastAsia="宋体" w:hAnsi="宋体" w:cs="宋体"/>
          <w:b/>
          <w:bCs/>
          <w:color w:val="auto"/>
          <w:sz w:val="32"/>
          <w:szCs w:val="32"/>
        </w:rPr>
      </w:pPr>
      <w:r>
        <w:rPr>
          <w:rFonts w:ascii="宋体" w:eastAsia="宋体" w:hAnsi="宋体" w:cs="宋体" w:hint="eastAsia"/>
          <w:b/>
          <w:bCs/>
          <w:color w:val="auto"/>
          <w:sz w:val="32"/>
          <w:szCs w:val="32"/>
        </w:rPr>
        <w:t>日    期：</w:t>
      </w:r>
      <w:r w:rsidR="002110D1" w:rsidRPr="002D5166">
        <w:rPr>
          <w:rFonts w:ascii="宋体" w:eastAsia="宋体" w:hAnsi="宋体" w:cs="宋体" w:hint="eastAsia"/>
          <w:b/>
          <w:bCs/>
          <w:color w:val="auto"/>
          <w:sz w:val="32"/>
          <w:szCs w:val="32"/>
        </w:rPr>
        <w:t>二〇一八年</w:t>
      </w:r>
      <w:r w:rsidR="00E94AD6">
        <w:rPr>
          <w:rFonts w:ascii="宋体" w:eastAsia="宋体" w:hAnsi="宋体" w:cs="宋体" w:hint="eastAsia"/>
          <w:b/>
          <w:bCs/>
          <w:color w:val="auto"/>
          <w:sz w:val="32"/>
          <w:szCs w:val="32"/>
        </w:rPr>
        <w:t>七</w:t>
      </w:r>
      <w:r w:rsidR="002110D1" w:rsidRPr="002D5166">
        <w:rPr>
          <w:rFonts w:ascii="宋体" w:eastAsia="宋体" w:hAnsi="宋体" w:cs="宋体" w:hint="eastAsia"/>
          <w:b/>
          <w:bCs/>
          <w:color w:val="auto"/>
          <w:sz w:val="32"/>
          <w:szCs w:val="32"/>
        </w:rPr>
        <w:t>月</w:t>
      </w:r>
      <w:r w:rsidR="0055239C" w:rsidRPr="002D5166">
        <w:rPr>
          <w:rFonts w:ascii="宋体" w:eastAsia="宋体" w:hAnsi="宋体" w:cs="宋体"/>
          <w:b/>
          <w:bCs/>
          <w:sz w:val="32"/>
          <w:szCs w:val="32"/>
        </w:rPr>
        <w:br w:type="page"/>
      </w:r>
    </w:p>
    <w:sdt>
      <w:sdtPr>
        <w:rPr>
          <w:rFonts w:ascii="宋体" w:hAnsi="宋体"/>
          <w:kern w:val="0"/>
          <w:sz w:val="20"/>
          <w:szCs w:val="20"/>
        </w:rPr>
        <w:id w:val="147456082"/>
        <w:docPartObj>
          <w:docPartGallery w:val="Table of Contents"/>
          <w:docPartUnique/>
        </w:docPartObj>
      </w:sdtPr>
      <w:sdtEndPr>
        <w:rPr>
          <w:b/>
          <w:bCs/>
        </w:rPr>
      </w:sdtEndPr>
      <w:sdtContent>
        <w:p w:rsidR="00666497" w:rsidRPr="002D5166" w:rsidRDefault="002110D1" w:rsidP="002A670C">
          <w:pPr>
            <w:spacing w:line="480" w:lineRule="auto"/>
            <w:jc w:val="center"/>
            <w:rPr>
              <w:rFonts w:ascii="宋体" w:hAnsi="宋体"/>
              <w:sz w:val="32"/>
            </w:rPr>
          </w:pPr>
          <w:r w:rsidRPr="002D5166">
            <w:rPr>
              <w:rFonts w:ascii="宋体" w:hAnsi="宋体"/>
              <w:sz w:val="32"/>
            </w:rPr>
            <w:t>目录</w:t>
          </w:r>
        </w:p>
        <w:p w:rsidR="00666497" w:rsidRPr="002D5166" w:rsidRDefault="005018B8" w:rsidP="002A670C">
          <w:pPr>
            <w:pStyle w:val="WPSOffice1"/>
            <w:tabs>
              <w:tab w:val="right" w:leader="dot" w:pos="9858"/>
            </w:tabs>
            <w:spacing w:line="480" w:lineRule="auto"/>
            <w:rPr>
              <w:rFonts w:ascii="宋体" w:hAnsi="宋体"/>
            </w:rPr>
          </w:pPr>
          <w:hyperlink w:anchor="_Toc26751" w:history="1">
            <w:r w:rsidR="002110D1" w:rsidRPr="002D5166">
              <w:rPr>
                <w:rFonts w:ascii="宋体" w:hAnsi="宋体" w:cs="黑体"/>
                <w:b/>
                <w:bCs/>
              </w:rPr>
              <w:t xml:space="preserve">第一章  </w:t>
            </w:r>
            <w:r w:rsidR="0005037B" w:rsidRPr="002D5166">
              <w:rPr>
                <w:rFonts w:ascii="宋体" w:hAnsi="宋体" w:cs="黑体"/>
                <w:b/>
                <w:bCs/>
              </w:rPr>
              <w:t>投标邀请书</w:t>
            </w:r>
            <w:r w:rsidR="002110D1" w:rsidRPr="002D5166">
              <w:rPr>
                <w:rFonts w:ascii="宋体" w:hAnsi="宋体"/>
                <w:b/>
                <w:bCs/>
              </w:rPr>
              <w:tab/>
            </w:r>
            <w:r w:rsidR="00D80A3F">
              <w:rPr>
                <w:rFonts w:ascii="宋体" w:hAnsi="宋体" w:hint="eastAsia"/>
                <w:b/>
                <w:bCs/>
              </w:rPr>
              <w:t>2</w:t>
            </w:r>
          </w:hyperlink>
        </w:p>
        <w:p w:rsidR="00666497" w:rsidRPr="002D5166" w:rsidRDefault="005018B8" w:rsidP="002A670C">
          <w:pPr>
            <w:pStyle w:val="WPSOffice1"/>
            <w:tabs>
              <w:tab w:val="right" w:leader="dot" w:pos="9858"/>
            </w:tabs>
            <w:spacing w:line="480" w:lineRule="auto"/>
            <w:rPr>
              <w:rFonts w:ascii="宋体" w:hAnsi="宋体"/>
            </w:rPr>
          </w:pPr>
          <w:hyperlink w:anchor="_Toc28893" w:history="1">
            <w:r w:rsidR="002110D1" w:rsidRPr="002D5166">
              <w:rPr>
                <w:rFonts w:ascii="宋体" w:hAnsi="宋体" w:hint="eastAsia"/>
                <w:b/>
                <w:bCs/>
              </w:rPr>
              <w:t>第二章</w:t>
            </w:r>
            <w:r w:rsidR="002110D1" w:rsidRPr="002D5166">
              <w:rPr>
                <w:rFonts w:ascii="宋体" w:hAnsi="宋体"/>
                <w:b/>
                <w:bCs/>
              </w:rPr>
              <w:t xml:space="preserve">  </w:t>
            </w:r>
            <w:r w:rsidR="002110D1" w:rsidRPr="002D5166">
              <w:rPr>
                <w:rFonts w:ascii="宋体" w:hAnsi="宋体" w:hint="eastAsia"/>
                <w:b/>
                <w:bCs/>
              </w:rPr>
              <w:t>投标人须知</w:t>
            </w:r>
            <w:r w:rsidR="002110D1" w:rsidRPr="002D5166">
              <w:rPr>
                <w:rFonts w:ascii="宋体" w:hAnsi="宋体"/>
                <w:b/>
                <w:bCs/>
              </w:rPr>
              <w:tab/>
            </w:r>
            <w:r w:rsidR="007E2DAF">
              <w:rPr>
                <w:rFonts w:ascii="宋体" w:hAnsi="宋体" w:hint="eastAsia"/>
                <w:b/>
                <w:bCs/>
              </w:rPr>
              <w:t>4</w:t>
            </w:r>
          </w:hyperlink>
        </w:p>
        <w:p w:rsidR="00666497" w:rsidRPr="002D5166" w:rsidRDefault="005018B8" w:rsidP="002A670C">
          <w:pPr>
            <w:pStyle w:val="WPSOffice1"/>
            <w:tabs>
              <w:tab w:val="right" w:leader="dot" w:pos="9858"/>
            </w:tabs>
            <w:spacing w:line="480" w:lineRule="auto"/>
            <w:rPr>
              <w:rFonts w:ascii="宋体" w:hAnsi="宋体"/>
            </w:rPr>
          </w:pPr>
          <w:hyperlink w:anchor="_Toc11511" w:history="1">
            <w:r w:rsidR="002110D1" w:rsidRPr="002D5166">
              <w:rPr>
                <w:rFonts w:ascii="宋体" w:hAnsi="宋体" w:hint="eastAsia"/>
                <w:b/>
                <w:bCs/>
              </w:rPr>
              <w:t>第三章</w:t>
            </w:r>
            <w:r w:rsidR="002A670C" w:rsidRPr="002D5166">
              <w:rPr>
                <w:rFonts w:ascii="宋体" w:hAnsi="宋体" w:hint="eastAsia"/>
                <w:b/>
                <w:bCs/>
              </w:rPr>
              <w:t xml:space="preserve"> </w:t>
            </w:r>
            <w:r w:rsidR="002110D1" w:rsidRPr="002D5166">
              <w:rPr>
                <w:rFonts w:ascii="宋体" w:hAnsi="宋体" w:hint="eastAsia"/>
                <w:b/>
                <w:bCs/>
              </w:rPr>
              <w:t xml:space="preserve"> 评标办法</w:t>
            </w:r>
            <w:r w:rsidR="002110D1" w:rsidRPr="002D5166">
              <w:rPr>
                <w:rFonts w:ascii="宋体" w:hAnsi="宋体"/>
                <w:b/>
                <w:bCs/>
              </w:rPr>
              <w:tab/>
            </w:r>
            <w:r w:rsidR="007E2DAF">
              <w:rPr>
                <w:rFonts w:ascii="宋体" w:hAnsi="宋体" w:hint="eastAsia"/>
                <w:b/>
                <w:bCs/>
              </w:rPr>
              <w:t>25</w:t>
            </w:r>
          </w:hyperlink>
        </w:p>
        <w:p w:rsidR="00666497" w:rsidRPr="002D5166" w:rsidRDefault="005018B8" w:rsidP="002A670C">
          <w:pPr>
            <w:pStyle w:val="WPSOffice1"/>
            <w:tabs>
              <w:tab w:val="right" w:leader="dot" w:pos="9858"/>
            </w:tabs>
            <w:spacing w:line="480" w:lineRule="auto"/>
            <w:rPr>
              <w:rFonts w:ascii="宋体" w:hAnsi="宋体"/>
            </w:rPr>
          </w:pPr>
          <w:hyperlink w:anchor="_Toc19978" w:history="1">
            <w:r w:rsidR="002110D1" w:rsidRPr="002D5166">
              <w:rPr>
                <w:rFonts w:ascii="宋体" w:hAnsi="宋体" w:cs="黑体"/>
                <w:b/>
                <w:bCs/>
              </w:rPr>
              <w:t>第四章</w:t>
            </w:r>
            <w:r w:rsidR="002A670C" w:rsidRPr="002D5166">
              <w:rPr>
                <w:rFonts w:ascii="宋体" w:hAnsi="宋体" w:cs="黑体"/>
                <w:b/>
                <w:bCs/>
              </w:rPr>
              <w:t xml:space="preserve"> </w:t>
            </w:r>
            <w:r w:rsidR="002A670C" w:rsidRPr="002D5166">
              <w:rPr>
                <w:rFonts w:ascii="宋体" w:hAnsi="宋体" w:cs="黑体" w:hint="eastAsia"/>
                <w:b/>
                <w:bCs/>
              </w:rPr>
              <w:t xml:space="preserve"> </w:t>
            </w:r>
            <w:r w:rsidR="002110D1" w:rsidRPr="002D5166">
              <w:rPr>
                <w:rFonts w:ascii="宋体" w:hAnsi="宋体" w:cs="黑体" w:hint="eastAsia"/>
                <w:b/>
                <w:bCs/>
              </w:rPr>
              <w:t>工程说明和技术任务书</w:t>
            </w:r>
            <w:r w:rsidR="007E2DAF">
              <w:rPr>
                <w:rFonts w:ascii="宋体" w:hAnsi="宋体"/>
                <w:b/>
                <w:bCs/>
              </w:rPr>
              <w:tab/>
            </w:r>
            <w:r w:rsidR="007E2DAF">
              <w:rPr>
                <w:rFonts w:ascii="宋体" w:hAnsi="宋体" w:hint="eastAsia"/>
                <w:b/>
                <w:bCs/>
              </w:rPr>
              <w:t>30</w:t>
            </w:r>
          </w:hyperlink>
        </w:p>
        <w:p w:rsidR="00666497" w:rsidRPr="002D5166" w:rsidRDefault="005018B8" w:rsidP="002A670C">
          <w:pPr>
            <w:pStyle w:val="WPSOffice1"/>
            <w:tabs>
              <w:tab w:val="right" w:leader="dot" w:pos="9858"/>
            </w:tabs>
            <w:spacing w:line="480" w:lineRule="auto"/>
            <w:rPr>
              <w:rFonts w:ascii="宋体" w:hAnsi="宋体"/>
            </w:rPr>
          </w:pPr>
          <w:hyperlink w:anchor="_Toc18223" w:history="1">
            <w:r w:rsidR="002110D1" w:rsidRPr="002D5166">
              <w:rPr>
                <w:rFonts w:ascii="宋体" w:hAnsi="宋体" w:hint="eastAsia"/>
                <w:b/>
                <w:bCs/>
              </w:rPr>
              <w:t>第</w:t>
            </w:r>
            <w:r w:rsidR="002A670C" w:rsidRPr="002D5166">
              <w:rPr>
                <w:rFonts w:ascii="宋体" w:hAnsi="宋体" w:hint="eastAsia"/>
                <w:b/>
                <w:bCs/>
              </w:rPr>
              <w:t>五</w:t>
            </w:r>
            <w:r w:rsidR="002110D1" w:rsidRPr="002D5166">
              <w:rPr>
                <w:rFonts w:ascii="宋体" w:hAnsi="宋体" w:hint="eastAsia"/>
                <w:b/>
                <w:bCs/>
              </w:rPr>
              <w:t xml:space="preserve">章 </w:t>
            </w:r>
            <w:r w:rsidR="002A670C" w:rsidRPr="002D5166">
              <w:rPr>
                <w:rFonts w:ascii="宋体" w:hAnsi="宋体" w:hint="eastAsia"/>
                <w:b/>
                <w:bCs/>
              </w:rPr>
              <w:t xml:space="preserve"> </w:t>
            </w:r>
            <w:r w:rsidR="002110D1" w:rsidRPr="002D5166">
              <w:rPr>
                <w:rFonts w:ascii="宋体" w:hAnsi="宋体" w:cs="宋体" w:hint="eastAsia"/>
                <w:b/>
                <w:bCs/>
              </w:rPr>
              <w:t>合同条款及格式</w:t>
            </w:r>
            <w:r w:rsidR="002110D1" w:rsidRPr="002D5166">
              <w:rPr>
                <w:rFonts w:ascii="宋体" w:hAnsi="宋体"/>
                <w:b/>
                <w:bCs/>
              </w:rPr>
              <w:tab/>
            </w:r>
            <w:r w:rsidR="007E2DAF">
              <w:rPr>
                <w:rFonts w:ascii="宋体" w:hAnsi="宋体" w:hint="eastAsia"/>
                <w:b/>
                <w:bCs/>
              </w:rPr>
              <w:t>81</w:t>
            </w:r>
          </w:hyperlink>
        </w:p>
        <w:p w:rsidR="00666497" w:rsidRPr="002D5166" w:rsidRDefault="002A670C" w:rsidP="002A670C">
          <w:pPr>
            <w:pStyle w:val="WPSOffice1"/>
            <w:tabs>
              <w:tab w:val="right" w:leader="dot" w:pos="9858"/>
            </w:tabs>
            <w:spacing w:line="480" w:lineRule="auto"/>
            <w:rPr>
              <w:rFonts w:ascii="宋体" w:hAnsi="宋体"/>
            </w:rPr>
          </w:pPr>
          <w:r w:rsidRPr="002D5166">
            <w:rPr>
              <w:rFonts w:ascii="宋体" w:hAnsi="宋体" w:hint="eastAsia"/>
              <w:b/>
            </w:rPr>
            <w:t>第</w:t>
          </w:r>
          <w:hyperlink w:anchor="_Toc20383" w:history="1">
            <w:r w:rsidRPr="002D5166">
              <w:rPr>
                <w:rFonts w:ascii="宋体" w:hAnsi="宋体" w:cs="黑体" w:hint="eastAsia"/>
                <w:b/>
                <w:bCs/>
              </w:rPr>
              <w:t>六</w:t>
            </w:r>
            <w:r w:rsidR="002110D1" w:rsidRPr="002D5166">
              <w:rPr>
                <w:rFonts w:ascii="宋体" w:hAnsi="宋体" w:cs="黑体" w:hint="eastAsia"/>
                <w:b/>
                <w:bCs/>
              </w:rPr>
              <w:t xml:space="preserve">章 </w:t>
            </w:r>
            <w:r w:rsidR="00C84640">
              <w:rPr>
                <w:rFonts w:ascii="宋体" w:hAnsi="宋体" w:cs="黑体" w:hint="eastAsia"/>
                <w:b/>
                <w:bCs/>
              </w:rPr>
              <w:t xml:space="preserve"> </w:t>
            </w:r>
            <w:r w:rsidR="002110D1" w:rsidRPr="002D5166">
              <w:rPr>
                <w:rFonts w:ascii="宋体" w:hAnsi="宋体" w:cs="黑体"/>
                <w:b/>
                <w:bCs/>
              </w:rPr>
              <w:t>投标文件格式</w:t>
            </w:r>
            <w:r w:rsidR="00D80A3F">
              <w:rPr>
                <w:rFonts w:ascii="宋体" w:hAnsi="宋体"/>
                <w:b/>
                <w:bCs/>
              </w:rPr>
              <w:tab/>
            </w:r>
            <w:bookmarkStart w:id="1" w:name="_GoBack"/>
            <w:bookmarkEnd w:id="1"/>
            <w:r w:rsidR="007E2DAF">
              <w:rPr>
                <w:rFonts w:ascii="宋体" w:hAnsi="宋体" w:hint="eastAsia"/>
                <w:b/>
                <w:bCs/>
              </w:rPr>
              <w:t>113</w:t>
            </w:r>
          </w:hyperlink>
        </w:p>
      </w:sdtContent>
    </w:sdt>
    <w:p w:rsidR="00666497" w:rsidRPr="002D5166" w:rsidRDefault="00666497">
      <w:pPr>
        <w:pStyle w:val="Aff0"/>
        <w:spacing w:line="360" w:lineRule="auto"/>
        <w:ind w:firstLine="420"/>
        <w:jc w:val="left"/>
        <w:rPr>
          <w:rFonts w:ascii="宋体" w:eastAsia="宋体" w:hAnsi="宋体"/>
          <w:color w:val="auto"/>
        </w:rPr>
        <w:sectPr w:rsidR="00666497" w:rsidRPr="002D5166" w:rsidSect="005C0540">
          <w:headerReference w:type="default" r:id="rId10"/>
          <w:footerReference w:type="even" r:id="rId11"/>
          <w:footerReference w:type="default" r:id="rId12"/>
          <w:footerReference w:type="first" r:id="rId13"/>
          <w:pgSz w:w="11900" w:h="16840"/>
          <w:pgMar w:top="1440" w:right="1080" w:bottom="1440" w:left="1080" w:header="851" w:footer="992" w:gutter="0"/>
          <w:pgNumType w:start="0"/>
          <w:cols w:space="720"/>
          <w:titlePg/>
          <w:docGrid w:linePitch="286"/>
        </w:sectPr>
      </w:pPr>
    </w:p>
    <w:p w:rsidR="00196D7C" w:rsidRPr="005C0540" w:rsidRDefault="007C0544" w:rsidP="005C0540">
      <w:pPr>
        <w:pStyle w:val="Aff0"/>
        <w:numPr>
          <w:ilvl w:val="0"/>
          <w:numId w:val="7"/>
        </w:numPr>
        <w:spacing w:line="500" w:lineRule="exact"/>
        <w:ind w:left="0"/>
        <w:jc w:val="center"/>
        <w:rPr>
          <w:rFonts w:ascii="宋体" w:eastAsia="宋体" w:hAnsi="宋体" w:cs="黑体"/>
          <w:b/>
          <w:color w:val="auto"/>
          <w:sz w:val="24"/>
          <w:szCs w:val="24"/>
          <w:lang w:val="zh-TW"/>
        </w:rPr>
      </w:pPr>
      <w:bookmarkStart w:id="2" w:name="_Toc26751"/>
      <w:bookmarkStart w:id="3" w:name="_Toc13692"/>
      <w:r>
        <w:rPr>
          <w:rFonts w:ascii="宋体" w:eastAsia="宋体" w:hAnsi="宋体" w:cs="黑体" w:hint="eastAsia"/>
          <w:b/>
          <w:color w:val="auto"/>
          <w:sz w:val="24"/>
          <w:szCs w:val="24"/>
          <w:lang w:val="zh-TW"/>
        </w:rPr>
        <w:lastRenderedPageBreak/>
        <w:t xml:space="preserve">  </w:t>
      </w:r>
      <w:r w:rsidR="0005037B" w:rsidRPr="005C0540">
        <w:rPr>
          <w:rFonts w:ascii="宋体" w:eastAsia="宋体" w:hAnsi="宋体" w:cs="黑体"/>
          <w:b/>
          <w:color w:val="auto"/>
          <w:sz w:val="24"/>
          <w:szCs w:val="24"/>
          <w:lang w:val="zh-TW" w:eastAsia="zh-TW"/>
        </w:rPr>
        <w:t>投标邀请书</w:t>
      </w:r>
      <w:bookmarkEnd w:id="2"/>
      <w:bookmarkEnd w:id="3"/>
    </w:p>
    <w:p w:rsidR="005F3C5F" w:rsidRPr="005C0540" w:rsidRDefault="005F3C5F" w:rsidP="005C0540">
      <w:pPr>
        <w:pStyle w:val="Aff0"/>
        <w:spacing w:line="500" w:lineRule="exact"/>
        <w:jc w:val="center"/>
        <w:rPr>
          <w:rFonts w:ascii="宋体" w:eastAsia="宋体" w:hAnsi="宋体" w:cs="宋体"/>
          <w:b/>
          <w:kern w:val="0"/>
          <w:sz w:val="24"/>
          <w:szCs w:val="24"/>
        </w:rPr>
      </w:pPr>
      <w:r w:rsidRPr="005C0540">
        <w:rPr>
          <w:rFonts w:ascii="宋体" w:eastAsia="宋体" w:hAnsi="宋体" w:cs="宋体" w:hint="eastAsia"/>
          <w:b/>
          <w:kern w:val="0"/>
          <w:sz w:val="24"/>
          <w:szCs w:val="24"/>
        </w:rPr>
        <w:t>邹城宏矿热电有限公司锅炉脱硫除尘改造工程总承包（EPC）项目</w:t>
      </w:r>
    </w:p>
    <w:p w:rsidR="005F3C5F" w:rsidRPr="005C0540" w:rsidRDefault="005F3C5F" w:rsidP="007C0544">
      <w:pPr>
        <w:pStyle w:val="Aff0"/>
        <w:spacing w:line="500" w:lineRule="exact"/>
        <w:ind w:firstLineChars="1519" w:firstLine="3660"/>
        <w:rPr>
          <w:rFonts w:ascii="宋体" w:eastAsia="宋体" w:hAnsi="宋体" w:cs="黑体"/>
          <w:b/>
          <w:color w:val="auto"/>
          <w:sz w:val="24"/>
          <w:szCs w:val="24"/>
          <w:lang w:val="zh-TW"/>
        </w:rPr>
      </w:pPr>
      <w:r w:rsidRPr="005C0540">
        <w:rPr>
          <w:rFonts w:ascii="宋体" w:eastAsia="宋体" w:hAnsi="宋体" w:cs="黑体"/>
          <w:b/>
          <w:color w:val="auto"/>
          <w:sz w:val="24"/>
          <w:szCs w:val="24"/>
          <w:lang w:val="zh-TW" w:eastAsia="zh-TW"/>
        </w:rPr>
        <w:t>投标邀请书</w:t>
      </w:r>
    </w:p>
    <w:p w:rsidR="005F3C5F" w:rsidRPr="005C0540" w:rsidRDefault="005F3C5F" w:rsidP="005C0540">
      <w:pPr>
        <w:pStyle w:val="Aff0"/>
        <w:spacing w:line="500" w:lineRule="exact"/>
        <w:rPr>
          <w:rFonts w:ascii="宋体" w:eastAsia="宋体" w:hAnsi="宋体" w:cs="黑体"/>
          <w:b/>
          <w:color w:val="auto"/>
          <w:sz w:val="24"/>
          <w:szCs w:val="24"/>
          <w:lang w:val="zh-TW"/>
        </w:rPr>
      </w:pPr>
    </w:p>
    <w:p w:rsidR="006835D8" w:rsidRPr="005C0540" w:rsidRDefault="006835D8" w:rsidP="005C0540">
      <w:pPr>
        <w:pStyle w:val="Aff0"/>
        <w:spacing w:line="500" w:lineRule="exact"/>
        <w:rPr>
          <w:rFonts w:ascii="宋体" w:eastAsia="宋体" w:hAnsi="宋体" w:cs="黑体"/>
          <w:color w:val="auto"/>
          <w:sz w:val="24"/>
          <w:szCs w:val="24"/>
          <w:lang w:val="zh-TW"/>
        </w:rPr>
      </w:pPr>
      <w:r w:rsidRPr="005C0540">
        <w:rPr>
          <w:rFonts w:ascii="宋体" w:eastAsia="宋体" w:hAnsi="宋体" w:cs="黑体" w:hint="eastAsia"/>
          <w:b/>
          <w:color w:val="auto"/>
          <w:sz w:val="24"/>
          <w:szCs w:val="24"/>
          <w:u w:val="single"/>
          <w:lang w:val="zh-TW"/>
        </w:rPr>
        <w:t xml:space="preserve">           </w:t>
      </w:r>
      <w:r w:rsidR="00F54BBF" w:rsidRPr="005C0540">
        <w:rPr>
          <w:rFonts w:ascii="宋体" w:eastAsia="宋体" w:hAnsi="宋体" w:cs="黑体" w:hint="eastAsia"/>
          <w:b/>
          <w:color w:val="auto"/>
          <w:sz w:val="24"/>
          <w:szCs w:val="24"/>
          <w:u w:val="single"/>
          <w:lang w:val="zh-TW"/>
        </w:rPr>
        <w:t xml:space="preserve">    </w:t>
      </w:r>
      <w:r w:rsidRPr="005C0540">
        <w:rPr>
          <w:rFonts w:ascii="宋体" w:eastAsia="宋体" w:hAnsi="宋体" w:cs="黑体" w:hint="eastAsia"/>
          <w:b/>
          <w:color w:val="auto"/>
          <w:sz w:val="24"/>
          <w:szCs w:val="24"/>
          <w:u w:val="single"/>
          <w:lang w:val="zh-TW"/>
        </w:rPr>
        <w:t xml:space="preserve">        </w:t>
      </w:r>
      <w:r w:rsidRPr="005C0540">
        <w:rPr>
          <w:rFonts w:ascii="宋体" w:eastAsia="宋体" w:hAnsi="宋体" w:cs="黑体" w:hint="eastAsia"/>
          <w:color w:val="auto"/>
          <w:sz w:val="24"/>
          <w:szCs w:val="24"/>
          <w:u w:val="single"/>
          <w:lang w:val="zh-TW"/>
        </w:rPr>
        <w:t xml:space="preserve"> </w:t>
      </w:r>
      <w:r w:rsidRPr="005C0540">
        <w:rPr>
          <w:rFonts w:ascii="宋体" w:eastAsia="宋体" w:hAnsi="宋体" w:cs="黑体" w:hint="eastAsia"/>
          <w:color w:val="auto"/>
          <w:sz w:val="24"/>
          <w:szCs w:val="24"/>
          <w:lang w:val="zh-TW"/>
        </w:rPr>
        <w:t xml:space="preserve">：      </w:t>
      </w:r>
    </w:p>
    <w:p w:rsidR="004F2BC7" w:rsidRPr="005C0540" w:rsidRDefault="002110D1" w:rsidP="005C0540">
      <w:pPr>
        <w:pStyle w:val="Aff0"/>
        <w:spacing w:line="500" w:lineRule="exact"/>
        <w:jc w:val="left"/>
        <w:rPr>
          <w:rFonts w:ascii="宋体" w:eastAsia="宋体" w:hAnsi="宋体"/>
          <w:b/>
          <w:bCs/>
          <w:color w:val="auto"/>
          <w:sz w:val="24"/>
          <w:szCs w:val="24"/>
        </w:rPr>
      </w:pPr>
      <w:r w:rsidRPr="005C0540">
        <w:rPr>
          <w:rFonts w:ascii="宋体" w:eastAsia="宋体" w:hAnsi="宋体"/>
          <w:b/>
          <w:sz w:val="24"/>
          <w:szCs w:val="24"/>
        </w:rPr>
        <w:t xml:space="preserve"> </w:t>
      </w:r>
      <w:bookmarkStart w:id="4" w:name="_Toc196637604"/>
      <w:bookmarkStart w:id="5" w:name="_Toc456966877"/>
      <w:r w:rsidR="004F2BC7" w:rsidRPr="005C0540">
        <w:rPr>
          <w:rFonts w:ascii="宋体" w:eastAsia="宋体" w:hAnsi="宋体" w:hint="eastAsia"/>
          <w:b/>
          <w:sz w:val="24"/>
          <w:szCs w:val="24"/>
        </w:rPr>
        <w:t>1</w:t>
      </w:r>
      <w:bookmarkStart w:id="6" w:name="_Toc250701431"/>
      <w:bookmarkEnd w:id="4"/>
      <w:r w:rsidR="004F2BC7" w:rsidRPr="005C0540">
        <w:rPr>
          <w:rFonts w:ascii="宋体" w:eastAsia="宋体" w:hAnsi="宋体" w:hint="eastAsia"/>
          <w:b/>
          <w:sz w:val="24"/>
          <w:szCs w:val="24"/>
        </w:rPr>
        <w:t>．招标条件</w:t>
      </w:r>
      <w:bookmarkEnd w:id="5"/>
      <w:bookmarkEnd w:id="6"/>
      <w:r w:rsidR="004F2BC7" w:rsidRPr="005C0540">
        <w:rPr>
          <w:rFonts w:ascii="宋体" w:eastAsia="宋体" w:hAnsi="宋体" w:hint="eastAsia"/>
          <w:b/>
          <w:sz w:val="24"/>
          <w:szCs w:val="24"/>
        </w:rPr>
        <w:t> </w:t>
      </w:r>
    </w:p>
    <w:p w:rsidR="004F2BC7" w:rsidRPr="005C0540" w:rsidRDefault="004F2BC7" w:rsidP="005C0540">
      <w:pPr>
        <w:widowControl/>
        <w:spacing w:line="500" w:lineRule="exact"/>
        <w:ind w:firstLineChars="200" w:firstLine="480"/>
        <w:jc w:val="left"/>
        <w:rPr>
          <w:rFonts w:ascii="宋体" w:hAnsi="宋体" w:cs="宋体"/>
          <w:b/>
          <w:bCs/>
          <w:color w:val="000000"/>
          <w:kern w:val="0"/>
          <w:sz w:val="24"/>
          <w:u w:val="single"/>
        </w:rPr>
      </w:pPr>
      <w:bookmarkStart w:id="7" w:name="_Toc359332993"/>
      <w:bookmarkStart w:id="8" w:name="_Toc343180176"/>
      <w:bookmarkStart w:id="9" w:name="_Toc331518894"/>
      <w:bookmarkEnd w:id="7"/>
      <w:bookmarkEnd w:id="8"/>
      <w:r w:rsidRPr="005C0540">
        <w:rPr>
          <w:rFonts w:ascii="宋体" w:hAnsi="宋体" w:cs="宋体" w:hint="eastAsia"/>
          <w:color w:val="000000"/>
          <w:kern w:val="0"/>
          <w:sz w:val="24"/>
        </w:rPr>
        <w:t>本</w:t>
      </w:r>
      <w:bookmarkEnd w:id="9"/>
      <w:r w:rsidRPr="005C0540">
        <w:rPr>
          <w:rFonts w:ascii="宋体" w:hAnsi="宋体" w:cs="宋体" w:hint="eastAsia"/>
          <w:color w:val="000000"/>
          <w:kern w:val="0"/>
          <w:sz w:val="24"/>
        </w:rPr>
        <w:t>招标项目</w:t>
      </w:r>
      <w:r w:rsidR="00196D7C" w:rsidRPr="005C0540">
        <w:rPr>
          <w:rFonts w:ascii="宋体" w:hAnsi="宋体" w:cs="宋体" w:hint="eastAsia"/>
          <w:color w:val="000000"/>
          <w:kern w:val="0"/>
          <w:sz w:val="24"/>
          <w:u w:val="single"/>
        </w:rPr>
        <w:t>邹城宏矿热电有限公司锅炉脱硫除尘改造工程总承包（EPC）项目</w:t>
      </w:r>
      <w:r w:rsidRPr="005C0540">
        <w:rPr>
          <w:rFonts w:ascii="宋体" w:hAnsi="宋体" w:cs="宋体" w:hint="eastAsia"/>
          <w:color w:val="000000"/>
          <w:kern w:val="0"/>
          <w:sz w:val="24"/>
        </w:rPr>
        <w:t>已批准建设，项目业主为</w:t>
      </w:r>
      <w:bookmarkStart w:id="10" w:name="OLE_LINK16"/>
      <w:bookmarkEnd w:id="10"/>
      <w:r w:rsidR="00196D7C" w:rsidRPr="005C0540">
        <w:rPr>
          <w:rFonts w:ascii="宋体" w:hAnsi="宋体" w:cs="宋体" w:hint="eastAsia"/>
          <w:color w:val="000000"/>
          <w:kern w:val="0"/>
          <w:sz w:val="24"/>
          <w:u w:val="single"/>
        </w:rPr>
        <w:t>邹城宏矿热电有限公司</w:t>
      </w:r>
      <w:r w:rsidRPr="005C0540">
        <w:rPr>
          <w:rFonts w:ascii="宋体" w:hAnsi="宋体" w:cs="宋体" w:hint="eastAsia"/>
          <w:color w:val="000000"/>
          <w:kern w:val="0"/>
          <w:sz w:val="24"/>
        </w:rPr>
        <w:t>，建设资金来自</w:t>
      </w:r>
      <w:r w:rsidRPr="005C0540">
        <w:rPr>
          <w:rFonts w:ascii="宋体" w:hAnsi="宋体" w:cs="宋体" w:hint="eastAsia"/>
          <w:color w:val="000000"/>
          <w:kern w:val="0"/>
          <w:sz w:val="24"/>
          <w:u w:val="single"/>
        </w:rPr>
        <w:t>自筹资金</w:t>
      </w:r>
      <w:r w:rsidRPr="005C0540">
        <w:rPr>
          <w:rFonts w:ascii="宋体" w:hAnsi="宋体" w:cs="宋体" w:hint="eastAsia"/>
          <w:color w:val="000000"/>
          <w:kern w:val="0"/>
          <w:sz w:val="24"/>
        </w:rPr>
        <w:t>，招标人为</w:t>
      </w:r>
      <w:r w:rsidR="00196D7C" w:rsidRPr="005C0540">
        <w:rPr>
          <w:rFonts w:ascii="宋体" w:hAnsi="宋体" w:cs="宋体" w:hint="eastAsia"/>
          <w:color w:val="000000"/>
          <w:kern w:val="0"/>
          <w:sz w:val="24"/>
          <w:u w:val="single"/>
        </w:rPr>
        <w:t>邹城宏矿热电有限公司</w:t>
      </w:r>
      <w:r w:rsidRPr="005C0540">
        <w:rPr>
          <w:rFonts w:ascii="宋体" w:hAnsi="宋体" w:cs="宋体" w:hint="eastAsia"/>
          <w:color w:val="000000"/>
          <w:kern w:val="0"/>
          <w:sz w:val="24"/>
        </w:rPr>
        <w:t>。项目已具备招标条件，</w:t>
      </w:r>
      <w:r w:rsidR="00D21191" w:rsidRPr="005C0540">
        <w:rPr>
          <w:rFonts w:ascii="宋体" w:hAnsi="宋体" w:cs="宋体" w:hint="eastAsia"/>
          <w:sz w:val="24"/>
        </w:rPr>
        <w:t>现采用邀请招标方式对该EPC总承包项目进行招标</w:t>
      </w:r>
      <w:r w:rsidRPr="005C0540">
        <w:rPr>
          <w:rFonts w:ascii="宋体" w:hAnsi="宋体" w:cs="宋体" w:hint="eastAsia"/>
          <w:color w:val="000000"/>
          <w:kern w:val="0"/>
          <w:sz w:val="24"/>
        </w:rPr>
        <w:t>。</w:t>
      </w:r>
    </w:p>
    <w:p w:rsidR="004F2BC7" w:rsidRPr="005C0540" w:rsidRDefault="004F2BC7" w:rsidP="005C0540">
      <w:pPr>
        <w:keepNext/>
        <w:keepLines/>
        <w:spacing w:line="500" w:lineRule="exact"/>
        <w:outlineLvl w:val="1"/>
        <w:rPr>
          <w:rFonts w:ascii="宋体" w:hAnsi="宋体"/>
          <w:b/>
          <w:bCs/>
          <w:color w:val="000000"/>
          <w:sz w:val="24"/>
        </w:rPr>
      </w:pPr>
      <w:bookmarkStart w:id="11" w:name="_Toc456966878"/>
      <w:r w:rsidRPr="005C0540">
        <w:rPr>
          <w:rFonts w:ascii="宋体" w:hAnsi="宋体" w:hint="eastAsia"/>
          <w:b/>
          <w:bCs/>
          <w:color w:val="000000"/>
          <w:sz w:val="24"/>
        </w:rPr>
        <w:t>2</w:t>
      </w:r>
      <w:bookmarkStart w:id="12" w:name="_Toc250701432"/>
      <w:r w:rsidRPr="005C0540">
        <w:rPr>
          <w:rFonts w:ascii="宋体" w:hAnsi="宋体" w:hint="eastAsia"/>
          <w:b/>
          <w:bCs/>
          <w:color w:val="000000"/>
          <w:sz w:val="24"/>
        </w:rPr>
        <w:t>．项目概况与招标范围</w:t>
      </w:r>
      <w:bookmarkEnd w:id="11"/>
      <w:bookmarkEnd w:id="12"/>
    </w:p>
    <w:p w:rsidR="004F2BC7" w:rsidRPr="005C0540" w:rsidRDefault="004F2BC7" w:rsidP="005C0540">
      <w:pPr>
        <w:widowControl/>
        <w:spacing w:line="500" w:lineRule="exact"/>
        <w:ind w:firstLineChars="150" w:firstLine="360"/>
        <w:jc w:val="left"/>
        <w:rPr>
          <w:rFonts w:ascii="宋体" w:hAnsi="宋体" w:cs="宋体"/>
          <w:color w:val="FF0000"/>
          <w:kern w:val="0"/>
          <w:sz w:val="24"/>
        </w:rPr>
      </w:pPr>
      <w:bookmarkStart w:id="13" w:name="_Toc7815"/>
      <w:bookmarkStart w:id="14" w:name="_Toc331518895"/>
      <w:bookmarkStart w:id="15" w:name="_Toc343180177"/>
      <w:bookmarkStart w:id="16" w:name="_Toc250701433"/>
      <w:bookmarkEnd w:id="13"/>
      <w:bookmarkEnd w:id="14"/>
      <w:bookmarkEnd w:id="15"/>
      <w:r w:rsidRPr="005C0540">
        <w:rPr>
          <w:rFonts w:ascii="宋体" w:hAnsi="宋体" w:cs="宋体" w:hint="eastAsia"/>
          <w:color w:val="000000"/>
          <w:kern w:val="0"/>
          <w:sz w:val="24"/>
        </w:rPr>
        <w:t>2.1建设地</w:t>
      </w:r>
      <w:r w:rsidRPr="005C0540">
        <w:rPr>
          <w:rFonts w:ascii="宋体" w:hAnsi="宋体" w:cs="宋体" w:hint="eastAsia"/>
          <w:kern w:val="0"/>
          <w:sz w:val="24"/>
        </w:rPr>
        <w:t>点：</w:t>
      </w:r>
      <w:bookmarkEnd w:id="16"/>
      <w:r w:rsidR="00BC1701" w:rsidRPr="005C0540">
        <w:rPr>
          <w:rFonts w:ascii="宋体" w:hAnsi="宋体" w:cs="宋体" w:hint="eastAsia"/>
          <w:kern w:val="0"/>
          <w:sz w:val="24"/>
        </w:rPr>
        <w:t>邹城宏矿热电有限公司</w:t>
      </w:r>
      <w:r w:rsidRPr="005C0540">
        <w:rPr>
          <w:rFonts w:ascii="宋体" w:hAnsi="宋体" w:cs="宋体" w:hint="eastAsia"/>
          <w:kern w:val="0"/>
          <w:sz w:val="24"/>
        </w:rPr>
        <w:t>。</w:t>
      </w:r>
    </w:p>
    <w:p w:rsidR="004F2BC7" w:rsidRPr="005C0540" w:rsidRDefault="004F2BC7" w:rsidP="005C0540">
      <w:pPr>
        <w:widowControl/>
        <w:spacing w:line="500" w:lineRule="exact"/>
        <w:ind w:firstLineChars="150" w:firstLine="360"/>
        <w:jc w:val="left"/>
        <w:rPr>
          <w:rFonts w:ascii="宋体" w:hAnsi="宋体" w:cs="宋体"/>
          <w:color w:val="000000"/>
          <w:kern w:val="0"/>
          <w:sz w:val="24"/>
        </w:rPr>
      </w:pPr>
      <w:r w:rsidRPr="005C0540">
        <w:rPr>
          <w:rFonts w:ascii="宋体" w:hAnsi="宋体" w:cs="宋体" w:hint="eastAsia"/>
          <w:color w:val="000000"/>
          <w:kern w:val="0"/>
          <w:sz w:val="24"/>
        </w:rPr>
        <w:t>2.2建设规模：本次招标</w:t>
      </w:r>
      <w:r w:rsidR="00A7584F" w:rsidRPr="005C0540">
        <w:rPr>
          <w:rFonts w:ascii="宋体" w:hAnsi="宋体" w:cs="宋体" w:hint="eastAsia"/>
          <w:color w:val="000000"/>
          <w:kern w:val="0"/>
          <w:sz w:val="24"/>
        </w:rPr>
        <w:t>项目</w:t>
      </w:r>
      <w:r w:rsidRPr="005C0540">
        <w:rPr>
          <w:rFonts w:ascii="宋体" w:hAnsi="宋体" w:cs="宋体" w:hint="eastAsia"/>
          <w:color w:val="000000"/>
          <w:kern w:val="0"/>
          <w:sz w:val="24"/>
        </w:rPr>
        <w:t>总投资</w:t>
      </w:r>
      <w:r w:rsidRPr="005C0540">
        <w:rPr>
          <w:rFonts w:ascii="宋体" w:hAnsi="宋体" w:cs="宋体" w:hint="eastAsia"/>
          <w:kern w:val="0"/>
          <w:sz w:val="24"/>
        </w:rPr>
        <w:t>约</w:t>
      </w:r>
      <w:r w:rsidR="00EA1C9F" w:rsidRPr="005C0540">
        <w:rPr>
          <w:rFonts w:ascii="宋体" w:hAnsi="宋体" w:cs="宋体" w:hint="eastAsia"/>
          <w:kern w:val="0"/>
          <w:sz w:val="24"/>
          <w:u w:val="single"/>
        </w:rPr>
        <w:t>710</w:t>
      </w:r>
      <w:r w:rsidRPr="005C0540">
        <w:rPr>
          <w:rFonts w:ascii="宋体" w:hAnsi="宋体" w:cs="宋体" w:hint="eastAsia"/>
          <w:kern w:val="0"/>
          <w:sz w:val="24"/>
        </w:rPr>
        <w:t>万元。</w:t>
      </w:r>
    </w:p>
    <w:p w:rsidR="004F2BC7" w:rsidRPr="005C0540" w:rsidRDefault="004F2BC7" w:rsidP="005C0540">
      <w:pPr>
        <w:widowControl/>
        <w:spacing w:line="500" w:lineRule="exact"/>
        <w:ind w:firstLineChars="150" w:firstLine="360"/>
        <w:jc w:val="left"/>
        <w:rPr>
          <w:rFonts w:ascii="宋体" w:hAnsi="宋体" w:cs="宋体"/>
          <w:color w:val="000000"/>
          <w:kern w:val="0"/>
          <w:sz w:val="24"/>
        </w:rPr>
      </w:pPr>
      <w:bookmarkStart w:id="17" w:name="OLE_LINK6"/>
      <w:bookmarkEnd w:id="17"/>
      <w:r w:rsidRPr="005C0540">
        <w:rPr>
          <w:rFonts w:ascii="宋体" w:hAnsi="宋体" w:cs="宋体" w:hint="eastAsia"/>
          <w:color w:val="000000"/>
          <w:kern w:val="0"/>
          <w:sz w:val="24"/>
        </w:rPr>
        <w:t>2.3计划工期：</w:t>
      </w:r>
      <w:r w:rsidR="002D40C8" w:rsidRPr="005C0540">
        <w:rPr>
          <w:rFonts w:ascii="宋体" w:hAnsi="宋体" w:cs="宋体" w:hint="eastAsia"/>
          <w:color w:val="000000"/>
          <w:kern w:val="0"/>
          <w:sz w:val="24"/>
          <w:u w:val="single"/>
        </w:rPr>
        <w:t>85</w:t>
      </w:r>
      <w:r w:rsidRPr="005C0540">
        <w:rPr>
          <w:rFonts w:ascii="宋体" w:hAnsi="宋体" w:cs="宋体" w:hint="eastAsia"/>
          <w:color w:val="000000"/>
          <w:kern w:val="0"/>
          <w:sz w:val="24"/>
        </w:rPr>
        <w:t>日历</w:t>
      </w:r>
      <w:r w:rsidR="00E719B8" w:rsidRPr="005C0540">
        <w:rPr>
          <w:rFonts w:ascii="宋体" w:hAnsi="宋体" w:cs="宋体" w:hint="eastAsia"/>
          <w:color w:val="000000"/>
          <w:kern w:val="0"/>
          <w:sz w:val="24"/>
        </w:rPr>
        <w:t>天</w:t>
      </w:r>
      <w:r w:rsidRPr="005C0540">
        <w:rPr>
          <w:rFonts w:ascii="宋体" w:hAnsi="宋体" w:cs="宋体" w:hint="eastAsia"/>
          <w:color w:val="000000"/>
          <w:kern w:val="0"/>
          <w:sz w:val="24"/>
        </w:rPr>
        <w:t>。</w:t>
      </w:r>
    </w:p>
    <w:p w:rsidR="004F2BC7" w:rsidRPr="005C0540" w:rsidRDefault="004F2BC7" w:rsidP="005C0540">
      <w:pPr>
        <w:widowControl/>
        <w:spacing w:line="500" w:lineRule="exact"/>
        <w:ind w:firstLineChars="150" w:firstLine="360"/>
        <w:jc w:val="left"/>
        <w:rPr>
          <w:rFonts w:ascii="宋体" w:hAnsi="宋体" w:cs="宋体"/>
          <w:b/>
          <w:kern w:val="0"/>
          <w:sz w:val="24"/>
        </w:rPr>
      </w:pPr>
      <w:r w:rsidRPr="005C0540">
        <w:rPr>
          <w:rFonts w:ascii="宋体" w:hAnsi="宋体" w:cs="宋体" w:hint="eastAsia"/>
          <w:kern w:val="0"/>
          <w:sz w:val="24"/>
        </w:rPr>
        <w:t>2.4招标范围：</w:t>
      </w:r>
      <w:r w:rsidR="00EA1C9F" w:rsidRPr="005C0540">
        <w:rPr>
          <w:rFonts w:ascii="宋体" w:hAnsi="宋体" w:cs="宋体" w:hint="eastAsia"/>
          <w:kern w:val="0"/>
          <w:sz w:val="24"/>
        </w:rPr>
        <w:t>邹城宏矿热电有限公司锅炉脱硫除尘改造工程总承包（EPC）项目</w:t>
      </w:r>
      <w:r w:rsidR="00BC1701" w:rsidRPr="005C0540">
        <w:rPr>
          <w:rFonts w:ascii="宋体" w:hAnsi="宋体" w:cs="宋体" w:hint="eastAsia"/>
          <w:kern w:val="0"/>
          <w:sz w:val="24"/>
        </w:rPr>
        <w:t>，</w:t>
      </w:r>
      <w:r w:rsidR="001904ED" w:rsidRPr="005C0540">
        <w:rPr>
          <w:rFonts w:ascii="宋体" w:hAnsi="宋体" w:cs="宋体" w:hint="eastAsia"/>
          <w:kern w:val="0"/>
          <w:sz w:val="24"/>
        </w:rPr>
        <w:t>包括所有设备设施的设计、改造、施工、安装、调试、验收等内容。</w:t>
      </w:r>
    </w:p>
    <w:p w:rsidR="004F2BC7" w:rsidRPr="005C0540" w:rsidRDefault="004F2BC7" w:rsidP="005C0540">
      <w:pPr>
        <w:widowControl/>
        <w:spacing w:line="500" w:lineRule="exact"/>
        <w:jc w:val="left"/>
        <w:rPr>
          <w:rFonts w:ascii="宋体" w:hAnsi="宋体" w:cs="宋体"/>
          <w:color w:val="000000"/>
          <w:kern w:val="0"/>
          <w:sz w:val="24"/>
        </w:rPr>
      </w:pPr>
      <w:bookmarkStart w:id="18" w:name="OLE_LINK3"/>
      <w:bookmarkStart w:id="19" w:name="_Toc196637371"/>
      <w:bookmarkStart w:id="20" w:name="_Toc184635056"/>
      <w:bookmarkStart w:id="21" w:name="_Toc250701434"/>
      <w:bookmarkStart w:id="22" w:name="_Toc196637725"/>
      <w:bookmarkStart w:id="23" w:name="_Toc343180178"/>
      <w:bookmarkStart w:id="24" w:name="_Toc331518896"/>
      <w:bookmarkEnd w:id="18"/>
      <w:bookmarkEnd w:id="19"/>
      <w:bookmarkEnd w:id="20"/>
      <w:bookmarkEnd w:id="21"/>
      <w:bookmarkEnd w:id="22"/>
      <w:bookmarkEnd w:id="23"/>
      <w:bookmarkEnd w:id="24"/>
      <w:r w:rsidRPr="005C0540">
        <w:rPr>
          <w:rFonts w:ascii="宋体" w:hAnsi="宋体" w:cs="宋体" w:hint="eastAsia"/>
          <w:b/>
          <w:bCs/>
          <w:color w:val="000000"/>
          <w:kern w:val="0"/>
          <w:sz w:val="24"/>
        </w:rPr>
        <w:t>3</w:t>
      </w:r>
      <w:bookmarkStart w:id="25" w:name="_Toc359332994"/>
      <w:r w:rsidRPr="005C0540">
        <w:rPr>
          <w:rFonts w:ascii="宋体" w:hAnsi="宋体" w:cs="宋体" w:hint="eastAsia"/>
          <w:b/>
          <w:bCs/>
          <w:color w:val="000000"/>
          <w:kern w:val="0"/>
          <w:sz w:val="24"/>
        </w:rPr>
        <w:t>．投标人资格要求</w:t>
      </w:r>
      <w:bookmarkEnd w:id="25"/>
      <w:r w:rsidRPr="005C0540">
        <w:rPr>
          <w:rFonts w:ascii="宋体" w:hAnsi="宋体" w:cs="宋体"/>
          <w:b/>
          <w:bCs/>
          <w:color w:val="000000"/>
          <w:kern w:val="0"/>
          <w:sz w:val="24"/>
        </w:rPr>
        <w:tab/>
      </w:r>
    </w:p>
    <w:p w:rsidR="00305B6B" w:rsidRDefault="004F2BC7" w:rsidP="005C0540">
      <w:pPr>
        <w:spacing w:line="500" w:lineRule="exact"/>
        <w:ind w:firstLineChars="200" w:firstLine="480"/>
        <w:rPr>
          <w:rFonts w:ascii="宋体" w:hAnsi="宋体" w:cs="宋体" w:hint="eastAsia"/>
          <w:color w:val="000000"/>
          <w:kern w:val="0"/>
          <w:sz w:val="24"/>
        </w:rPr>
      </w:pPr>
      <w:bookmarkStart w:id="26" w:name="_Toc374107027"/>
      <w:bookmarkStart w:id="27" w:name="_Toc364344124"/>
      <w:bookmarkStart w:id="28" w:name="_Toc272129927"/>
      <w:bookmarkStart w:id="29" w:name="_Toc295221094"/>
      <w:bookmarkStart w:id="30" w:name="_Toc360783391"/>
      <w:bookmarkStart w:id="31" w:name="_Toc323641959"/>
      <w:bookmarkStart w:id="32" w:name="_Toc222718253"/>
      <w:bookmarkStart w:id="33" w:name="_Toc251601567"/>
      <w:bookmarkStart w:id="34" w:name="_Toc265739195"/>
      <w:bookmarkStart w:id="35" w:name="_Toc300901154"/>
      <w:bookmarkStart w:id="36" w:name="_Toc253074339"/>
      <w:bookmarkStart w:id="37" w:name="_Toc18234"/>
      <w:bookmarkEnd w:id="26"/>
      <w:bookmarkEnd w:id="27"/>
      <w:bookmarkEnd w:id="28"/>
      <w:bookmarkEnd w:id="29"/>
      <w:bookmarkEnd w:id="30"/>
      <w:bookmarkEnd w:id="31"/>
      <w:bookmarkEnd w:id="32"/>
      <w:bookmarkEnd w:id="33"/>
      <w:bookmarkEnd w:id="34"/>
      <w:bookmarkEnd w:id="35"/>
      <w:bookmarkEnd w:id="36"/>
      <w:r w:rsidRPr="005C0540">
        <w:rPr>
          <w:rFonts w:ascii="宋体" w:hAnsi="宋体" w:cs="宋体" w:hint="eastAsia"/>
          <w:color w:val="000000"/>
          <w:kern w:val="0"/>
          <w:sz w:val="24"/>
        </w:rPr>
        <w:t>3.1本次招标要求投标人须</w:t>
      </w:r>
      <w:bookmarkEnd w:id="37"/>
      <w:r w:rsidR="0084226D" w:rsidRPr="005C0540">
        <w:rPr>
          <w:rFonts w:ascii="宋体" w:hAnsi="宋体" w:cs="宋体" w:hint="eastAsia"/>
          <w:color w:val="000000"/>
          <w:kern w:val="0"/>
          <w:sz w:val="24"/>
        </w:rPr>
        <w:t>为中华人民共和国</w:t>
      </w:r>
      <w:r w:rsidR="00647421" w:rsidRPr="005C0540">
        <w:rPr>
          <w:rFonts w:ascii="宋体" w:hAnsi="宋体" w:cs="宋体" w:hint="eastAsia"/>
          <w:color w:val="000000"/>
          <w:kern w:val="0"/>
          <w:sz w:val="24"/>
        </w:rPr>
        <w:t>境内</w:t>
      </w:r>
      <w:r w:rsidR="0084226D" w:rsidRPr="005C0540">
        <w:rPr>
          <w:rFonts w:ascii="宋体" w:hAnsi="宋体" w:cs="宋体" w:hint="eastAsia"/>
          <w:color w:val="000000"/>
          <w:kern w:val="0"/>
          <w:sz w:val="24"/>
        </w:rPr>
        <w:t>注册</w:t>
      </w:r>
      <w:r w:rsidR="00647421" w:rsidRPr="005C0540">
        <w:rPr>
          <w:rFonts w:ascii="宋体" w:hAnsi="宋体" w:cs="宋体" w:hint="eastAsia"/>
          <w:color w:val="000000"/>
          <w:kern w:val="0"/>
          <w:sz w:val="24"/>
        </w:rPr>
        <w:t>且</w:t>
      </w:r>
      <w:r w:rsidR="0084226D" w:rsidRPr="005C0540">
        <w:rPr>
          <w:rFonts w:ascii="宋体" w:hAnsi="宋体" w:cs="宋体" w:hint="eastAsia"/>
          <w:color w:val="000000"/>
          <w:kern w:val="0"/>
          <w:sz w:val="24"/>
        </w:rPr>
        <w:t>具有独立法人资格，</w:t>
      </w:r>
      <w:r w:rsidR="00647421" w:rsidRPr="005C0540">
        <w:rPr>
          <w:rFonts w:ascii="宋体" w:hAnsi="宋体" w:cs="宋体" w:hint="eastAsia"/>
          <w:color w:val="000000"/>
          <w:kern w:val="0"/>
          <w:sz w:val="24"/>
        </w:rPr>
        <w:t>持有法人营业执照，</w:t>
      </w:r>
      <w:r w:rsidR="00EA48BE" w:rsidRPr="005C0540">
        <w:rPr>
          <w:rFonts w:ascii="宋体" w:hAnsi="宋体" w:hint="eastAsia"/>
          <w:b/>
          <w:sz w:val="24"/>
        </w:rPr>
        <w:t>注册资金不低于5000万元，</w:t>
      </w:r>
      <w:r w:rsidR="00647421" w:rsidRPr="005C0540">
        <w:rPr>
          <w:rFonts w:ascii="宋体" w:hAnsi="宋体" w:cs="宋体" w:hint="eastAsia"/>
          <w:b/>
          <w:color w:val="000000"/>
          <w:kern w:val="0"/>
          <w:sz w:val="24"/>
        </w:rPr>
        <w:t>并</w:t>
      </w:r>
      <w:r w:rsidR="005705A3" w:rsidRPr="005C0540">
        <w:rPr>
          <w:rFonts w:ascii="宋体" w:hAnsi="宋体" w:cs="宋体" w:hint="eastAsia"/>
          <w:b/>
          <w:bCs/>
          <w:color w:val="000000"/>
          <w:kern w:val="0"/>
          <w:sz w:val="24"/>
          <w:u w:val="single"/>
        </w:rPr>
        <w:t>同时具备①</w:t>
      </w:r>
      <w:r w:rsidR="001904ED" w:rsidRPr="005C0540">
        <w:rPr>
          <w:rFonts w:ascii="宋体" w:hAnsi="宋体" w:cs="宋体" w:hint="eastAsia"/>
          <w:b/>
          <w:bCs/>
          <w:sz w:val="24"/>
          <w:u w:val="single"/>
        </w:rPr>
        <w:t>环境工程（大气污染防治工程）设计专项乙级及以上设计资质</w:t>
      </w:r>
      <w:r w:rsidR="005705A3" w:rsidRPr="005C0540">
        <w:rPr>
          <w:rFonts w:ascii="宋体" w:hAnsi="宋体" w:cs="宋体" w:hint="eastAsia"/>
          <w:b/>
          <w:bCs/>
          <w:color w:val="000000"/>
          <w:kern w:val="0"/>
          <w:sz w:val="24"/>
          <w:u w:val="single"/>
        </w:rPr>
        <w:t>②</w:t>
      </w:r>
      <w:r w:rsidR="001904ED" w:rsidRPr="005C0540">
        <w:rPr>
          <w:rFonts w:ascii="宋体" w:hAnsi="宋体" w:cs="宋体" w:hint="eastAsia"/>
          <w:b/>
          <w:bCs/>
          <w:sz w:val="24"/>
          <w:u w:val="single"/>
        </w:rPr>
        <w:t>建筑机电安装工程专业承包贰级及以上资质</w:t>
      </w:r>
      <w:r w:rsidRPr="005C0540">
        <w:rPr>
          <w:rFonts w:ascii="宋体" w:hAnsi="宋体" w:cs="宋体" w:hint="eastAsia"/>
          <w:bCs/>
          <w:color w:val="000000"/>
          <w:kern w:val="0"/>
          <w:sz w:val="24"/>
        </w:rPr>
        <w:t>，</w:t>
      </w:r>
      <w:r w:rsidRPr="005C0540">
        <w:rPr>
          <w:rFonts w:ascii="宋体" w:hAnsi="宋体" w:cs="宋体" w:hint="eastAsia"/>
          <w:color w:val="000000"/>
          <w:kern w:val="0"/>
          <w:sz w:val="24"/>
        </w:rPr>
        <w:t>并在人员、设备、资金等方面具有</w:t>
      </w:r>
      <w:r w:rsidR="0033535E" w:rsidRPr="005C0540">
        <w:rPr>
          <w:rFonts w:ascii="宋体" w:hAnsi="宋体" w:cs="宋体" w:hint="eastAsia"/>
          <w:color w:val="000000"/>
          <w:kern w:val="0"/>
          <w:sz w:val="24"/>
        </w:rPr>
        <w:t>承担本项目的</w:t>
      </w:r>
      <w:r w:rsidRPr="005C0540">
        <w:rPr>
          <w:rFonts w:ascii="宋体" w:hAnsi="宋体" w:cs="宋体" w:hint="eastAsia"/>
          <w:color w:val="000000"/>
          <w:kern w:val="0"/>
          <w:sz w:val="24"/>
        </w:rPr>
        <w:t>能力；</w:t>
      </w:r>
      <w:r w:rsidR="00305B6B">
        <w:rPr>
          <w:rFonts w:ascii="宋体" w:hAnsi="宋体" w:cs="宋体" w:hint="eastAsia"/>
          <w:color w:val="000000"/>
          <w:kern w:val="0"/>
          <w:sz w:val="24"/>
        </w:rPr>
        <w:t>-</w:t>
      </w:r>
    </w:p>
    <w:p w:rsidR="00305B6B" w:rsidRDefault="00305B6B" w:rsidP="005C0540">
      <w:pPr>
        <w:spacing w:line="50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w:t>
      </w:r>
    </w:p>
    <w:p w:rsidR="00305B6B" w:rsidRDefault="00305B6B" w:rsidP="005C0540">
      <w:pPr>
        <w:spacing w:line="500" w:lineRule="exact"/>
        <w:ind w:firstLineChars="200" w:firstLine="480"/>
        <w:rPr>
          <w:rFonts w:ascii="宋体" w:hAnsi="宋体" w:cs="宋体" w:hint="eastAsia"/>
          <w:color w:val="000000"/>
          <w:kern w:val="0"/>
          <w:sz w:val="24"/>
        </w:rPr>
      </w:pPr>
    </w:p>
    <w:p w:rsidR="00305B6B" w:rsidRDefault="00305B6B" w:rsidP="005C0540">
      <w:pPr>
        <w:spacing w:line="500" w:lineRule="exact"/>
        <w:ind w:firstLineChars="200" w:firstLine="480"/>
        <w:rPr>
          <w:rFonts w:ascii="宋体" w:hAnsi="宋体" w:cs="宋体" w:hint="eastAsia"/>
          <w:color w:val="000000"/>
          <w:kern w:val="0"/>
          <w:sz w:val="24"/>
        </w:rPr>
      </w:pPr>
    </w:p>
    <w:p w:rsidR="00305B6B" w:rsidRDefault="00305B6B" w:rsidP="005C0540">
      <w:pPr>
        <w:spacing w:line="500" w:lineRule="exact"/>
        <w:ind w:firstLineChars="200" w:firstLine="480"/>
        <w:rPr>
          <w:rFonts w:ascii="宋体" w:hAnsi="宋体" w:cs="宋体" w:hint="eastAsia"/>
          <w:color w:val="000000"/>
          <w:kern w:val="0"/>
          <w:sz w:val="24"/>
        </w:rPr>
      </w:pPr>
    </w:p>
    <w:p w:rsidR="001904ED" w:rsidRPr="005C0540" w:rsidRDefault="00305B6B" w:rsidP="005C0540">
      <w:pPr>
        <w:spacing w:line="500" w:lineRule="exact"/>
        <w:ind w:firstLineChars="200" w:firstLine="480"/>
        <w:rPr>
          <w:rFonts w:ascii="宋体" w:hAnsi="宋体"/>
          <w:sz w:val="24"/>
        </w:rPr>
      </w:pPr>
      <w:r>
        <w:rPr>
          <w:rFonts w:ascii="宋体" w:hAnsi="宋体" w:cs="宋体" w:hint="eastAsia"/>
          <w:color w:val="000000"/>
          <w:kern w:val="0"/>
          <w:sz w:val="24"/>
        </w:rPr>
        <w:t>--</w:t>
      </w:r>
      <w:r w:rsidR="004F2BC7" w:rsidRPr="005C0540">
        <w:rPr>
          <w:rFonts w:ascii="宋体" w:hAnsi="宋体" w:cs="宋体" w:hint="eastAsia"/>
          <w:color w:val="000000"/>
          <w:kern w:val="0"/>
          <w:sz w:val="24"/>
        </w:rPr>
        <w:t>其中，投标人拟派</w:t>
      </w:r>
      <w:r w:rsidR="00914192" w:rsidRPr="005C0540">
        <w:rPr>
          <w:rFonts w:ascii="宋体" w:hAnsi="宋体" w:cs="宋体" w:hint="eastAsia"/>
          <w:color w:val="000000"/>
          <w:kern w:val="0"/>
          <w:sz w:val="24"/>
        </w:rPr>
        <w:t>项目负责人</w:t>
      </w:r>
      <w:r w:rsidR="0033535E" w:rsidRPr="005C0540">
        <w:rPr>
          <w:rFonts w:ascii="宋体" w:hAnsi="宋体" w:cs="宋体" w:hint="eastAsia"/>
          <w:color w:val="000000"/>
          <w:kern w:val="0"/>
          <w:sz w:val="24"/>
        </w:rPr>
        <w:t>须为</w:t>
      </w:r>
      <w:r w:rsidR="0084226D" w:rsidRPr="005C0540">
        <w:rPr>
          <w:rFonts w:ascii="宋体" w:hAnsi="宋体" w:cs="宋体" w:hint="eastAsia"/>
          <w:color w:val="000000"/>
          <w:kern w:val="0"/>
          <w:sz w:val="24"/>
        </w:rPr>
        <w:t>机电工程</w:t>
      </w:r>
      <w:r w:rsidR="0033535E" w:rsidRPr="005C0540">
        <w:rPr>
          <w:rFonts w:ascii="宋体" w:hAnsi="宋体" w:cs="宋体" w:hint="eastAsia"/>
          <w:color w:val="000000"/>
          <w:kern w:val="0"/>
          <w:sz w:val="24"/>
        </w:rPr>
        <w:t>专业</w:t>
      </w:r>
      <w:r w:rsidR="0084226D" w:rsidRPr="005C0540">
        <w:rPr>
          <w:rFonts w:ascii="宋体" w:hAnsi="宋体" w:cs="宋体" w:hint="eastAsia"/>
          <w:color w:val="000000"/>
          <w:kern w:val="0"/>
          <w:sz w:val="24"/>
        </w:rPr>
        <w:t>二</w:t>
      </w:r>
      <w:r w:rsidR="0033535E" w:rsidRPr="005C0540">
        <w:rPr>
          <w:rFonts w:ascii="宋体" w:hAnsi="宋体" w:cs="宋体" w:hint="eastAsia"/>
          <w:color w:val="000000"/>
          <w:kern w:val="0"/>
          <w:sz w:val="24"/>
        </w:rPr>
        <w:t>级</w:t>
      </w:r>
      <w:r w:rsidR="00914192" w:rsidRPr="005C0540">
        <w:rPr>
          <w:rFonts w:ascii="宋体" w:hAnsi="宋体" w:cs="宋体" w:hint="eastAsia"/>
          <w:color w:val="000000"/>
          <w:kern w:val="0"/>
          <w:sz w:val="24"/>
        </w:rPr>
        <w:t>及以上</w:t>
      </w:r>
      <w:r w:rsidR="0033535E" w:rsidRPr="005C0540">
        <w:rPr>
          <w:rFonts w:ascii="宋体" w:hAnsi="宋体" w:cs="宋体" w:hint="eastAsia"/>
          <w:color w:val="000000"/>
          <w:kern w:val="0"/>
          <w:sz w:val="24"/>
        </w:rPr>
        <w:t>注册</w:t>
      </w:r>
      <w:proofErr w:type="gramStart"/>
      <w:r w:rsidR="0033535E" w:rsidRPr="005C0540">
        <w:rPr>
          <w:rFonts w:ascii="宋体" w:hAnsi="宋体" w:cs="宋体" w:hint="eastAsia"/>
          <w:color w:val="000000"/>
          <w:kern w:val="0"/>
          <w:sz w:val="24"/>
        </w:rPr>
        <w:t>建造师并同时</w:t>
      </w:r>
      <w:proofErr w:type="gramEnd"/>
      <w:r w:rsidR="0033535E" w:rsidRPr="005C0540">
        <w:rPr>
          <w:rFonts w:ascii="宋体" w:hAnsi="宋体" w:cs="宋体" w:hint="eastAsia"/>
          <w:color w:val="000000"/>
          <w:kern w:val="0"/>
          <w:sz w:val="24"/>
        </w:rPr>
        <w:t>具备建造师安全生产考核合格证书（B证）且未担任其他在施建设工程项目的项目经理</w:t>
      </w:r>
      <w:r w:rsidR="0084226D" w:rsidRPr="005C0540">
        <w:rPr>
          <w:rFonts w:ascii="宋体" w:hAnsi="宋体" w:cs="宋体" w:hint="eastAsia"/>
          <w:color w:val="000000"/>
          <w:kern w:val="0"/>
          <w:sz w:val="24"/>
        </w:rPr>
        <w:t>。</w:t>
      </w:r>
    </w:p>
    <w:p w:rsidR="004F2BC7" w:rsidRPr="005C0540" w:rsidRDefault="004F2BC7" w:rsidP="005C0540">
      <w:pPr>
        <w:spacing w:line="500" w:lineRule="exact"/>
        <w:ind w:firstLineChars="150" w:firstLine="360"/>
        <w:jc w:val="left"/>
        <w:rPr>
          <w:rFonts w:ascii="宋体" w:hAnsi="宋体" w:cs="宋体"/>
          <w:color w:val="000000"/>
          <w:kern w:val="0"/>
          <w:sz w:val="24"/>
        </w:rPr>
      </w:pPr>
      <w:r w:rsidRPr="005C0540">
        <w:rPr>
          <w:rFonts w:ascii="宋体" w:hAnsi="宋体" w:cs="宋体" w:hint="eastAsia"/>
          <w:color w:val="000000"/>
          <w:kern w:val="0"/>
          <w:sz w:val="24"/>
        </w:rPr>
        <w:t>3.2  因建设工地扬尘污染暂扣安全生产许可证的施工单位，不得参与本招标项目的投标；</w:t>
      </w:r>
      <w:r w:rsidRPr="005C0540">
        <w:rPr>
          <w:rFonts w:ascii="宋体" w:hAnsi="宋体" w:cs="宋体" w:hint="eastAsia"/>
          <w:color w:val="000000"/>
          <w:kern w:val="0"/>
          <w:sz w:val="24"/>
        </w:rPr>
        <w:lastRenderedPageBreak/>
        <w:t>因拖欠农民工工资，计入山东省（省级）及济宁市诚信黑榜，被限制济宁市内建设工程投标资格的施工单位，不得参与本招标项目的投标。</w:t>
      </w:r>
    </w:p>
    <w:p w:rsidR="004F2BC7" w:rsidRPr="005C0540" w:rsidRDefault="004F2BC7" w:rsidP="005C0540">
      <w:pPr>
        <w:widowControl/>
        <w:spacing w:line="500" w:lineRule="exact"/>
        <w:ind w:firstLineChars="150" w:firstLine="360"/>
        <w:jc w:val="left"/>
        <w:rPr>
          <w:rFonts w:ascii="宋体" w:hAnsi="宋体" w:cs="宋体"/>
          <w:color w:val="000000"/>
          <w:kern w:val="0"/>
          <w:sz w:val="24"/>
        </w:rPr>
      </w:pPr>
      <w:r w:rsidRPr="005C0540">
        <w:rPr>
          <w:rFonts w:ascii="宋体" w:hAnsi="宋体" w:cs="宋体" w:hint="eastAsia"/>
          <w:color w:val="000000"/>
          <w:kern w:val="0"/>
          <w:sz w:val="24"/>
        </w:rPr>
        <w:t>3.3单位负责人为同一人或者存在控股、管理关系的不同单位，不得同时参加同一标段投标或者未划分标段的同一招标项目投标。</w:t>
      </w:r>
    </w:p>
    <w:p w:rsidR="004F2BC7" w:rsidRPr="005C0540" w:rsidRDefault="004F2BC7" w:rsidP="005C0540">
      <w:pPr>
        <w:widowControl/>
        <w:spacing w:line="500" w:lineRule="exact"/>
        <w:ind w:firstLineChars="199" w:firstLine="478"/>
        <w:jc w:val="left"/>
        <w:rPr>
          <w:rFonts w:ascii="宋体" w:hAnsi="宋体" w:cs="宋体"/>
          <w:color w:val="000000"/>
          <w:kern w:val="0"/>
          <w:sz w:val="24"/>
        </w:rPr>
      </w:pPr>
      <w:r w:rsidRPr="005C0540">
        <w:rPr>
          <w:rFonts w:ascii="宋体" w:hAnsi="宋体" w:cs="宋体" w:hint="eastAsia"/>
          <w:color w:val="000000"/>
          <w:kern w:val="0"/>
          <w:sz w:val="24"/>
        </w:rPr>
        <w:t>3.4 本次招标</w:t>
      </w:r>
      <w:r w:rsidR="0033535E" w:rsidRPr="005C0540">
        <w:rPr>
          <w:rFonts w:ascii="宋体" w:hAnsi="宋体" w:cs="宋体" w:hint="eastAsia"/>
          <w:color w:val="000000"/>
          <w:kern w:val="0"/>
          <w:sz w:val="24"/>
          <w:u w:val="single"/>
        </w:rPr>
        <w:t xml:space="preserve"> </w:t>
      </w:r>
      <w:r w:rsidR="00647421" w:rsidRPr="005C0540">
        <w:rPr>
          <w:rFonts w:ascii="宋体" w:hAnsi="宋体" w:cs="宋体" w:hint="eastAsia"/>
          <w:color w:val="000000"/>
          <w:kern w:val="0"/>
          <w:sz w:val="24"/>
          <w:u w:val="single"/>
        </w:rPr>
        <w:t>不</w:t>
      </w:r>
      <w:r w:rsidRPr="005C0540">
        <w:rPr>
          <w:rFonts w:ascii="宋体" w:hAnsi="宋体" w:cs="宋体" w:hint="eastAsia"/>
          <w:color w:val="000000"/>
          <w:kern w:val="0"/>
          <w:sz w:val="24"/>
          <w:u w:val="single"/>
        </w:rPr>
        <w:t xml:space="preserve">接受 </w:t>
      </w:r>
      <w:r w:rsidRPr="005C0540">
        <w:rPr>
          <w:rFonts w:ascii="宋体" w:hAnsi="宋体" w:cs="宋体" w:hint="eastAsia"/>
          <w:color w:val="000000"/>
          <w:kern w:val="0"/>
          <w:sz w:val="24"/>
        </w:rPr>
        <w:t>联合体投标。 </w:t>
      </w:r>
    </w:p>
    <w:p w:rsidR="004F2BC7" w:rsidRPr="005C0540" w:rsidRDefault="004F2BC7" w:rsidP="005C0540">
      <w:pPr>
        <w:keepNext/>
        <w:keepLines/>
        <w:spacing w:line="500" w:lineRule="exact"/>
        <w:outlineLvl w:val="1"/>
        <w:rPr>
          <w:rFonts w:ascii="宋体" w:hAnsi="宋体"/>
          <w:b/>
          <w:bCs/>
          <w:color w:val="000000"/>
          <w:sz w:val="24"/>
        </w:rPr>
      </w:pPr>
      <w:bookmarkStart w:id="38" w:name="_Toc456966879"/>
      <w:r w:rsidRPr="005C0540">
        <w:rPr>
          <w:rFonts w:ascii="宋体" w:hAnsi="宋体" w:hint="eastAsia"/>
          <w:b/>
          <w:bCs/>
          <w:color w:val="000000"/>
          <w:sz w:val="24"/>
        </w:rPr>
        <w:t>4.投标报名和招标文件的获取</w:t>
      </w:r>
      <w:bookmarkStart w:id="39" w:name="_Toc349638845"/>
      <w:bookmarkEnd w:id="38"/>
      <w:bookmarkEnd w:id="39"/>
    </w:p>
    <w:p w:rsidR="00647421" w:rsidRPr="005C0540" w:rsidRDefault="00647421" w:rsidP="005C0540">
      <w:pPr>
        <w:spacing w:line="500" w:lineRule="exact"/>
        <w:ind w:firstLineChars="200" w:firstLine="480"/>
        <w:jc w:val="left"/>
        <w:rPr>
          <w:rFonts w:ascii="宋体" w:hAnsi="宋体" w:cs="宋体"/>
          <w:bCs/>
          <w:sz w:val="24"/>
        </w:rPr>
      </w:pPr>
      <w:bookmarkStart w:id="40" w:name="_Toc374107028"/>
      <w:bookmarkStart w:id="41" w:name="_Toc4314"/>
      <w:bookmarkStart w:id="42" w:name="_Toc360108029"/>
      <w:bookmarkStart w:id="43" w:name="_Toc456966880"/>
      <w:bookmarkEnd w:id="40"/>
      <w:bookmarkEnd w:id="41"/>
      <w:r w:rsidRPr="005C0540">
        <w:rPr>
          <w:rFonts w:ascii="宋体" w:hAnsi="宋体" w:cs="宋体" w:hint="eastAsia"/>
          <w:sz w:val="24"/>
        </w:rPr>
        <w:t>（1）</w:t>
      </w:r>
      <w:r w:rsidRPr="005C0540">
        <w:rPr>
          <w:rFonts w:ascii="宋体" w:hAnsi="宋体" w:cs="宋体" w:hint="eastAsia"/>
          <w:kern w:val="0"/>
          <w:sz w:val="24"/>
        </w:rPr>
        <w:t>邹城宏矿热电有限公司</w:t>
      </w:r>
      <w:r w:rsidRPr="005C0540">
        <w:rPr>
          <w:rFonts w:ascii="宋体" w:hAnsi="宋体" w:cs="宋体" w:hint="eastAsia"/>
          <w:sz w:val="24"/>
        </w:rPr>
        <w:t>于2018年</w:t>
      </w:r>
      <w:r w:rsidR="00E94AD6" w:rsidRPr="005C0540">
        <w:rPr>
          <w:rFonts w:ascii="宋体" w:hAnsi="宋体" w:cs="宋体" w:hint="eastAsia"/>
          <w:sz w:val="24"/>
        </w:rPr>
        <w:t>7</w:t>
      </w:r>
      <w:r w:rsidRPr="005C0540">
        <w:rPr>
          <w:rFonts w:ascii="宋体" w:hAnsi="宋体" w:cs="宋体" w:hint="eastAsia"/>
          <w:sz w:val="24"/>
        </w:rPr>
        <w:t>月</w:t>
      </w:r>
      <w:r w:rsidR="00E94AD6" w:rsidRPr="005C0540">
        <w:rPr>
          <w:rFonts w:ascii="宋体" w:hAnsi="宋体" w:cs="宋体" w:hint="eastAsia"/>
          <w:sz w:val="24"/>
        </w:rPr>
        <w:t>27</w:t>
      </w:r>
      <w:r w:rsidRPr="005C0540">
        <w:rPr>
          <w:rFonts w:ascii="宋体" w:hAnsi="宋体" w:cs="宋体" w:hint="eastAsia"/>
          <w:sz w:val="24"/>
        </w:rPr>
        <w:t>日至2018年</w:t>
      </w:r>
      <w:r w:rsidR="00E94AD6" w:rsidRPr="005C0540">
        <w:rPr>
          <w:rFonts w:ascii="宋体" w:hAnsi="宋体" w:cs="宋体" w:hint="eastAsia"/>
          <w:sz w:val="24"/>
        </w:rPr>
        <w:t>8</w:t>
      </w:r>
      <w:r w:rsidRPr="005C0540">
        <w:rPr>
          <w:rFonts w:ascii="宋体" w:hAnsi="宋体" w:cs="宋体" w:hint="eastAsia"/>
          <w:sz w:val="24"/>
        </w:rPr>
        <w:t>月</w:t>
      </w:r>
      <w:r w:rsidR="00471BCE">
        <w:rPr>
          <w:rFonts w:ascii="宋体" w:hAnsi="宋体" w:cs="宋体" w:hint="eastAsia"/>
          <w:sz w:val="24"/>
        </w:rPr>
        <w:t>16</w:t>
      </w:r>
      <w:r w:rsidRPr="005C0540">
        <w:rPr>
          <w:rFonts w:ascii="宋体" w:hAnsi="宋体" w:cs="宋体" w:hint="eastAsia"/>
          <w:sz w:val="24"/>
        </w:rPr>
        <w:t>日（法定公休日、法定节假日除外），每天上午8:30-11:30，下午14:00-17:00，在</w:t>
      </w:r>
      <w:proofErr w:type="gramStart"/>
      <w:r w:rsidR="00552BE4" w:rsidRPr="005C0540">
        <w:rPr>
          <w:rFonts w:ascii="宋体" w:hAnsi="宋体" w:cs="宋体" w:hint="eastAsia"/>
          <w:sz w:val="24"/>
          <w:u w:val="single"/>
        </w:rPr>
        <w:t>邹</w:t>
      </w:r>
      <w:proofErr w:type="gramEnd"/>
      <w:r w:rsidR="00552BE4" w:rsidRPr="005C0540">
        <w:rPr>
          <w:rFonts w:ascii="宋体" w:hAnsi="宋体" w:cs="宋体" w:hint="eastAsia"/>
          <w:sz w:val="24"/>
          <w:u w:val="single"/>
        </w:rPr>
        <w:t>城市东滩路2196号</w:t>
      </w:r>
      <w:proofErr w:type="gramStart"/>
      <w:r w:rsidR="00552BE4" w:rsidRPr="005C0540">
        <w:rPr>
          <w:rFonts w:ascii="宋体" w:hAnsi="宋体" w:cs="宋体" w:hint="eastAsia"/>
          <w:sz w:val="24"/>
          <w:u w:val="single"/>
        </w:rPr>
        <w:t>邹</w:t>
      </w:r>
      <w:proofErr w:type="gramEnd"/>
      <w:r w:rsidR="00552BE4" w:rsidRPr="005C0540">
        <w:rPr>
          <w:rFonts w:ascii="宋体" w:hAnsi="宋体" w:cs="宋体" w:hint="eastAsia"/>
          <w:sz w:val="24"/>
          <w:u w:val="single"/>
        </w:rPr>
        <w:t>城市建筑设计研究院有限公司5楼西门</w:t>
      </w:r>
      <w:r w:rsidRPr="005C0540">
        <w:rPr>
          <w:rFonts w:ascii="宋体" w:hAnsi="宋体" w:cs="宋体" w:hint="eastAsia"/>
          <w:sz w:val="24"/>
        </w:rPr>
        <w:t>发售招标文件。购买文件时，投标人须提供营业执照副本原件、资质证书原件或加盖单位公章的复印件、安全生产许可证原件、项目经理的机电工程专业建造</w:t>
      </w:r>
      <w:proofErr w:type="gramStart"/>
      <w:r w:rsidRPr="005C0540">
        <w:rPr>
          <w:rFonts w:ascii="宋体" w:hAnsi="宋体" w:cs="宋体" w:hint="eastAsia"/>
          <w:sz w:val="24"/>
        </w:rPr>
        <w:t>师注册</w:t>
      </w:r>
      <w:proofErr w:type="gramEnd"/>
      <w:r w:rsidRPr="005C0540">
        <w:rPr>
          <w:rFonts w:ascii="宋体" w:hAnsi="宋体" w:cs="宋体" w:hint="eastAsia"/>
          <w:sz w:val="24"/>
        </w:rPr>
        <w:t>证原件、项目经理的安全生产考核合格证书（B证）原件、基本账户开户许可证原件、法人授权委托书原件、法定代表人（或授权委托人）有效身份证原件</w:t>
      </w:r>
      <w:r w:rsidRPr="005C0540">
        <w:rPr>
          <w:rFonts w:ascii="宋体" w:hAnsi="宋体" w:cs="宋体" w:hint="eastAsia"/>
          <w:bCs/>
          <w:sz w:val="24"/>
        </w:rPr>
        <w:t>。</w:t>
      </w:r>
    </w:p>
    <w:p w:rsidR="00647421" w:rsidRPr="005C0540" w:rsidRDefault="00647421" w:rsidP="005C0540">
      <w:pPr>
        <w:spacing w:line="500" w:lineRule="exact"/>
        <w:ind w:firstLineChars="200" w:firstLine="480"/>
        <w:jc w:val="left"/>
        <w:rPr>
          <w:rFonts w:ascii="宋体" w:hAnsi="宋体" w:cs="宋体"/>
          <w:bCs/>
          <w:sz w:val="24"/>
        </w:rPr>
      </w:pPr>
      <w:r w:rsidRPr="005C0540">
        <w:rPr>
          <w:rFonts w:ascii="宋体" w:hAnsi="宋体" w:cs="宋体" w:hint="eastAsia"/>
          <w:bCs/>
          <w:sz w:val="24"/>
        </w:rPr>
        <w:t>（2）本招标文件售价</w:t>
      </w:r>
      <w:r w:rsidRPr="005C0540">
        <w:rPr>
          <w:rFonts w:ascii="宋体" w:hAnsi="宋体" w:cs="宋体" w:hint="eastAsia"/>
          <w:bCs/>
          <w:sz w:val="24"/>
          <w:u w:val="single"/>
        </w:rPr>
        <w:t>0.00</w:t>
      </w:r>
      <w:r w:rsidRPr="005C0540">
        <w:rPr>
          <w:rFonts w:ascii="宋体" w:hAnsi="宋体" w:cs="宋体" w:hint="eastAsia"/>
          <w:bCs/>
          <w:sz w:val="24"/>
        </w:rPr>
        <w:t>元，逾期不售，售后不退。</w:t>
      </w:r>
    </w:p>
    <w:p w:rsidR="004F2BC7" w:rsidRPr="005C0540" w:rsidRDefault="004F2BC7" w:rsidP="005C0540">
      <w:pPr>
        <w:keepNext/>
        <w:keepLines/>
        <w:spacing w:line="500" w:lineRule="exact"/>
        <w:outlineLvl w:val="1"/>
        <w:rPr>
          <w:rFonts w:ascii="宋体" w:hAnsi="宋体"/>
          <w:b/>
          <w:bCs/>
          <w:color w:val="000000"/>
          <w:sz w:val="24"/>
        </w:rPr>
      </w:pPr>
      <w:r w:rsidRPr="005C0540">
        <w:rPr>
          <w:rFonts w:ascii="宋体" w:hAnsi="宋体" w:hint="eastAsia"/>
          <w:b/>
          <w:bCs/>
          <w:color w:val="000000"/>
          <w:sz w:val="24"/>
        </w:rPr>
        <w:t>5．投标文件的递交</w:t>
      </w:r>
      <w:bookmarkEnd w:id="42"/>
      <w:bookmarkEnd w:id="43"/>
    </w:p>
    <w:p w:rsidR="004F2BC7" w:rsidRPr="005C0540" w:rsidRDefault="004F2BC7" w:rsidP="005C0540">
      <w:pPr>
        <w:widowControl/>
        <w:spacing w:line="500" w:lineRule="exact"/>
        <w:ind w:firstLineChars="150" w:firstLine="360"/>
        <w:jc w:val="left"/>
        <w:rPr>
          <w:rFonts w:ascii="宋体" w:hAnsi="宋体" w:cs="宋体"/>
          <w:color w:val="000000"/>
          <w:kern w:val="0"/>
          <w:sz w:val="24"/>
        </w:rPr>
      </w:pPr>
      <w:r w:rsidRPr="005C0540">
        <w:rPr>
          <w:rFonts w:ascii="宋体" w:hAnsi="宋体" w:cs="宋体" w:hint="eastAsia"/>
          <w:color w:val="000000"/>
          <w:kern w:val="0"/>
          <w:sz w:val="24"/>
        </w:rPr>
        <w:t>5.1投标文件递交的截止时间为</w:t>
      </w:r>
      <w:r w:rsidRPr="005C0540">
        <w:rPr>
          <w:rFonts w:ascii="宋体" w:hAnsi="宋体" w:cs="宋体" w:hint="eastAsia"/>
          <w:color w:val="000000"/>
          <w:kern w:val="0"/>
          <w:sz w:val="24"/>
          <w:u w:val="single"/>
        </w:rPr>
        <w:t>2018</w:t>
      </w:r>
      <w:r w:rsidRPr="005C0540">
        <w:rPr>
          <w:rFonts w:ascii="宋体" w:hAnsi="宋体" w:cs="宋体" w:hint="eastAsia"/>
          <w:color w:val="000000"/>
          <w:kern w:val="0"/>
          <w:sz w:val="24"/>
        </w:rPr>
        <w:t>年</w:t>
      </w:r>
      <w:r w:rsidR="00552BE4" w:rsidRPr="005C0540">
        <w:rPr>
          <w:rFonts w:ascii="宋体" w:hAnsi="宋体" w:cs="宋体" w:hint="eastAsia"/>
          <w:color w:val="000000"/>
          <w:kern w:val="0"/>
          <w:sz w:val="24"/>
          <w:u w:val="single"/>
        </w:rPr>
        <w:t>8</w:t>
      </w:r>
      <w:r w:rsidRPr="005C0540">
        <w:rPr>
          <w:rFonts w:ascii="宋体" w:hAnsi="宋体" w:cs="宋体" w:hint="eastAsia"/>
          <w:color w:val="000000"/>
          <w:kern w:val="0"/>
          <w:sz w:val="24"/>
        </w:rPr>
        <w:t>月</w:t>
      </w:r>
      <w:r w:rsidR="00552BE4" w:rsidRPr="005C0540">
        <w:rPr>
          <w:rFonts w:ascii="宋体" w:hAnsi="宋体" w:cs="宋体" w:hint="eastAsia"/>
          <w:color w:val="000000"/>
          <w:kern w:val="0"/>
          <w:sz w:val="24"/>
          <w:u w:val="single"/>
        </w:rPr>
        <w:t>17</w:t>
      </w:r>
      <w:r w:rsidRPr="005C0540">
        <w:rPr>
          <w:rFonts w:ascii="宋体" w:hAnsi="宋体" w:cs="宋体" w:hint="eastAsia"/>
          <w:color w:val="000000"/>
          <w:kern w:val="0"/>
          <w:sz w:val="24"/>
        </w:rPr>
        <w:t>日</w:t>
      </w:r>
      <w:r w:rsidR="00552BE4" w:rsidRPr="005C0540">
        <w:rPr>
          <w:rFonts w:ascii="宋体" w:hAnsi="宋体" w:cs="宋体" w:hint="eastAsia"/>
          <w:color w:val="000000"/>
          <w:kern w:val="0"/>
          <w:sz w:val="24"/>
          <w:u w:val="single"/>
        </w:rPr>
        <w:t>9</w:t>
      </w:r>
      <w:r w:rsidRPr="005C0540">
        <w:rPr>
          <w:rFonts w:ascii="宋体" w:hAnsi="宋体" w:cs="宋体" w:hint="eastAsia"/>
          <w:color w:val="000000"/>
          <w:kern w:val="0"/>
          <w:sz w:val="24"/>
        </w:rPr>
        <w:t>时</w:t>
      </w:r>
      <w:r w:rsidR="00552BE4" w:rsidRPr="005C0540">
        <w:rPr>
          <w:rFonts w:ascii="宋体" w:hAnsi="宋体" w:cs="宋体" w:hint="eastAsia"/>
          <w:color w:val="000000"/>
          <w:kern w:val="0"/>
          <w:sz w:val="24"/>
          <w:u w:val="single"/>
        </w:rPr>
        <w:t>00</w:t>
      </w:r>
      <w:r w:rsidRPr="005C0540">
        <w:rPr>
          <w:rFonts w:ascii="宋体" w:hAnsi="宋体" w:cs="宋体" w:hint="eastAsia"/>
          <w:color w:val="000000"/>
          <w:kern w:val="0"/>
          <w:sz w:val="24"/>
        </w:rPr>
        <w:t>分，地点为</w:t>
      </w:r>
      <w:r w:rsidR="00552BE4" w:rsidRPr="005C0540">
        <w:rPr>
          <w:rFonts w:ascii="宋体" w:hAnsi="宋体" w:cs="宋体" w:hint="eastAsia"/>
          <w:sz w:val="24"/>
          <w:u w:val="single"/>
        </w:rPr>
        <w:t>邹城宏矿热电有限公司一楼会议室（</w:t>
      </w:r>
      <w:proofErr w:type="gramStart"/>
      <w:r w:rsidR="00552BE4" w:rsidRPr="005C0540">
        <w:rPr>
          <w:rFonts w:ascii="宋体" w:hAnsi="宋体" w:cs="宋体" w:hint="eastAsia"/>
          <w:sz w:val="24"/>
          <w:u w:val="single"/>
        </w:rPr>
        <w:t>邹</w:t>
      </w:r>
      <w:proofErr w:type="gramEnd"/>
      <w:r w:rsidR="00552BE4" w:rsidRPr="005C0540">
        <w:rPr>
          <w:rFonts w:ascii="宋体" w:hAnsi="宋体" w:cs="宋体" w:hint="eastAsia"/>
          <w:sz w:val="24"/>
          <w:u w:val="single"/>
        </w:rPr>
        <w:t>城市经济开发区三兴路东段 ）</w:t>
      </w:r>
      <w:r w:rsidRPr="005C0540">
        <w:rPr>
          <w:rFonts w:ascii="宋体" w:hAnsi="宋体" w:cs="宋体" w:hint="eastAsia"/>
          <w:color w:val="000000"/>
          <w:kern w:val="0"/>
          <w:sz w:val="24"/>
        </w:rPr>
        <w:t>。</w:t>
      </w:r>
    </w:p>
    <w:p w:rsidR="004F2BC7" w:rsidRPr="005C0540" w:rsidRDefault="004F2BC7" w:rsidP="005C0540">
      <w:pPr>
        <w:widowControl/>
        <w:spacing w:line="500" w:lineRule="exact"/>
        <w:ind w:firstLineChars="150" w:firstLine="360"/>
        <w:jc w:val="left"/>
        <w:rPr>
          <w:rFonts w:ascii="宋体" w:hAnsi="宋体" w:cs="宋体"/>
          <w:color w:val="000000"/>
          <w:kern w:val="0"/>
          <w:sz w:val="24"/>
        </w:rPr>
      </w:pPr>
      <w:r w:rsidRPr="005C0540">
        <w:rPr>
          <w:rFonts w:ascii="宋体" w:hAnsi="宋体" w:cs="宋体" w:hint="eastAsia"/>
          <w:color w:val="000000"/>
          <w:kern w:val="0"/>
          <w:sz w:val="24"/>
        </w:rPr>
        <w:t>5.2逾期送达的或者未送达指定地点的投标文件，以及不按照招标文件要求密封的投标文件，招标人不予受理。</w:t>
      </w:r>
    </w:p>
    <w:p w:rsidR="00D21191" w:rsidRPr="005C0540" w:rsidRDefault="004F2BC7" w:rsidP="005C0540">
      <w:pPr>
        <w:widowControl/>
        <w:spacing w:line="500" w:lineRule="exact"/>
        <w:jc w:val="left"/>
        <w:rPr>
          <w:rFonts w:ascii="宋体" w:hAnsi="宋体" w:cs="宋体"/>
          <w:b/>
          <w:bCs/>
          <w:color w:val="000000"/>
          <w:kern w:val="0"/>
          <w:sz w:val="24"/>
        </w:rPr>
      </w:pPr>
      <w:r w:rsidRPr="005C0540">
        <w:rPr>
          <w:rFonts w:ascii="宋体" w:hAnsi="宋体" w:cs="宋体" w:hint="eastAsia"/>
          <w:b/>
          <w:bCs/>
          <w:color w:val="000000"/>
          <w:kern w:val="0"/>
          <w:sz w:val="24"/>
        </w:rPr>
        <w:t>6</w:t>
      </w:r>
      <w:bookmarkStart w:id="44" w:name="_Toc302652460"/>
      <w:bookmarkStart w:id="45" w:name="_Toc360108031"/>
      <w:bookmarkStart w:id="46" w:name="_Toc21313"/>
      <w:bookmarkStart w:id="47" w:name="_Toc360783393"/>
      <w:bookmarkStart w:id="48" w:name="_Toc456966881"/>
      <w:bookmarkEnd w:id="44"/>
      <w:bookmarkEnd w:id="45"/>
      <w:bookmarkEnd w:id="46"/>
      <w:r w:rsidR="00D21191" w:rsidRPr="005C0540">
        <w:rPr>
          <w:rFonts w:ascii="宋体" w:hAnsi="宋体" w:cs="宋体" w:hint="eastAsia"/>
          <w:b/>
          <w:bCs/>
          <w:color w:val="000000"/>
          <w:kern w:val="0"/>
          <w:sz w:val="24"/>
        </w:rPr>
        <w:t>.确认</w:t>
      </w:r>
    </w:p>
    <w:p w:rsidR="00647421" w:rsidRPr="005C0540" w:rsidRDefault="00647421" w:rsidP="005C0540">
      <w:pPr>
        <w:widowControl/>
        <w:spacing w:line="500" w:lineRule="exact"/>
        <w:ind w:firstLineChars="150" w:firstLine="360"/>
        <w:jc w:val="left"/>
        <w:rPr>
          <w:rFonts w:ascii="宋体" w:hAnsi="宋体" w:cs="宋体"/>
          <w:kern w:val="0"/>
          <w:sz w:val="24"/>
        </w:rPr>
      </w:pPr>
      <w:r w:rsidRPr="005C0540">
        <w:rPr>
          <w:rFonts w:ascii="宋体" w:hAnsi="宋体" w:cs="宋体" w:hint="eastAsia"/>
          <w:kern w:val="0"/>
          <w:sz w:val="24"/>
        </w:rPr>
        <w:t>你单位收到本投标邀请书后，请于24小时内以传真或邮件方式予以确认。</w:t>
      </w:r>
    </w:p>
    <w:p w:rsidR="004F2BC7" w:rsidRPr="005C0540" w:rsidRDefault="004F2BC7" w:rsidP="005C0540">
      <w:pPr>
        <w:keepNext/>
        <w:keepLines/>
        <w:spacing w:line="500" w:lineRule="exact"/>
        <w:outlineLvl w:val="1"/>
        <w:rPr>
          <w:rFonts w:ascii="宋体" w:hAnsi="宋体"/>
          <w:b/>
          <w:bCs/>
          <w:color w:val="000000"/>
          <w:sz w:val="24"/>
        </w:rPr>
      </w:pPr>
      <w:r w:rsidRPr="005C0540">
        <w:rPr>
          <w:rFonts w:ascii="宋体" w:hAnsi="宋体" w:hint="eastAsia"/>
          <w:b/>
          <w:bCs/>
          <w:color w:val="000000"/>
          <w:sz w:val="24"/>
        </w:rPr>
        <w:t>7．</w:t>
      </w:r>
      <w:bookmarkEnd w:id="47"/>
      <w:r w:rsidRPr="005C0540">
        <w:rPr>
          <w:rFonts w:ascii="宋体" w:hAnsi="宋体" w:hint="eastAsia"/>
          <w:b/>
          <w:bCs/>
          <w:color w:val="000000"/>
          <w:sz w:val="24"/>
        </w:rPr>
        <w:t>联系方式</w:t>
      </w:r>
      <w:bookmarkEnd w:id="48"/>
    </w:p>
    <w:p w:rsidR="004F2BC7" w:rsidRPr="005C0540" w:rsidRDefault="004F2BC7" w:rsidP="005C0540">
      <w:pPr>
        <w:widowControl/>
        <w:spacing w:line="500" w:lineRule="exact"/>
        <w:jc w:val="left"/>
        <w:rPr>
          <w:rFonts w:ascii="宋体" w:hAnsi="宋体" w:cs="宋体"/>
          <w:color w:val="000000"/>
          <w:kern w:val="0"/>
          <w:sz w:val="24"/>
        </w:rPr>
      </w:pPr>
      <w:r w:rsidRPr="005C0540">
        <w:rPr>
          <w:rFonts w:ascii="宋体" w:hAnsi="宋体" w:cs="宋体" w:hint="eastAsia"/>
          <w:color w:val="000000"/>
          <w:kern w:val="0"/>
          <w:sz w:val="24"/>
        </w:rPr>
        <w:t>招标人：</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 xml:space="preserve">   </w:t>
      </w:r>
      <w:r w:rsidR="00196D7C" w:rsidRPr="005C0540">
        <w:rPr>
          <w:rFonts w:ascii="宋体" w:hAnsi="宋体" w:cs="宋体" w:hint="eastAsia"/>
          <w:color w:val="000000"/>
          <w:kern w:val="0"/>
          <w:sz w:val="24"/>
          <w:u w:val="single"/>
        </w:rPr>
        <w:t>邹城宏矿热电有限公司</w:t>
      </w:r>
      <w:r w:rsidRPr="005C0540">
        <w:rPr>
          <w:rFonts w:ascii="宋体" w:hAnsi="宋体" w:cs="宋体" w:hint="eastAsia"/>
          <w:color w:val="000000"/>
          <w:kern w:val="0"/>
          <w:sz w:val="24"/>
          <w:u w:val="single"/>
        </w:rPr>
        <w:t xml:space="preserve"> </w:t>
      </w:r>
      <w:r w:rsidR="00EE7FC2" w:rsidRPr="005C0540">
        <w:rPr>
          <w:rFonts w:ascii="宋体" w:hAnsi="宋体" w:cs="宋体" w:hint="eastAsia"/>
          <w:color w:val="000000"/>
          <w:kern w:val="0"/>
          <w:sz w:val="24"/>
          <w:u w:val="single"/>
        </w:rPr>
        <w:t xml:space="preserve">     </w:t>
      </w:r>
      <w:r w:rsidRPr="005C0540">
        <w:rPr>
          <w:rFonts w:ascii="宋体" w:hAnsi="宋体" w:cs="宋体" w:hint="eastAsia"/>
          <w:color w:val="000000"/>
          <w:kern w:val="0"/>
          <w:sz w:val="24"/>
        </w:rPr>
        <w:t>招标代理机构：</w:t>
      </w:r>
      <w:r w:rsidRPr="005C0540">
        <w:rPr>
          <w:rFonts w:ascii="宋体" w:hAnsi="宋体" w:cs="宋体" w:hint="eastAsia"/>
          <w:color w:val="000000"/>
          <w:kern w:val="0"/>
          <w:sz w:val="24"/>
          <w:u w:val="single"/>
        </w:rPr>
        <w:t xml:space="preserve">      </w:t>
      </w:r>
      <w:proofErr w:type="gramStart"/>
      <w:r w:rsidRPr="005C0540">
        <w:rPr>
          <w:rFonts w:ascii="宋体" w:hAnsi="宋体" w:cs="宋体" w:hint="eastAsia"/>
          <w:color w:val="000000"/>
          <w:kern w:val="0"/>
          <w:sz w:val="24"/>
          <w:u w:val="single"/>
        </w:rPr>
        <w:t>瀚</w:t>
      </w:r>
      <w:proofErr w:type="gramEnd"/>
      <w:r w:rsidRPr="005C0540">
        <w:rPr>
          <w:rFonts w:ascii="宋体" w:hAnsi="宋体" w:cs="宋体" w:hint="eastAsia"/>
          <w:color w:val="000000"/>
          <w:kern w:val="0"/>
          <w:sz w:val="24"/>
          <w:u w:val="single"/>
        </w:rPr>
        <w:t xml:space="preserve">景项目管理有限公司     </w:t>
      </w:r>
    </w:p>
    <w:p w:rsidR="004F2BC7" w:rsidRPr="005C0540" w:rsidRDefault="004F2BC7" w:rsidP="005C0540">
      <w:pPr>
        <w:widowControl/>
        <w:spacing w:line="500" w:lineRule="exact"/>
        <w:jc w:val="left"/>
        <w:rPr>
          <w:rFonts w:ascii="宋体" w:hAnsi="宋体" w:cs="宋体"/>
          <w:color w:val="000000"/>
          <w:kern w:val="0"/>
          <w:sz w:val="24"/>
        </w:rPr>
      </w:pPr>
      <w:r w:rsidRPr="005C0540">
        <w:rPr>
          <w:rFonts w:ascii="宋体" w:hAnsi="宋体" w:cs="宋体" w:hint="eastAsia"/>
          <w:color w:val="000000"/>
          <w:kern w:val="0"/>
          <w:sz w:val="24"/>
        </w:rPr>
        <w:t>地  址：</w:t>
      </w:r>
      <w:proofErr w:type="gramStart"/>
      <w:r w:rsidR="00EE7FC2" w:rsidRPr="005C0540">
        <w:rPr>
          <w:rFonts w:ascii="宋体" w:hAnsi="宋体" w:cs="宋体" w:hint="eastAsia"/>
          <w:color w:val="000000"/>
          <w:kern w:val="0"/>
          <w:sz w:val="24"/>
          <w:u w:val="single"/>
        </w:rPr>
        <w:t>邹</w:t>
      </w:r>
      <w:proofErr w:type="gramEnd"/>
      <w:r w:rsidR="00EE7FC2" w:rsidRPr="005C0540">
        <w:rPr>
          <w:rFonts w:ascii="宋体" w:hAnsi="宋体" w:cs="宋体" w:hint="eastAsia"/>
          <w:color w:val="000000"/>
          <w:kern w:val="0"/>
          <w:sz w:val="24"/>
          <w:u w:val="single"/>
        </w:rPr>
        <w:t>城市经济开发区三兴路东段</w:t>
      </w:r>
      <w:r w:rsidR="00552BE4" w:rsidRPr="005C0540">
        <w:rPr>
          <w:rFonts w:ascii="宋体" w:hAnsi="宋体" w:cs="宋体" w:hint="eastAsia"/>
          <w:color w:val="000000"/>
          <w:kern w:val="0"/>
          <w:sz w:val="24"/>
          <w:u w:val="single"/>
        </w:rPr>
        <w:t xml:space="preserve"> </w:t>
      </w:r>
      <w:r w:rsidR="00EE7FC2" w:rsidRPr="005C0540">
        <w:rPr>
          <w:rFonts w:ascii="宋体" w:hAnsi="宋体" w:cs="宋体" w:hint="eastAsia"/>
          <w:color w:val="000000"/>
          <w:kern w:val="0"/>
          <w:sz w:val="24"/>
          <w:u w:val="single"/>
        </w:rPr>
        <w:t xml:space="preserve"> </w:t>
      </w:r>
      <w:r w:rsidR="005C0540">
        <w:rPr>
          <w:rFonts w:ascii="宋体" w:hAnsi="宋体" w:cs="宋体" w:hint="eastAsia"/>
          <w:color w:val="000000"/>
          <w:kern w:val="0"/>
          <w:sz w:val="24"/>
          <w:u w:val="single"/>
        </w:rPr>
        <w:t xml:space="preserve"> </w:t>
      </w:r>
      <w:r w:rsidR="005C0540">
        <w:rPr>
          <w:rFonts w:ascii="宋体" w:hAnsi="宋体" w:cs="宋体" w:hint="eastAsia"/>
          <w:color w:val="000000"/>
          <w:kern w:val="0"/>
          <w:sz w:val="24"/>
        </w:rPr>
        <w:t xml:space="preserve"> </w:t>
      </w:r>
      <w:r w:rsidRPr="005C0540">
        <w:rPr>
          <w:rFonts w:ascii="宋体" w:hAnsi="宋体" w:cs="宋体" w:hint="eastAsia"/>
          <w:color w:val="000000"/>
          <w:kern w:val="0"/>
          <w:sz w:val="24"/>
        </w:rPr>
        <w:t>地</w:t>
      </w:r>
      <w:r w:rsidR="005C0540">
        <w:rPr>
          <w:rFonts w:ascii="宋体" w:hAnsi="宋体" w:cs="宋体" w:hint="eastAsia"/>
          <w:color w:val="000000"/>
          <w:kern w:val="0"/>
          <w:sz w:val="24"/>
        </w:rPr>
        <w:t xml:space="preserve">  </w:t>
      </w:r>
      <w:r w:rsidRPr="005C0540">
        <w:rPr>
          <w:rFonts w:ascii="宋体" w:hAnsi="宋体" w:cs="宋体" w:hint="eastAsia"/>
          <w:color w:val="000000"/>
          <w:kern w:val="0"/>
          <w:sz w:val="24"/>
        </w:rPr>
        <w:t>址：</w:t>
      </w:r>
      <w:r w:rsidRPr="005C0540">
        <w:rPr>
          <w:rFonts w:ascii="宋体" w:hAnsi="宋体" w:cs="宋体" w:hint="eastAsia"/>
          <w:color w:val="000000"/>
          <w:kern w:val="0"/>
          <w:sz w:val="24"/>
          <w:u w:val="single"/>
        </w:rPr>
        <w:t>济南市高</w:t>
      </w:r>
      <w:proofErr w:type="gramStart"/>
      <w:r w:rsidRPr="005C0540">
        <w:rPr>
          <w:rFonts w:ascii="宋体" w:hAnsi="宋体" w:cs="宋体" w:hint="eastAsia"/>
          <w:color w:val="000000"/>
          <w:kern w:val="0"/>
          <w:sz w:val="24"/>
          <w:u w:val="single"/>
        </w:rPr>
        <w:t>新区舜泰广场</w:t>
      </w:r>
      <w:proofErr w:type="gramEnd"/>
      <w:r w:rsidRPr="005C0540">
        <w:rPr>
          <w:rFonts w:ascii="宋体" w:hAnsi="宋体" w:cs="宋体" w:hint="eastAsia"/>
          <w:color w:val="000000"/>
          <w:kern w:val="0"/>
          <w:sz w:val="24"/>
          <w:u w:val="single"/>
        </w:rPr>
        <w:t xml:space="preserve">6号楼601室 </w:t>
      </w:r>
    </w:p>
    <w:p w:rsidR="004F2BC7" w:rsidRPr="005C0540" w:rsidRDefault="004F2BC7" w:rsidP="005C0540">
      <w:pPr>
        <w:widowControl/>
        <w:spacing w:line="500" w:lineRule="exact"/>
        <w:jc w:val="left"/>
        <w:rPr>
          <w:rFonts w:ascii="宋体" w:hAnsi="宋体" w:cs="宋体"/>
          <w:color w:val="000000"/>
          <w:kern w:val="0"/>
          <w:sz w:val="24"/>
        </w:rPr>
      </w:pPr>
      <w:r w:rsidRPr="005C0540">
        <w:rPr>
          <w:rFonts w:ascii="宋体" w:hAnsi="宋体" w:cs="宋体" w:hint="eastAsia"/>
          <w:color w:val="000000"/>
          <w:kern w:val="0"/>
          <w:sz w:val="24"/>
        </w:rPr>
        <w:t>邮  编：</w:t>
      </w:r>
      <w:r w:rsidRPr="005C0540">
        <w:rPr>
          <w:rFonts w:ascii="宋体" w:hAnsi="宋体" w:cs="宋体" w:hint="eastAsia"/>
          <w:color w:val="000000"/>
          <w:kern w:val="0"/>
          <w:sz w:val="24"/>
          <w:u w:val="single"/>
        </w:rPr>
        <w:t xml:space="preserve">       273500        </w:t>
      </w:r>
      <w:r w:rsidR="005C0540">
        <w:rPr>
          <w:rFonts w:ascii="宋体" w:hAnsi="宋体" w:cs="宋体" w:hint="eastAsia"/>
          <w:color w:val="000000"/>
          <w:kern w:val="0"/>
          <w:sz w:val="24"/>
        </w:rPr>
        <w:t xml:space="preserve"> </w:t>
      </w:r>
      <w:r w:rsidRPr="005C0540">
        <w:rPr>
          <w:rFonts w:ascii="宋体" w:hAnsi="宋体" w:cs="宋体" w:hint="eastAsia"/>
          <w:color w:val="000000"/>
          <w:kern w:val="0"/>
          <w:sz w:val="24"/>
        </w:rPr>
        <w:t>邮</w:t>
      </w:r>
      <w:r w:rsidR="005C0540">
        <w:rPr>
          <w:rFonts w:ascii="宋体" w:hAnsi="宋体" w:cs="宋体" w:hint="eastAsia"/>
          <w:color w:val="000000"/>
          <w:kern w:val="0"/>
          <w:sz w:val="24"/>
        </w:rPr>
        <w:t xml:space="preserve">  </w:t>
      </w:r>
      <w:r w:rsidRPr="005C0540">
        <w:rPr>
          <w:rFonts w:ascii="宋体" w:hAnsi="宋体" w:cs="宋体" w:hint="eastAsia"/>
          <w:color w:val="000000"/>
          <w:kern w:val="0"/>
          <w:sz w:val="24"/>
        </w:rPr>
        <w:t>编：</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 xml:space="preserve">  </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250101</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 xml:space="preserve">  </w:t>
      </w:r>
      <w:r w:rsidRPr="005C0540">
        <w:rPr>
          <w:rFonts w:ascii="宋体" w:hAnsi="宋体" w:cs="宋体"/>
          <w:color w:val="000000"/>
          <w:kern w:val="0"/>
          <w:sz w:val="24"/>
          <w:u w:val="single"/>
        </w:rPr>
        <w:t>  </w:t>
      </w:r>
    </w:p>
    <w:p w:rsidR="004F2BC7" w:rsidRPr="005C0540" w:rsidRDefault="004F2BC7" w:rsidP="005C0540">
      <w:pPr>
        <w:widowControl/>
        <w:spacing w:line="500" w:lineRule="exact"/>
        <w:jc w:val="left"/>
        <w:rPr>
          <w:rFonts w:ascii="宋体" w:hAnsi="宋体" w:cs="宋体"/>
          <w:color w:val="000000"/>
          <w:kern w:val="0"/>
          <w:sz w:val="24"/>
        </w:rPr>
      </w:pPr>
      <w:r w:rsidRPr="005C0540">
        <w:rPr>
          <w:rFonts w:ascii="宋体" w:hAnsi="宋体" w:cs="宋体" w:hint="eastAsia"/>
          <w:color w:val="000000"/>
          <w:kern w:val="0"/>
          <w:sz w:val="24"/>
        </w:rPr>
        <w:t>联系人：</w:t>
      </w:r>
      <w:r w:rsidRPr="005C0540">
        <w:rPr>
          <w:rFonts w:ascii="宋体" w:hAnsi="宋体" w:cs="宋体"/>
          <w:color w:val="000000"/>
          <w:kern w:val="0"/>
          <w:sz w:val="24"/>
          <w:u w:val="single"/>
        </w:rPr>
        <w:t>   </w:t>
      </w:r>
      <w:r w:rsidR="00076FE3" w:rsidRPr="005C0540">
        <w:rPr>
          <w:rFonts w:ascii="宋体" w:hAnsi="宋体" w:cs="宋体" w:hint="eastAsia"/>
          <w:color w:val="000000"/>
          <w:kern w:val="0"/>
          <w:sz w:val="24"/>
          <w:u w:val="single"/>
        </w:rPr>
        <w:t xml:space="preserve">       刘经理</w:t>
      </w:r>
      <w:r w:rsidRPr="005C0540">
        <w:rPr>
          <w:rFonts w:ascii="宋体" w:hAnsi="宋体" w:cs="宋体" w:hint="eastAsia"/>
          <w:color w:val="000000"/>
          <w:kern w:val="0"/>
          <w:sz w:val="24"/>
          <w:u w:val="single"/>
        </w:rPr>
        <w:t xml:space="preserve">      </w:t>
      </w:r>
      <w:r w:rsidR="00076FE3" w:rsidRPr="005C0540">
        <w:rPr>
          <w:rFonts w:ascii="宋体" w:hAnsi="宋体" w:cs="宋体" w:hint="eastAsia"/>
          <w:color w:val="000000"/>
          <w:kern w:val="0"/>
          <w:sz w:val="24"/>
          <w:u w:val="single"/>
        </w:rPr>
        <w:t xml:space="preserve"> </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 xml:space="preserve"> </w:t>
      </w:r>
      <w:r w:rsidRPr="005C0540">
        <w:rPr>
          <w:rFonts w:ascii="宋体" w:hAnsi="宋体" w:cs="宋体" w:hint="eastAsia"/>
          <w:color w:val="000000"/>
          <w:kern w:val="0"/>
          <w:sz w:val="24"/>
        </w:rPr>
        <w:t>联</w:t>
      </w:r>
      <w:r w:rsidR="005C0540">
        <w:rPr>
          <w:rFonts w:ascii="宋体" w:hAnsi="宋体" w:cs="宋体" w:hint="eastAsia"/>
          <w:color w:val="000000"/>
          <w:kern w:val="0"/>
          <w:sz w:val="24"/>
        </w:rPr>
        <w:t xml:space="preserve"> </w:t>
      </w:r>
      <w:r w:rsidRPr="005C0540">
        <w:rPr>
          <w:rFonts w:ascii="宋体" w:hAnsi="宋体" w:cs="宋体" w:hint="eastAsia"/>
          <w:color w:val="000000"/>
          <w:kern w:val="0"/>
          <w:sz w:val="24"/>
        </w:rPr>
        <w:t>系</w:t>
      </w:r>
      <w:r w:rsidR="005C0540">
        <w:rPr>
          <w:rFonts w:ascii="宋体" w:hAnsi="宋体" w:cs="宋体" w:hint="eastAsia"/>
          <w:color w:val="000000"/>
          <w:kern w:val="0"/>
          <w:sz w:val="24"/>
        </w:rPr>
        <w:t xml:space="preserve"> </w:t>
      </w:r>
      <w:r w:rsidRPr="005C0540">
        <w:rPr>
          <w:rFonts w:ascii="宋体" w:hAnsi="宋体" w:cs="宋体" w:hint="eastAsia"/>
          <w:color w:val="000000"/>
          <w:kern w:val="0"/>
          <w:sz w:val="24"/>
        </w:rPr>
        <w:t>人：</w:t>
      </w:r>
      <w:r w:rsidRPr="005C0540">
        <w:rPr>
          <w:rFonts w:ascii="宋体" w:hAnsi="宋体" w:cs="宋体" w:hint="eastAsia"/>
          <w:color w:val="000000"/>
          <w:kern w:val="0"/>
          <w:sz w:val="24"/>
          <w:u w:val="single"/>
        </w:rPr>
        <w:t xml:space="preserve">      </w:t>
      </w:r>
      <w:r w:rsidR="002A670C" w:rsidRPr="005C0540">
        <w:rPr>
          <w:rFonts w:ascii="宋体" w:hAnsi="宋体" w:cs="宋体" w:hint="eastAsia"/>
          <w:color w:val="000000"/>
          <w:kern w:val="0"/>
          <w:sz w:val="24"/>
          <w:u w:val="single"/>
        </w:rPr>
        <w:t xml:space="preserve">     </w:t>
      </w:r>
      <w:r w:rsidRPr="005C0540">
        <w:rPr>
          <w:rFonts w:ascii="宋体" w:hAnsi="宋体" w:cs="宋体" w:hint="eastAsia"/>
          <w:color w:val="000000"/>
          <w:kern w:val="0"/>
          <w:sz w:val="24"/>
          <w:u w:val="single"/>
        </w:rPr>
        <w:t xml:space="preserve"> 王婷婷</w:t>
      </w:r>
      <w:r w:rsidRPr="005C0540">
        <w:rPr>
          <w:rFonts w:ascii="宋体" w:hAnsi="宋体" w:cs="宋体"/>
          <w:color w:val="000000"/>
          <w:kern w:val="0"/>
          <w:sz w:val="24"/>
          <w:u w:val="single"/>
        </w:rPr>
        <w:t> </w:t>
      </w:r>
      <w:r w:rsidR="002A670C" w:rsidRPr="005C0540">
        <w:rPr>
          <w:rFonts w:ascii="宋体" w:hAnsi="宋体" w:cs="宋体" w:hint="eastAsia"/>
          <w:color w:val="000000"/>
          <w:kern w:val="0"/>
          <w:sz w:val="24"/>
          <w:u w:val="single"/>
        </w:rPr>
        <w:t xml:space="preserve">      </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 xml:space="preserve"> </w:t>
      </w:r>
    </w:p>
    <w:p w:rsidR="004F2BC7" w:rsidRPr="005C0540" w:rsidRDefault="004F2BC7" w:rsidP="005C0540">
      <w:pPr>
        <w:widowControl/>
        <w:spacing w:line="500" w:lineRule="exact"/>
        <w:jc w:val="left"/>
        <w:rPr>
          <w:rFonts w:ascii="宋体" w:hAnsi="宋体" w:cs="宋体"/>
          <w:color w:val="000000"/>
          <w:kern w:val="0"/>
          <w:sz w:val="24"/>
        </w:rPr>
      </w:pPr>
      <w:r w:rsidRPr="005C0540">
        <w:rPr>
          <w:rFonts w:ascii="宋体" w:hAnsi="宋体" w:cs="宋体" w:hint="eastAsia"/>
          <w:color w:val="000000"/>
          <w:kern w:val="0"/>
          <w:sz w:val="24"/>
        </w:rPr>
        <w:t>电  话：</w:t>
      </w:r>
      <w:r w:rsidRPr="005C0540">
        <w:rPr>
          <w:rFonts w:ascii="宋体" w:hAnsi="宋体" w:cs="宋体"/>
          <w:color w:val="000000"/>
          <w:kern w:val="0"/>
          <w:sz w:val="24"/>
          <w:u w:val="single"/>
        </w:rPr>
        <w:t>   </w:t>
      </w:r>
      <w:r w:rsidR="00076FE3" w:rsidRPr="005C0540">
        <w:rPr>
          <w:rFonts w:ascii="宋体" w:hAnsi="宋体" w:cs="宋体" w:hint="eastAsia"/>
          <w:color w:val="000000"/>
          <w:kern w:val="0"/>
          <w:sz w:val="24"/>
          <w:u w:val="single"/>
        </w:rPr>
        <w:t xml:space="preserve"> </w:t>
      </w:r>
      <w:r w:rsidRPr="005C0540">
        <w:rPr>
          <w:rFonts w:ascii="宋体" w:hAnsi="宋体" w:cs="宋体"/>
          <w:color w:val="000000"/>
          <w:kern w:val="0"/>
          <w:sz w:val="24"/>
          <w:u w:val="single"/>
        </w:rPr>
        <w:t> </w:t>
      </w:r>
      <w:r w:rsidR="00076FE3" w:rsidRPr="005C0540">
        <w:rPr>
          <w:rFonts w:ascii="宋体" w:hAnsi="宋体" w:cs="宋体" w:hint="eastAsia"/>
          <w:color w:val="000000"/>
          <w:kern w:val="0"/>
          <w:sz w:val="24"/>
          <w:u w:val="single"/>
        </w:rPr>
        <w:t>13792301989</w:t>
      </w:r>
      <w:r w:rsidRPr="005C0540">
        <w:rPr>
          <w:rFonts w:ascii="宋体" w:hAnsi="宋体" w:cs="宋体" w:hint="eastAsia"/>
          <w:color w:val="000000"/>
          <w:kern w:val="0"/>
          <w:sz w:val="24"/>
          <w:u w:val="single"/>
        </w:rPr>
        <w:t xml:space="preserve">   </w:t>
      </w:r>
      <w:r w:rsidR="00076FE3" w:rsidRPr="005C0540">
        <w:rPr>
          <w:rFonts w:ascii="宋体" w:hAnsi="宋体" w:cs="宋体" w:hint="eastAsia"/>
          <w:color w:val="000000"/>
          <w:kern w:val="0"/>
          <w:sz w:val="24"/>
          <w:u w:val="single"/>
        </w:rPr>
        <w:t xml:space="preserve"> </w:t>
      </w:r>
      <w:r w:rsidRPr="005C0540">
        <w:rPr>
          <w:rFonts w:ascii="宋体" w:hAnsi="宋体" w:cs="宋体" w:hint="eastAsia"/>
          <w:color w:val="000000"/>
          <w:kern w:val="0"/>
          <w:sz w:val="24"/>
          <w:u w:val="single"/>
        </w:rPr>
        <w:t xml:space="preserve">  </w:t>
      </w:r>
      <w:r w:rsidR="00076FE3" w:rsidRPr="005C0540">
        <w:rPr>
          <w:rFonts w:ascii="宋体" w:hAnsi="宋体" w:cs="宋体" w:hint="eastAsia"/>
          <w:color w:val="000000"/>
          <w:kern w:val="0"/>
          <w:sz w:val="24"/>
          <w:u w:val="single"/>
        </w:rPr>
        <w:t xml:space="preserve">   </w:t>
      </w:r>
      <w:r w:rsidRPr="005C0540">
        <w:rPr>
          <w:rFonts w:ascii="宋体" w:hAnsi="宋体" w:cs="宋体" w:hint="eastAsia"/>
          <w:color w:val="000000"/>
          <w:kern w:val="0"/>
          <w:sz w:val="24"/>
          <w:u w:val="single"/>
        </w:rPr>
        <w:t xml:space="preserve"> </w:t>
      </w:r>
      <w:r w:rsidRPr="005C0540">
        <w:rPr>
          <w:rFonts w:ascii="宋体" w:hAnsi="宋体" w:cs="宋体" w:hint="eastAsia"/>
          <w:color w:val="000000"/>
          <w:kern w:val="0"/>
          <w:sz w:val="24"/>
        </w:rPr>
        <w:t>电</w:t>
      </w:r>
      <w:r w:rsidR="005C0540">
        <w:rPr>
          <w:rFonts w:ascii="宋体" w:hAnsi="宋体" w:cs="宋体" w:hint="eastAsia"/>
          <w:color w:val="000000"/>
          <w:kern w:val="0"/>
          <w:sz w:val="24"/>
        </w:rPr>
        <w:t> </w:t>
      </w:r>
      <w:r w:rsidRPr="005C0540">
        <w:rPr>
          <w:rFonts w:ascii="宋体" w:hAnsi="宋体" w:cs="宋体" w:hint="eastAsia"/>
          <w:color w:val="000000"/>
          <w:kern w:val="0"/>
          <w:sz w:val="24"/>
        </w:rPr>
        <w:t xml:space="preserve"> 话：</w:t>
      </w:r>
      <w:r w:rsidRPr="005C0540">
        <w:rPr>
          <w:rFonts w:ascii="宋体" w:hAnsi="宋体" w:cs="宋体" w:hint="eastAsia"/>
          <w:color w:val="000000"/>
          <w:kern w:val="0"/>
          <w:sz w:val="24"/>
          <w:u w:val="single"/>
        </w:rPr>
        <w:t xml:space="preserve">    0537-5377566 </w:t>
      </w:r>
      <w:bookmarkStart w:id="49" w:name="OLE_LINK5"/>
      <w:bookmarkEnd w:id="49"/>
      <w:r w:rsidRPr="005C0540">
        <w:rPr>
          <w:rFonts w:ascii="宋体" w:hAnsi="宋体" w:cs="宋体" w:hint="eastAsia"/>
          <w:color w:val="000000"/>
          <w:kern w:val="0"/>
          <w:sz w:val="24"/>
          <w:u w:val="single"/>
        </w:rPr>
        <w:t>15206736703  </w:t>
      </w:r>
    </w:p>
    <w:p w:rsidR="004F2BC7" w:rsidRPr="005C0540" w:rsidRDefault="004F2BC7" w:rsidP="005C0540">
      <w:pPr>
        <w:spacing w:line="500" w:lineRule="exact"/>
        <w:jc w:val="left"/>
        <w:rPr>
          <w:rFonts w:ascii="宋体" w:hAnsi="宋体" w:cs="宋体"/>
          <w:color w:val="000000"/>
          <w:kern w:val="0"/>
          <w:sz w:val="24"/>
          <w:u w:val="single"/>
        </w:rPr>
      </w:pPr>
      <w:r w:rsidRPr="005C0540">
        <w:rPr>
          <w:rFonts w:ascii="宋体" w:hAnsi="宋体" w:cs="宋体" w:hint="eastAsia"/>
          <w:color w:val="000000"/>
          <w:kern w:val="0"/>
          <w:sz w:val="24"/>
        </w:rPr>
        <w:t>电子邮件：</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 xml:space="preserve">  </w:t>
      </w:r>
      <w:hyperlink r:id="rId14" w:history="1"/>
      <w:r w:rsidRPr="005C0540">
        <w:rPr>
          <w:rFonts w:ascii="宋体" w:hAnsi="宋体" w:cs="宋体" w:hint="eastAsia"/>
          <w:color w:val="000000"/>
          <w:kern w:val="0"/>
          <w:sz w:val="24"/>
          <w:u w:val="single"/>
        </w:rPr>
        <w:t xml:space="preserve">              </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 xml:space="preserve">  </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 xml:space="preserve"> </w:t>
      </w:r>
      <w:r w:rsidR="005C0540">
        <w:rPr>
          <w:rFonts w:ascii="宋体" w:hAnsi="宋体" w:cs="宋体" w:hint="eastAsia"/>
          <w:color w:val="000000"/>
          <w:kern w:val="0"/>
          <w:sz w:val="24"/>
          <w:u w:val="single"/>
        </w:rPr>
        <w:t xml:space="preserve"> </w:t>
      </w:r>
      <w:r w:rsidRPr="005C0540">
        <w:rPr>
          <w:rFonts w:ascii="宋体" w:hAnsi="宋体" w:cs="宋体" w:hint="eastAsia"/>
          <w:color w:val="000000"/>
          <w:kern w:val="0"/>
          <w:sz w:val="24"/>
        </w:rPr>
        <w:t>电子邮件：</w:t>
      </w:r>
      <w:r w:rsidRPr="005C0540">
        <w:rPr>
          <w:rFonts w:ascii="宋体" w:hAnsi="宋体" w:cs="宋体"/>
          <w:color w:val="000000"/>
          <w:kern w:val="0"/>
          <w:sz w:val="24"/>
          <w:u w:val="single"/>
        </w:rPr>
        <w:t>   </w:t>
      </w:r>
      <w:r w:rsidRPr="005C0540">
        <w:rPr>
          <w:rFonts w:ascii="宋体" w:hAnsi="宋体" w:cs="宋体" w:hint="eastAsia"/>
          <w:color w:val="000000"/>
          <w:kern w:val="0"/>
          <w:sz w:val="24"/>
          <w:u w:val="single"/>
        </w:rPr>
        <w:t xml:space="preserve">   sdzc5377566@126.com   </w:t>
      </w:r>
    </w:p>
    <w:p w:rsidR="00552BE4" w:rsidRPr="005C0540" w:rsidRDefault="00552BE4" w:rsidP="005C0540">
      <w:pPr>
        <w:widowControl/>
        <w:spacing w:line="500" w:lineRule="exact"/>
        <w:jc w:val="right"/>
        <w:rPr>
          <w:rFonts w:ascii="宋体" w:hAnsi="宋体" w:cs="宋体"/>
          <w:color w:val="000000"/>
          <w:kern w:val="0"/>
          <w:sz w:val="24"/>
        </w:rPr>
      </w:pPr>
      <w:bookmarkStart w:id="50" w:name="_Toc12003"/>
      <w:bookmarkEnd w:id="50"/>
    </w:p>
    <w:p w:rsidR="004F2BC7" w:rsidRPr="005C0540" w:rsidRDefault="00196D7C" w:rsidP="005C0540">
      <w:pPr>
        <w:widowControl/>
        <w:spacing w:line="500" w:lineRule="exact"/>
        <w:jc w:val="right"/>
        <w:rPr>
          <w:rFonts w:ascii="宋体" w:hAnsi="宋体" w:cs="宋体"/>
          <w:color w:val="000000"/>
          <w:kern w:val="0"/>
          <w:sz w:val="24"/>
        </w:rPr>
      </w:pPr>
      <w:r w:rsidRPr="005C0540">
        <w:rPr>
          <w:rFonts w:ascii="宋体" w:hAnsi="宋体" w:cs="宋体" w:hint="eastAsia"/>
          <w:color w:val="000000"/>
          <w:kern w:val="0"/>
          <w:sz w:val="24"/>
        </w:rPr>
        <w:t>邹城宏矿热电有限公司</w:t>
      </w:r>
    </w:p>
    <w:p w:rsidR="004F2BC7" w:rsidRPr="002D5166" w:rsidRDefault="004F2BC7" w:rsidP="005C0540">
      <w:pPr>
        <w:widowControl/>
        <w:spacing w:line="500" w:lineRule="exact"/>
        <w:jc w:val="right"/>
        <w:rPr>
          <w:rFonts w:ascii="宋体" w:hAnsi="宋体" w:cs="Arial Unicode MS"/>
          <w:sz w:val="24"/>
          <w:u w:color="000000"/>
        </w:rPr>
      </w:pPr>
      <w:r w:rsidRPr="005C0540">
        <w:rPr>
          <w:rFonts w:ascii="宋体" w:hAnsi="宋体" w:cs="宋体" w:hint="eastAsia"/>
          <w:color w:val="000000"/>
          <w:kern w:val="0"/>
          <w:sz w:val="24"/>
        </w:rPr>
        <w:t>2018年</w:t>
      </w:r>
      <w:r w:rsidR="00552BE4" w:rsidRPr="005C0540">
        <w:rPr>
          <w:rFonts w:ascii="宋体" w:hAnsi="宋体" w:cs="宋体" w:hint="eastAsia"/>
          <w:color w:val="000000"/>
          <w:kern w:val="0"/>
          <w:sz w:val="24"/>
        </w:rPr>
        <w:t>7</w:t>
      </w:r>
      <w:r w:rsidRPr="005C0540">
        <w:rPr>
          <w:rFonts w:ascii="宋体" w:hAnsi="宋体" w:cs="宋体" w:hint="eastAsia"/>
          <w:color w:val="000000"/>
          <w:kern w:val="0"/>
          <w:sz w:val="24"/>
        </w:rPr>
        <w:t>月</w:t>
      </w:r>
      <w:r w:rsidR="00552BE4" w:rsidRPr="005C0540">
        <w:rPr>
          <w:rFonts w:ascii="宋体" w:hAnsi="宋体" w:cs="宋体" w:hint="eastAsia"/>
          <w:color w:val="000000"/>
          <w:kern w:val="0"/>
          <w:sz w:val="24"/>
        </w:rPr>
        <w:t>26</w:t>
      </w:r>
      <w:r w:rsidRPr="005C0540">
        <w:rPr>
          <w:rFonts w:ascii="宋体" w:hAnsi="宋体" w:cs="宋体" w:hint="eastAsia"/>
          <w:color w:val="000000"/>
          <w:kern w:val="0"/>
          <w:sz w:val="24"/>
        </w:rPr>
        <w:t>日</w:t>
      </w:r>
      <w:r w:rsidRPr="002D5166">
        <w:rPr>
          <w:rFonts w:ascii="宋体" w:hAnsi="宋体"/>
          <w:sz w:val="24"/>
        </w:rPr>
        <w:br w:type="page"/>
      </w:r>
    </w:p>
    <w:p w:rsidR="005C0540" w:rsidRDefault="003A09EC" w:rsidP="003A09EC">
      <w:pPr>
        <w:pStyle w:val="2TimesNewRoman5020"/>
        <w:keepNext w:val="0"/>
        <w:keepLines w:val="0"/>
        <w:numPr>
          <w:ilvl w:val="0"/>
          <w:numId w:val="7"/>
        </w:numPr>
        <w:spacing w:before="0" w:line="560" w:lineRule="exact"/>
        <w:ind w:left="0"/>
        <w:jc w:val="center"/>
        <w:outlineLvl w:val="9"/>
        <w:rPr>
          <w:rFonts w:ascii="宋体" w:eastAsia="宋体" w:hAnsi="宋体"/>
          <w:b/>
          <w:szCs w:val="28"/>
        </w:rPr>
      </w:pPr>
      <w:bookmarkStart w:id="51" w:name="_Toc5572"/>
      <w:bookmarkStart w:id="52" w:name="_Toc7410"/>
      <w:bookmarkStart w:id="53" w:name="_Toc446434286"/>
      <w:bookmarkStart w:id="54" w:name="_Toc312072225"/>
      <w:bookmarkStart w:id="55" w:name="_Toc14722"/>
      <w:bookmarkStart w:id="56" w:name="_Toc269310918"/>
      <w:bookmarkStart w:id="57" w:name="_Toc312072226"/>
      <w:bookmarkStart w:id="58" w:name="_Toc446434287"/>
      <w:bookmarkStart w:id="59" w:name="_Toc21628"/>
      <w:bookmarkStart w:id="60" w:name="_Toc1655"/>
      <w:bookmarkStart w:id="61" w:name="_Toc27915"/>
      <w:r>
        <w:rPr>
          <w:rFonts w:ascii="宋体" w:eastAsia="宋体" w:hAnsi="宋体" w:hint="eastAsia"/>
          <w:b/>
          <w:szCs w:val="28"/>
        </w:rPr>
        <w:lastRenderedPageBreak/>
        <w:t xml:space="preserve"> </w:t>
      </w:r>
      <w:r w:rsidR="005C0540">
        <w:rPr>
          <w:rFonts w:ascii="宋体" w:eastAsia="宋体" w:hAnsi="宋体" w:hint="eastAsia"/>
          <w:b/>
          <w:szCs w:val="28"/>
        </w:rPr>
        <w:t>投标人须知</w:t>
      </w:r>
    </w:p>
    <w:p w:rsidR="00076FE3" w:rsidRPr="002D5166" w:rsidRDefault="00076FE3" w:rsidP="003A09EC">
      <w:pPr>
        <w:pStyle w:val="2TimesNewRoman5020"/>
        <w:keepNext w:val="0"/>
        <w:keepLines w:val="0"/>
        <w:spacing w:before="0" w:line="560" w:lineRule="exact"/>
        <w:jc w:val="center"/>
        <w:outlineLvl w:val="9"/>
        <w:rPr>
          <w:rFonts w:ascii="宋体" w:eastAsia="宋体" w:hAnsi="宋体"/>
          <w:b/>
          <w:szCs w:val="28"/>
        </w:rPr>
      </w:pPr>
      <w:r w:rsidRPr="002D5166">
        <w:rPr>
          <w:rFonts w:ascii="宋体" w:eastAsia="宋体" w:hAnsi="宋体" w:hint="eastAsia"/>
          <w:b/>
          <w:szCs w:val="28"/>
        </w:rPr>
        <w:t>投标人须知前附表</w:t>
      </w:r>
      <w:bookmarkEnd w:id="51"/>
      <w:bookmarkEnd w:id="52"/>
      <w:bookmarkEnd w:id="53"/>
      <w:bookmarkEnd w:id="54"/>
      <w:bookmarkEnd w:id="55"/>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442"/>
        <w:gridCol w:w="6170"/>
      </w:tblGrid>
      <w:tr w:rsidR="00076FE3" w:rsidRPr="002D5166" w:rsidTr="007339E4">
        <w:trPr>
          <w:trHeight w:val="654"/>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center"/>
              <w:rPr>
                <w:rFonts w:ascii="宋体" w:hAnsi="宋体"/>
                <w:b/>
                <w:sz w:val="24"/>
              </w:rPr>
            </w:pPr>
            <w:r w:rsidRPr="003A09EC">
              <w:rPr>
                <w:rFonts w:ascii="宋体" w:hAnsi="宋体" w:cs="宋体" w:hint="eastAsia"/>
                <w:b/>
                <w:sz w:val="24"/>
              </w:rPr>
              <w:t>条款号</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center"/>
              <w:rPr>
                <w:rFonts w:ascii="宋体" w:hAnsi="宋体"/>
                <w:b/>
                <w:sz w:val="24"/>
              </w:rPr>
            </w:pPr>
            <w:r w:rsidRPr="003A09EC">
              <w:rPr>
                <w:rFonts w:ascii="宋体" w:hAnsi="宋体" w:cs="宋体" w:hint="eastAsia"/>
                <w:b/>
                <w:sz w:val="24"/>
              </w:rPr>
              <w:t>条款名称</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center"/>
              <w:rPr>
                <w:rFonts w:ascii="宋体" w:hAnsi="宋体"/>
                <w:b/>
                <w:sz w:val="24"/>
              </w:rPr>
            </w:pPr>
            <w:r w:rsidRPr="003A09EC">
              <w:rPr>
                <w:rFonts w:ascii="宋体" w:hAnsi="宋体" w:cs="宋体" w:hint="eastAsia"/>
                <w:b/>
                <w:sz w:val="24"/>
              </w:rPr>
              <w:t>编列内容</w:t>
            </w:r>
          </w:p>
        </w:tc>
      </w:tr>
      <w:tr w:rsidR="00076FE3" w:rsidRPr="002D5166" w:rsidTr="007339E4">
        <w:trPr>
          <w:trHeight w:val="609"/>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1.1.2</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招 标 人</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招标人名称：</w:t>
            </w:r>
            <w:r w:rsidRPr="003A09EC">
              <w:rPr>
                <w:rFonts w:ascii="宋体" w:hAnsi="宋体" w:hint="eastAsia"/>
                <w:sz w:val="24"/>
              </w:rPr>
              <w:t>邹城宏矿热电有限公司</w:t>
            </w:r>
          </w:p>
          <w:p w:rsidR="00076FE3" w:rsidRPr="003A09EC" w:rsidRDefault="00076FE3" w:rsidP="00433052">
            <w:pPr>
              <w:spacing w:line="460" w:lineRule="exact"/>
              <w:jc w:val="left"/>
              <w:rPr>
                <w:rFonts w:ascii="宋体" w:hAnsi="宋体"/>
                <w:sz w:val="24"/>
              </w:rPr>
            </w:pPr>
            <w:r w:rsidRPr="003A09EC">
              <w:rPr>
                <w:rFonts w:ascii="宋体" w:hAnsi="宋体" w:hint="eastAsia"/>
                <w:sz w:val="24"/>
              </w:rPr>
              <w:t>地</w:t>
            </w:r>
            <w:r w:rsidR="002A670C" w:rsidRPr="003A09EC">
              <w:rPr>
                <w:rFonts w:ascii="宋体" w:hAnsi="宋体" w:hint="eastAsia"/>
                <w:sz w:val="24"/>
              </w:rPr>
              <w:t xml:space="preserve">   </w:t>
            </w:r>
            <w:r w:rsidRPr="003A09EC">
              <w:rPr>
                <w:rFonts w:ascii="宋体" w:hAnsi="宋体" w:hint="eastAsia"/>
                <w:sz w:val="24"/>
              </w:rPr>
              <w:t>址：</w:t>
            </w:r>
            <w:proofErr w:type="gramStart"/>
            <w:r w:rsidRPr="003A09EC">
              <w:rPr>
                <w:rFonts w:ascii="宋体" w:hAnsi="宋体" w:hint="eastAsia"/>
                <w:sz w:val="24"/>
              </w:rPr>
              <w:t>邹</w:t>
            </w:r>
            <w:proofErr w:type="gramEnd"/>
            <w:r w:rsidRPr="003A09EC">
              <w:rPr>
                <w:rFonts w:ascii="宋体" w:hAnsi="宋体" w:hint="eastAsia"/>
                <w:sz w:val="24"/>
              </w:rPr>
              <w:t>城市经济开发区三兴路东段</w:t>
            </w:r>
          </w:p>
          <w:p w:rsidR="00D21260" w:rsidRPr="003A09EC" w:rsidRDefault="00D21260" w:rsidP="00433052">
            <w:pPr>
              <w:spacing w:line="460" w:lineRule="exact"/>
              <w:jc w:val="left"/>
              <w:rPr>
                <w:rFonts w:ascii="宋体" w:hAnsi="宋体"/>
                <w:i/>
                <w:sz w:val="24"/>
              </w:rPr>
            </w:pPr>
            <w:r w:rsidRPr="003A09EC">
              <w:rPr>
                <w:rFonts w:ascii="宋体" w:hAnsi="宋体" w:hint="eastAsia"/>
                <w:sz w:val="24"/>
              </w:rPr>
              <w:t>联系人：刘经理</w:t>
            </w:r>
          </w:p>
          <w:p w:rsidR="00076FE3" w:rsidRPr="003A09EC" w:rsidRDefault="00076FE3" w:rsidP="00433052">
            <w:pPr>
              <w:spacing w:line="460" w:lineRule="exact"/>
              <w:jc w:val="left"/>
              <w:rPr>
                <w:rFonts w:ascii="宋体" w:hAnsi="宋体"/>
                <w:sz w:val="24"/>
              </w:rPr>
            </w:pPr>
            <w:r w:rsidRPr="003A09EC">
              <w:rPr>
                <w:rFonts w:ascii="宋体" w:hAnsi="宋体" w:hint="eastAsia"/>
                <w:sz w:val="24"/>
              </w:rPr>
              <w:t>电   话：</w:t>
            </w:r>
            <w:r w:rsidR="00D21260" w:rsidRPr="003A09EC">
              <w:rPr>
                <w:rFonts w:ascii="宋体" w:hAnsi="宋体" w:cs="宋体" w:hint="eastAsia"/>
                <w:color w:val="000000"/>
                <w:kern w:val="0"/>
                <w:sz w:val="24"/>
              </w:rPr>
              <w:t>13792301989</w:t>
            </w:r>
          </w:p>
        </w:tc>
      </w:tr>
      <w:tr w:rsidR="00076FE3" w:rsidRPr="002D5166" w:rsidTr="007339E4">
        <w:trPr>
          <w:trHeight w:val="1700"/>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1.1.3</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招标代理机构</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olor w:val="000000"/>
                <w:sz w:val="24"/>
              </w:rPr>
            </w:pPr>
            <w:r w:rsidRPr="003A09EC">
              <w:rPr>
                <w:rFonts w:ascii="宋体" w:hAnsi="宋体" w:hint="eastAsia"/>
                <w:color w:val="000000"/>
                <w:sz w:val="24"/>
              </w:rPr>
              <w:t>代理机构：</w:t>
            </w:r>
            <w:proofErr w:type="gramStart"/>
            <w:r w:rsidRPr="003A09EC">
              <w:rPr>
                <w:rFonts w:ascii="宋体" w:hAnsi="宋体" w:hint="eastAsia"/>
                <w:color w:val="000000"/>
                <w:sz w:val="24"/>
              </w:rPr>
              <w:t>瀚</w:t>
            </w:r>
            <w:proofErr w:type="gramEnd"/>
            <w:r w:rsidRPr="003A09EC">
              <w:rPr>
                <w:rFonts w:ascii="宋体" w:hAnsi="宋体" w:hint="eastAsia"/>
                <w:color w:val="000000"/>
                <w:sz w:val="24"/>
              </w:rPr>
              <w:t>景项目管理有限公司</w:t>
            </w:r>
          </w:p>
          <w:p w:rsidR="00076FE3" w:rsidRPr="003A09EC" w:rsidRDefault="00076FE3" w:rsidP="00433052">
            <w:pPr>
              <w:spacing w:line="460" w:lineRule="exact"/>
              <w:jc w:val="left"/>
              <w:rPr>
                <w:rFonts w:ascii="宋体" w:hAnsi="宋体"/>
                <w:color w:val="000000"/>
                <w:sz w:val="24"/>
              </w:rPr>
            </w:pPr>
            <w:r w:rsidRPr="003A09EC">
              <w:rPr>
                <w:rFonts w:ascii="宋体" w:hAnsi="宋体" w:hint="eastAsia"/>
                <w:color w:val="000000"/>
                <w:sz w:val="24"/>
              </w:rPr>
              <w:t>地  址：济南市高</w:t>
            </w:r>
            <w:proofErr w:type="gramStart"/>
            <w:r w:rsidRPr="003A09EC">
              <w:rPr>
                <w:rFonts w:ascii="宋体" w:hAnsi="宋体" w:hint="eastAsia"/>
                <w:color w:val="000000"/>
                <w:sz w:val="24"/>
              </w:rPr>
              <w:t>新区舜泰广场</w:t>
            </w:r>
            <w:proofErr w:type="gramEnd"/>
            <w:r w:rsidRPr="003A09EC">
              <w:rPr>
                <w:rFonts w:ascii="宋体" w:hAnsi="宋体" w:hint="eastAsia"/>
                <w:color w:val="000000"/>
                <w:sz w:val="24"/>
              </w:rPr>
              <w:t>6号楼601室</w:t>
            </w:r>
          </w:p>
          <w:p w:rsidR="00076FE3" w:rsidRPr="003A09EC" w:rsidRDefault="00076FE3" w:rsidP="00433052">
            <w:pPr>
              <w:spacing w:line="460" w:lineRule="exact"/>
              <w:jc w:val="left"/>
              <w:rPr>
                <w:rFonts w:ascii="宋体" w:hAnsi="宋体"/>
                <w:color w:val="000000"/>
                <w:sz w:val="24"/>
              </w:rPr>
            </w:pPr>
            <w:r w:rsidRPr="003A09EC">
              <w:rPr>
                <w:rFonts w:ascii="宋体" w:hAnsi="宋体" w:hint="eastAsia"/>
                <w:color w:val="000000"/>
                <w:sz w:val="24"/>
              </w:rPr>
              <w:t>联系人：</w:t>
            </w:r>
            <w:r w:rsidR="002A670C" w:rsidRPr="003A09EC">
              <w:rPr>
                <w:rFonts w:ascii="宋体" w:hAnsi="宋体" w:hint="eastAsia"/>
                <w:color w:val="000000"/>
                <w:sz w:val="24"/>
              </w:rPr>
              <w:t xml:space="preserve"> </w:t>
            </w:r>
            <w:r w:rsidRPr="003A09EC">
              <w:rPr>
                <w:rFonts w:ascii="宋体" w:hAnsi="宋体" w:hint="eastAsia"/>
                <w:color w:val="000000"/>
                <w:sz w:val="24"/>
              </w:rPr>
              <w:t>王婷婷</w:t>
            </w:r>
          </w:p>
          <w:p w:rsidR="00076FE3" w:rsidRPr="003A09EC" w:rsidRDefault="00076FE3" w:rsidP="00433052">
            <w:pPr>
              <w:spacing w:line="460" w:lineRule="exact"/>
              <w:jc w:val="left"/>
              <w:rPr>
                <w:rFonts w:ascii="宋体" w:hAnsi="宋体"/>
                <w:color w:val="000000"/>
                <w:sz w:val="24"/>
              </w:rPr>
            </w:pPr>
            <w:r w:rsidRPr="003A09EC">
              <w:rPr>
                <w:rFonts w:ascii="宋体" w:hAnsi="宋体" w:hint="eastAsia"/>
                <w:color w:val="000000"/>
                <w:sz w:val="24"/>
              </w:rPr>
              <w:t>电  话：0537-5377566  15206736703</w:t>
            </w:r>
          </w:p>
          <w:p w:rsidR="00076FE3" w:rsidRPr="003A09EC" w:rsidRDefault="00076FE3" w:rsidP="00433052">
            <w:pPr>
              <w:spacing w:line="460" w:lineRule="exact"/>
              <w:jc w:val="left"/>
              <w:rPr>
                <w:rFonts w:ascii="宋体" w:hAnsi="宋体" w:cs="宋体"/>
                <w:sz w:val="24"/>
              </w:rPr>
            </w:pPr>
            <w:r w:rsidRPr="003A09EC">
              <w:rPr>
                <w:rFonts w:ascii="宋体" w:hAnsi="宋体" w:hint="eastAsia"/>
                <w:color w:val="000000"/>
                <w:sz w:val="24"/>
              </w:rPr>
              <w:t>电子邮件：sdzc5377566@126.com</w:t>
            </w:r>
          </w:p>
        </w:tc>
      </w:tr>
      <w:tr w:rsidR="00076FE3" w:rsidRPr="002D5166" w:rsidTr="007339E4">
        <w:trPr>
          <w:trHeight w:val="1968"/>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1.1.4</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招标项目名称、</w:t>
            </w:r>
          </w:p>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标段划分</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项目名称：</w:t>
            </w:r>
            <w:r w:rsidR="00D21260" w:rsidRPr="003A09EC">
              <w:rPr>
                <w:rFonts w:ascii="宋体" w:hAnsi="宋体" w:cs="宋体"/>
                <w:sz w:val="24"/>
                <w:lang w:val="zh-TW"/>
              </w:rPr>
              <w:t>邹城宏矿热电有限公司锅炉脱硫除尘改造</w:t>
            </w:r>
            <w:r w:rsidRPr="003A09EC">
              <w:rPr>
                <w:rFonts w:ascii="宋体" w:hAnsi="宋体" w:cs="宋体"/>
                <w:sz w:val="24"/>
                <w:lang w:val="zh-TW"/>
              </w:rPr>
              <w:t>工程总承包（EPC）项目</w:t>
            </w:r>
          </w:p>
          <w:p w:rsidR="00076FE3" w:rsidRPr="003A09EC" w:rsidRDefault="00076FE3" w:rsidP="00433052">
            <w:pPr>
              <w:spacing w:line="460" w:lineRule="exact"/>
              <w:jc w:val="left"/>
              <w:rPr>
                <w:rFonts w:ascii="宋体" w:hAnsi="宋体"/>
                <w:kern w:val="0"/>
                <w:sz w:val="24"/>
              </w:rPr>
            </w:pPr>
            <w:r w:rsidRPr="003A09EC">
              <w:rPr>
                <w:rFonts w:ascii="宋体" w:hAnsi="宋体" w:cs="宋体" w:hint="eastAsia"/>
                <w:sz w:val="24"/>
              </w:rPr>
              <w:t>标段划分：一个标段</w:t>
            </w:r>
          </w:p>
        </w:tc>
      </w:tr>
      <w:tr w:rsidR="00076FE3" w:rsidRPr="002D5166" w:rsidTr="007339E4">
        <w:trPr>
          <w:trHeight w:val="1132"/>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1.1.5</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pStyle w:val="a5"/>
              <w:spacing w:line="460" w:lineRule="exact"/>
              <w:ind w:firstLineChars="0" w:firstLine="0"/>
              <w:jc w:val="left"/>
              <w:rPr>
                <w:kern w:val="2"/>
                <w:sz w:val="24"/>
              </w:rPr>
            </w:pPr>
            <w:r w:rsidRPr="003A09EC">
              <w:rPr>
                <w:rFonts w:cs="宋体" w:hint="eastAsia"/>
                <w:kern w:val="2"/>
                <w:sz w:val="24"/>
              </w:rPr>
              <w:t>项目概况</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D21260" w:rsidP="00433052">
            <w:pPr>
              <w:spacing w:line="460" w:lineRule="exact"/>
              <w:jc w:val="left"/>
              <w:rPr>
                <w:rFonts w:ascii="宋体" w:hAnsi="宋体" w:cs="宋体"/>
                <w:sz w:val="24"/>
                <w:lang w:val="zh-TW"/>
              </w:rPr>
            </w:pPr>
            <w:r w:rsidRPr="003A09EC">
              <w:rPr>
                <w:rFonts w:ascii="宋体" w:hAnsi="宋体" w:cs="宋体"/>
                <w:sz w:val="24"/>
                <w:lang w:val="zh-TW"/>
              </w:rPr>
              <w:t>邹城宏矿热电有限公司锅炉脱硫除尘改造</w:t>
            </w:r>
            <w:r w:rsidR="00076FE3" w:rsidRPr="003A09EC">
              <w:rPr>
                <w:rFonts w:ascii="宋体" w:hAnsi="宋体" w:cs="宋体"/>
                <w:sz w:val="24"/>
                <w:lang w:val="zh-TW"/>
              </w:rPr>
              <w:t>工程</w:t>
            </w:r>
            <w:r w:rsidRPr="003A09EC">
              <w:rPr>
                <w:rFonts w:ascii="宋体" w:hAnsi="宋体" w:cs="宋体"/>
                <w:sz w:val="24"/>
                <w:lang w:val="zh-TW"/>
              </w:rPr>
              <w:t>总承包（EPC）项目</w:t>
            </w:r>
            <w:r w:rsidR="00076FE3" w:rsidRPr="003A09EC">
              <w:rPr>
                <w:rFonts w:ascii="宋体" w:hAnsi="宋体" w:cs="宋体" w:hint="eastAsia"/>
                <w:sz w:val="24"/>
                <w:lang w:val="zh-TW"/>
              </w:rPr>
              <w:t>，</w:t>
            </w:r>
            <w:r w:rsidRPr="003A09EC">
              <w:rPr>
                <w:rFonts w:ascii="宋体" w:hAnsi="宋体" w:cs="宋体" w:hint="eastAsia"/>
                <w:sz w:val="24"/>
                <w:lang w:val="zh-TW"/>
              </w:rPr>
              <w:t>包括所有设备设施的设计、改造、施工、安装、调试、验收等内容，同时包括辅助设备设施土建施工等内容，以及其他电气、热控、土建、机械及辅助设施结合现场情况进行设计和改造；并能够实现与原有脱硫</w:t>
            </w:r>
            <w:proofErr w:type="gramStart"/>
            <w:r w:rsidRPr="003A09EC">
              <w:rPr>
                <w:rFonts w:ascii="宋体" w:hAnsi="宋体" w:cs="宋体" w:hint="eastAsia"/>
                <w:sz w:val="24"/>
                <w:lang w:val="zh-TW"/>
              </w:rPr>
              <w:t>塔系统</w:t>
            </w:r>
            <w:proofErr w:type="gramEnd"/>
            <w:r w:rsidRPr="003A09EC">
              <w:rPr>
                <w:rFonts w:ascii="宋体" w:hAnsi="宋体" w:cs="宋体" w:hint="eastAsia"/>
                <w:sz w:val="24"/>
                <w:lang w:val="zh-TW"/>
              </w:rPr>
              <w:t>和烟囱烟道之间的密闭隔离、切换和衔接。在线检测设备新增、安装、调试、验收完成，烟气</w:t>
            </w:r>
            <w:proofErr w:type="gramStart"/>
            <w:r w:rsidRPr="003A09EC">
              <w:rPr>
                <w:rFonts w:ascii="宋体" w:hAnsi="宋体" w:cs="宋体" w:hint="eastAsia"/>
                <w:sz w:val="24"/>
                <w:lang w:val="zh-TW"/>
              </w:rPr>
              <w:t>脱白系统</w:t>
            </w:r>
            <w:proofErr w:type="gramEnd"/>
            <w:r w:rsidRPr="003A09EC">
              <w:rPr>
                <w:rFonts w:ascii="宋体" w:hAnsi="宋体" w:cs="宋体" w:hint="eastAsia"/>
                <w:sz w:val="24"/>
                <w:lang w:val="zh-TW"/>
              </w:rPr>
              <w:t>的预留接口和空间设计。</w:t>
            </w:r>
          </w:p>
        </w:tc>
      </w:tr>
      <w:tr w:rsidR="00076FE3" w:rsidRPr="002D5166" w:rsidTr="007339E4">
        <w:trPr>
          <w:trHeight w:hRule="exact" w:val="608"/>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1.1.6</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建设地点</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D21260" w:rsidP="00433052">
            <w:pPr>
              <w:spacing w:line="460" w:lineRule="exact"/>
              <w:jc w:val="left"/>
              <w:rPr>
                <w:rFonts w:ascii="宋体" w:hAnsi="宋体"/>
                <w:sz w:val="24"/>
              </w:rPr>
            </w:pPr>
            <w:r w:rsidRPr="003A09EC">
              <w:rPr>
                <w:rFonts w:ascii="宋体" w:hAnsi="宋体" w:cs="宋体"/>
                <w:sz w:val="24"/>
                <w:lang w:val="zh-TW"/>
              </w:rPr>
              <w:t>邹城宏矿热电有限公司</w:t>
            </w:r>
          </w:p>
        </w:tc>
      </w:tr>
      <w:tr w:rsidR="00076FE3" w:rsidRPr="002D5166" w:rsidTr="007339E4">
        <w:trPr>
          <w:trHeight w:hRule="exact" w:val="764"/>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1.2.1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资金来源</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自筹资金</w:t>
            </w:r>
          </w:p>
        </w:tc>
      </w:tr>
      <w:tr w:rsidR="00076FE3" w:rsidRPr="002D5166" w:rsidTr="007339E4">
        <w:trPr>
          <w:trHeight w:hRule="exact" w:val="1143"/>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lastRenderedPageBreak/>
              <w:t>1.2.2</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D21260" w:rsidP="00433052">
            <w:pPr>
              <w:spacing w:line="460" w:lineRule="exact"/>
              <w:jc w:val="left"/>
              <w:rPr>
                <w:rFonts w:ascii="宋体" w:hAnsi="宋体"/>
                <w:sz w:val="24"/>
              </w:rPr>
            </w:pPr>
            <w:r w:rsidRPr="003A09EC">
              <w:rPr>
                <w:rFonts w:ascii="宋体" w:hAnsi="宋体" w:cs="宋体" w:hint="eastAsia"/>
                <w:sz w:val="24"/>
              </w:rPr>
              <w:t>招标</w:t>
            </w:r>
            <w:r w:rsidR="00E426FE" w:rsidRPr="003A09EC">
              <w:rPr>
                <w:rFonts w:ascii="宋体" w:hAnsi="宋体" w:cs="宋体" w:hint="eastAsia"/>
                <w:sz w:val="24"/>
              </w:rPr>
              <w:t>方式</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E426FE" w:rsidP="00433052">
            <w:pPr>
              <w:spacing w:line="460" w:lineRule="exact"/>
              <w:jc w:val="left"/>
              <w:rPr>
                <w:rFonts w:ascii="宋体" w:hAnsi="宋体"/>
                <w:sz w:val="24"/>
              </w:rPr>
            </w:pPr>
            <w:r w:rsidRPr="003A09EC">
              <w:rPr>
                <w:rFonts w:ascii="宋体" w:hAnsi="宋体" w:cs="宋体" w:hint="eastAsia"/>
                <w:sz w:val="24"/>
              </w:rPr>
              <w:t>邀请</w:t>
            </w:r>
            <w:r w:rsidR="00076FE3" w:rsidRPr="003A09EC">
              <w:rPr>
                <w:rFonts w:ascii="宋体" w:hAnsi="宋体" w:cs="宋体" w:hint="eastAsia"/>
                <w:sz w:val="24"/>
              </w:rPr>
              <w:t>招标</w:t>
            </w:r>
          </w:p>
        </w:tc>
      </w:tr>
      <w:tr w:rsidR="00076FE3" w:rsidRPr="002D5166" w:rsidTr="00F96981">
        <w:trPr>
          <w:trHeight w:hRule="exact" w:val="3347"/>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1.2.3</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b/>
                <w:sz w:val="24"/>
              </w:rPr>
            </w:pPr>
            <w:r w:rsidRPr="003A09EC">
              <w:rPr>
                <w:rFonts w:ascii="宋体" w:hAnsi="宋体" w:cs="宋体" w:hint="eastAsia"/>
                <w:b/>
                <w:sz w:val="24"/>
              </w:rPr>
              <w:t>招标控制价</w:t>
            </w:r>
          </w:p>
        </w:tc>
        <w:tc>
          <w:tcPr>
            <w:tcW w:w="6170" w:type="dxa"/>
            <w:tcBorders>
              <w:top w:val="single" w:sz="4" w:space="0" w:color="auto"/>
              <w:left w:val="single" w:sz="4" w:space="0" w:color="auto"/>
              <w:bottom w:val="single" w:sz="4" w:space="0" w:color="auto"/>
              <w:right w:val="single" w:sz="4" w:space="0" w:color="auto"/>
            </w:tcBorders>
            <w:vAlign w:val="center"/>
          </w:tcPr>
          <w:p w:rsidR="00F96981" w:rsidRPr="003A09EC" w:rsidRDefault="00D21260" w:rsidP="00433052">
            <w:pPr>
              <w:pStyle w:val="aff4"/>
              <w:numPr>
                <w:ilvl w:val="0"/>
                <w:numId w:val="9"/>
              </w:numPr>
              <w:spacing w:line="460" w:lineRule="exact"/>
              <w:ind w:left="0" w:firstLineChars="0"/>
              <w:rPr>
                <w:rFonts w:ascii="宋体" w:hAnsi="宋体"/>
                <w:b/>
                <w:sz w:val="24"/>
              </w:rPr>
            </w:pPr>
            <w:r w:rsidRPr="003A09EC">
              <w:rPr>
                <w:rFonts w:ascii="宋体" w:hAnsi="宋体" w:hint="eastAsia"/>
                <w:b/>
                <w:sz w:val="24"/>
              </w:rPr>
              <w:t>本次招标设招标控制价为：</w:t>
            </w:r>
            <w:r w:rsidRPr="003A09EC">
              <w:rPr>
                <w:rFonts w:ascii="宋体" w:hAnsi="宋体" w:hint="eastAsia"/>
                <w:b/>
                <w:sz w:val="24"/>
                <w:u w:val="single"/>
              </w:rPr>
              <w:t>710万</w:t>
            </w:r>
            <w:r w:rsidRPr="003A09EC">
              <w:rPr>
                <w:rFonts w:ascii="宋体" w:hAnsi="宋体" w:hint="eastAsia"/>
                <w:b/>
                <w:sz w:val="24"/>
              </w:rPr>
              <w:t>元。</w:t>
            </w:r>
          </w:p>
          <w:p w:rsidR="00F96981" w:rsidRPr="003A09EC" w:rsidRDefault="00F96981" w:rsidP="00433052">
            <w:pPr>
              <w:spacing w:line="460" w:lineRule="exact"/>
              <w:rPr>
                <w:rFonts w:ascii="宋体" w:hAnsi="宋体"/>
                <w:b/>
                <w:color w:val="000000"/>
                <w:sz w:val="24"/>
              </w:rPr>
            </w:pPr>
            <w:r w:rsidRPr="003A09EC">
              <w:rPr>
                <w:rFonts w:ascii="宋体" w:hAnsi="宋体" w:hint="eastAsia"/>
                <w:b/>
                <w:sz w:val="24"/>
              </w:rPr>
              <w:t>其中：</w:t>
            </w:r>
            <w:r w:rsidRPr="003A09EC">
              <w:rPr>
                <w:rFonts w:ascii="宋体" w:hAnsi="宋体" w:hint="eastAsia"/>
                <w:b/>
                <w:color w:val="000000"/>
                <w:sz w:val="24"/>
              </w:rPr>
              <w:t>（1）环保系统：</w:t>
            </w:r>
            <w:r w:rsidRPr="003A09EC">
              <w:rPr>
                <w:rFonts w:ascii="宋体" w:hAnsi="宋体" w:hint="eastAsia"/>
                <w:b/>
                <w:color w:val="000000"/>
                <w:sz w:val="24"/>
                <w:u w:val="single"/>
              </w:rPr>
              <w:t xml:space="preserve"> 650 </w:t>
            </w:r>
            <w:r w:rsidRPr="003A09EC">
              <w:rPr>
                <w:rFonts w:ascii="宋体" w:hAnsi="宋体" w:hint="eastAsia"/>
                <w:b/>
                <w:color w:val="000000"/>
                <w:sz w:val="24"/>
              </w:rPr>
              <w:t>万元；</w:t>
            </w:r>
          </w:p>
          <w:p w:rsidR="00F96981" w:rsidRPr="003A09EC" w:rsidRDefault="00F96981" w:rsidP="00433052">
            <w:pPr>
              <w:pStyle w:val="aff4"/>
              <w:numPr>
                <w:ilvl w:val="0"/>
                <w:numId w:val="9"/>
              </w:numPr>
              <w:spacing w:line="460" w:lineRule="exact"/>
              <w:ind w:left="0" w:firstLineChars="0"/>
              <w:rPr>
                <w:rFonts w:ascii="宋体" w:hAnsi="宋体" w:cs="宋体"/>
                <w:b/>
                <w:color w:val="000000"/>
                <w:sz w:val="24"/>
              </w:rPr>
            </w:pPr>
            <w:r w:rsidRPr="003A09EC">
              <w:rPr>
                <w:rFonts w:ascii="宋体" w:hAnsi="宋体" w:hint="eastAsia"/>
                <w:b/>
                <w:color w:val="000000"/>
                <w:sz w:val="24"/>
              </w:rPr>
              <w:t>在线检测设备：</w:t>
            </w:r>
            <w:r w:rsidRPr="003A09EC">
              <w:rPr>
                <w:rFonts w:ascii="宋体" w:hAnsi="宋体" w:cs="宋体" w:hint="eastAsia"/>
                <w:b/>
                <w:color w:val="000000"/>
                <w:sz w:val="24"/>
                <w:u w:val="single"/>
              </w:rPr>
              <w:t xml:space="preserve">  60</w:t>
            </w:r>
            <w:r w:rsidRPr="003A09EC">
              <w:rPr>
                <w:rFonts w:ascii="宋体" w:hAnsi="宋体" w:cs="宋体" w:hint="eastAsia"/>
                <w:b/>
                <w:color w:val="000000"/>
                <w:sz w:val="24"/>
              </w:rPr>
              <w:t>万元。</w:t>
            </w:r>
          </w:p>
          <w:p w:rsidR="00D21260" w:rsidRPr="003A09EC" w:rsidRDefault="00D21260" w:rsidP="00433052">
            <w:pPr>
              <w:spacing w:line="460" w:lineRule="exact"/>
              <w:rPr>
                <w:rFonts w:ascii="宋体" w:hAnsi="宋体"/>
                <w:b/>
                <w:sz w:val="24"/>
              </w:rPr>
            </w:pPr>
            <w:r w:rsidRPr="003A09EC">
              <w:rPr>
                <w:rFonts w:ascii="宋体" w:hAnsi="宋体" w:hint="eastAsia"/>
                <w:b/>
                <w:sz w:val="24"/>
              </w:rPr>
              <w:t>招标控制价是招标人对招标项目期望的最高限价。投标人报价时</w:t>
            </w:r>
            <w:r w:rsidR="00F96981" w:rsidRPr="003A09EC">
              <w:rPr>
                <w:rFonts w:ascii="宋体" w:hAnsi="宋体" w:hint="eastAsia"/>
                <w:b/>
                <w:sz w:val="24"/>
              </w:rPr>
              <w:t>总招标控制价、环保系统报价、在线检测设备报价均</w:t>
            </w:r>
            <w:r w:rsidRPr="003A09EC">
              <w:rPr>
                <w:rFonts w:ascii="宋体" w:hAnsi="宋体" w:hint="eastAsia"/>
                <w:b/>
                <w:sz w:val="24"/>
              </w:rPr>
              <w:t>不得高于招标控制价，投标人投标报价高于招标控制价的，应当否决其投标</w:t>
            </w:r>
            <w:r w:rsidRPr="003A09EC">
              <w:rPr>
                <w:rFonts w:ascii="宋体" w:hAnsi="宋体"/>
                <w:b/>
                <w:sz w:val="24"/>
              </w:rPr>
              <w:t>。</w:t>
            </w:r>
          </w:p>
        </w:tc>
      </w:tr>
      <w:tr w:rsidR="00076FE3" w:rsidRPr="002D5166" w:rsidTr="007339E4">
        <w:trPr>
          <w:trHeight w:hRule="exact" w:val="2128"/>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1.3.1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招标范围</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D21260" w:rsidP="00433052">
            <w:pPr>
              <w:spacing w:line="460" w:lineRule="exact"/>
              <w:jc w:val="left"/>
              <w:rPr>
                <w:rFonts w:ascii="宋体" w:hAnsi="宋体" w:cs="宋体"/>
                <w:sz w:val="24"/>
              </w:rPr>
            </w:pPr>
            <w:r w:rsidRPr="003A09EC">
              <w:rPr>
                <w:rFonts w:ascii="宋体" w:hAnsi="宋体" w:cs="宋体" w:hint="eastAsia"/>
                <w:kern w:val="0"/>
                <w:sz w:val="24"/>
              </w:rPr>
              <w:t>招标范围：邹城宏矿热电有限公司锅炉脱硫除尘改造工程总承包（EPC）项目，包括所有设备设施的设计、改造、施工、安装、调试、验收等内容。</w:t>
            </w:r>
          </w:p>
        </w:tc>
      </w:tr>
      <w:tr w:rsidR="00076FE3" w:rsidRPr="002D5166" w:rsidTr="007339E4">
        <w:trPr>
          <w:trHeight w:val="682"/>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1.3.2</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sz w:val="24"/>
              </w:rPr>
              <w:t>工期要求</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sz w:val="24"/>
              </w:rPr>
              <w:t>计划工期：</w:t>
            </w:r>
            <w:r w:rsidR="002D40C8" w:rsidRPr="003A09EC">
              <w:rPr>
                <w:rFonts w:ascii="宋体" w:hAnsi="宋体" w:cs="宋体" w:hint="eastAsia"/>
                <w:sz w:val="24"/>
                <w:u w:val="single"/>
              </w:rPr>
              <w:t>85</w:t>
            </w:r>
            <w:proofErr w:type="gramStart"/>
            <w:r w:rsidRPr="003A09EC">
              <w:rPr>
                <w:rFonts w:ascii="宋体" w:hAnsi="宋体" w:cs="宋体"/>
                <w:sz w:val="24"/>
              </w:rPr>
              <w:t>日历天</w:t>
            </w:r>
            <w:proofErr w:type="gramEnd"/>
          </w:p>
        </w:tc>
      </w:tr>
      <w:tr w:rsidR="00076FE3" w:rsidRPr="002D5166" w:rsidTr="007339E4">
        <w:trPr>
          <w:trHeight w:val="132"/>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1.3.</w:t>
            </w:r>
            <w:r w:rsidR="008C1FB4" w:rsidRPr="003A09EC">
              <w:rPr>
                <w:rFonts w:ascii="宋体" w:hAnsi="宋体" w:hint="eastAsia"/>
                <w:sz w:val="24"/>
              </w:rPr>
              <w:t>3</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8C1FB4" w:rsidP="00433052">
            <w:pPr>
              <w:pStyle w:val="Aff0"/>
              <w:spacing w:line="460" w:lineRule="exact"/>
              <w:jc w:val="left"/>
              <w:rPr>
                <w:rFonts w:ascii="宋体" w:eastAsia="宋体" w:hAnsi="宋体" w:cs="宋体"/>
                <w:sz w:val="24"/>
                <w:szCs w:val="24"/>
              </w:rPr>
            </w:pPr>
            <w:r w:rsidRPr="003A09EC">
              <w:rPr>
                <w:rFonts w:ascii="宋体" w:eastAsia="宋体" w:hAnsi="宋体" w:cs="宋体" w:hint="eastAsia"/>
                <w:sz w:val="24"/>
                <w:szCs w:val="24"/>
              </w:rPr>
              <w:t>总体性能要求</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8C1FB4" w:rsidP="00433052">
            <w:pPr>
              <w:spacing w:line="460" w:lineRule="exact"/>
              <w:rPr>
                <w:rFonts w:ascii="宋体" w:hAnsi="宋体" w:cs="宋体"/>
                <w:color w:val="000000"/>
                <w:sz w:val="24"/>
                <w:u w:color="000000"/>
              </w:rPr>
            </w:pPr>
            <w:r w:rsidRPr="003A09EC">
              <w:rPr>
                <w:rFonts w:ascii="宋体" w:hAnsi="宋体" w:cs="宋体" w:hint="eastAsia"/>
                <w:color w:val="000000"/>
                <w:sz w:val="24"/>
                <w:u w:color="000000"/>
              </w:rPr>
              <w:t>总体性能达到国家、省、市环保有关环保、安全、消防、劳动卫生、节能、电力、技术等有关标准和规范的要求。</w:t>
            </w:r>
          </w:p>
        </w:tc>
      </w:tr>
      <w:tr w:rsidR="00076FE3" w:rsidRPr="002D5166" w:rsidTr="007339E4">
        <w:trPr>
          <w:trHeight w:val="707"/>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1.4.1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投标人资质条件、能力和信誉</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pStyle w:val="Aff0"/>
              <w:spacing w:line="460" w:lineRule="exact"/>
              <w:jc w:val="left"/>
              <w:rPr>
                <w:rFonts w:ascii="宋体" w:eastAsia="宋体" w:hAnsi="宋体" w:cs="宋体"/>
                <w:sz w:val="24"/>
                <w:szCs w:val="24"/>
                <w:lang w:val="zh-TW" w:eastAsia="zh-TW"/>
              </w:rPr>
            </w:pPr>
            <w:r w:rsidRPr="003A09EC">
              <w:rPr>
                <w:rFonts w:ascii="宋体" w:eastAsia="宋体" w:hAnsi="宋体" w:cs="宋体"/>
                <w:sz w:val="24"/>
                <w:szCs w:val="24"/>
                <w:lang w:val="zh-TW" w:eastAsia="zh-TW"/>
              </w:rPr>
              <w:t>1、具备独立法人资格；</w:t>
            </w:r>
          </w:p>
          <w:p w:rsidR="008C1FB4" w:rsidRPr="003A09EC" w:rsidRDefault="00076FE3" w:rsidP="00433052">
            <w:pPr>
              <w:pStyle w:val="Aff0"/>
              <w:spacing w:line="460" w:lineRule="exact"/>
              <w:jc w:val="left"/>
              <w:rPr>
                <w:rFonts w:ascii="宋体" w:eastAsia="宋体" w:hAnsi="宋体" w:cs="宋体"/>
                <w:kern w:val="0"/>
                <w:sz w:val="24"/>
                <w:szCs w:val="24"/>
              </w:rPr>
            </w:pPr>
            <w:r w:rsidRPr="003A09EC">
              <w:rPr>
                <w:rFonts w:ascii="宋体" w:eastAsia="宋体" w:hAnsi="宋体" w:cs="宋体" w:hint="eastAsia"/>
                <w:sz w:val="24"/>
                <w:szCs w:val="24"/>
                <w:lang w:val="zh-TW" w:eastAsia="zh-TW"/>
              </w:rPr>
              <w:t>2、同时</w:t>
            </w:r>
            <w:r w:rsidRPr="003A09EC">
              <w:rPr>
                <w:rFonts w:ascii="宋体" w:eastAsia="宋体" w:hAnsi="宋体" w:cs="宋体" w:hint="eastAsia"/>
                <w:sz w:val="24"/>
                <w:szCs w:val="24"/>
              </w:rPr>
              <w:t>具备</w:t>
            </w:r>
            <w:r w:rsidR="008C1FB4" w:rsidRPr="003A09EC">
              <w:rPr>
                <w:rFonts w:ascii="宋体" w:eastAsia="宋体" w:hAnsi="宋体" w:cs="宋体" w:hint="eastAsia"/>
                <w:b/>
                <w:bCs/>
                <w:kern w:val="0"/>
                <w:sz w:val="24"/>
                <w:szCs w:val="24"/>
                <w:u w:val="single"/>
              </w:rPr>
              <w:t>①</w:t>
            </w:r>
            <w:r w:rsidR="008C1FB4" w:rsidRPr="003A09EC">
              <w:rPr>
                <w:rFonts w:ascii="宋体" w:eastAsia="宋体" w:hAnsi="宋体" w:cs="宋体" w:hint="eastAsia"/>
                <w:b/>
                <w:bCs/>
                <w:sz w:val="24"/>
                <w:szCs w:val="24"/>
                <w:u w:val="single"/>
              </w:rPr>
              <w:t>环境工程（大气污染防治工程）设计专项乙级及以上设计资质</w:t>
            </w:r>
            <w:r w:rsidR="008C1FB4" w:rsidRPr="003A09EC">
              <w:rPr>
                <w:rFonts w:ascii="宋体" w:eastAsia="宋体" w:hAnsi="宋体" w:cs="宋体" w:hint="eastAsia"/>
                <w:b/>
                <w:bCs/>
                <w:kern w:val="0"/>
                <w:sz w:val="24"/>
                <w:szCs w:val="24"/>
                <w:u w:val="single"/>
              </w:rPr>
              <w:t>②</w:t>
            </w:r>
            <w:r w:rsidR="008C1FB4" w:rsidRPr="003A09EC">
              <w:rPr>
                <w:rFonts w:ascii="宋体" w:eastAsia="宋体" w:hAnsi="宋体" w:cs="宋体" w:hint="eastAsia"/>
                <w:b/>
                <w:bCs/>
                <w:sz w:val="24"/>
                <w:szCs w:val="24"/>
                <w:u w:val="single"/>
              </w:rPr>
              <w:t>建筑机电安装工程专业承包贰级及以上资质</w:t>
            </w:r>
            <w:r w:rsidR="008C1FB4" w:rsidRPr="003A09EC">
              <w:rPr>
                <w:rFonts w:ascii="宋体" w:eastAsia="宋体" w:hAnsi="宋体" w:cs="宋体" w:hint="eastAsia"/>
                <w:bCs/>
                <w:kern w:val="0"/>
                <w:sz w:val="24"/>
                <w:szCs w:val="24"/>
              </w:rPr>
              <w:t>，</w:t>
            </w:r>
            <w:r w:rsidR="008C1FB4" w:rsidRPr="003A09EC">
              <w:rPr>
                <w:rFonts w:ascii="宋体" w:eastAsia="宋体" w:hAnsi="宋体" w:cs="宋体" w:hint="eastAsia"/>
                <w:kern w:val="0"/>
                <w:sz w:val="24"/>
                <w:szCs w:val="24"/>
              </w:rPr>
              <w:t>并在人员、设备、资金等方面具有承担本项目的能力；</w:t>
            </w:r>
          </w:p>
          <w:p w:rsidR="00076FE3" w:rsidRPr="003A09EC" w:rsidRDefault="00076FE3" w:rsidP="00433052">
            <w:pPr>
              <w:pStyle w:val="Aff0"/>
              <w:spacing w:line="460" w:lineRule="exact"/>
              <w:jc w:val="left"/>
              <w:rPr>
                <w:rFonts w:ascii="宋体" w:eastAsia="宋体" w:hAnsi="宋体" w:cs="宋体"/>
                <w:sz w:val="24"/>
                <w:szCs w:val="24"/>
              </w:rPr>
            </w:pPr>
            <w:r w:rsidRPr="003A09EC">
              <w:rPr>
                <w:rFonts w:ascii="宋体" w:eastAsia="宋体" w:hAnsi="宋体" w:cs="宋体"/>
                <w:sz w:val="24"/>
                <w:szCs w:val="24"/>
                <w:lang w:val="zh-TW" w:eastAsia="zh-TW"/>
              </w:rPr>
              <w:t>3、项目负责人</w:t>
            </w:r>
            <w:r w:rsidRPr="003A09EC">
              <w:rPr>
                <w:rFonts w:ascii="宋体" w:eastAsia="宋体" w:hAnsi="宋体" w:cs="宋体" w:hint="eastAsia"/>
                <w:sz w:val="24"/>
                <w:szCs w:val="24"/>
              </w:rPr>
              <w:t>必须为</w:t>
            </w:r>
            <w:r w:rsidR="008C1FB4" w:rsidRPr="003A09EC">
              <w:rPr>
                <w:rFonts w:ascii="宋体" w:eastAsia="宋体" w:hAnsi="宋体" w:cs="宋体" w:hint="eastAsia"/>
                <w:sz w:val="24"/>
                <w:szCs w:val="24"/>
              </w:rPr>
              <w:t>机电</w:t>
            </w:r>
            <w:r w:rsidRPr="003A09EC">
              <w:rPr>
                <w:rFonts w:ascii="宋体" w:eastAsia="宋体" w:hAnsi="宋体" w:cs="宋体" w:hint="eastAsia"/>
                <w:sz w:val="24"/>
                <w:szCs w:val="24"/>
              </w:rPr>
              <w:t>工程专业</w:t>
            </w:r>
            <w:r w:rsidR="008C1FB4" w:rsidRPr="003A09EC">
              <w:rPr>
                <w:rFonts w:ascii="宋体" w:eastAsia="宋体" w:hAnsi="宋体" w:cs="宋体" w:hint="eastAsia"/>
                <w:sz w:val="24"/>
                <w:szCs w:val="24"/>
              </w:rPr>
              <w:t>二</w:t>
            </w:r>
            <w:r w:rsidRPr="003A09EC">
              <w:rPr>
                <w:rFonts w:ascii="宋体" w:eastAsia="宋体" w:hAnsi="宋体" w:cs="宋体" w:hint="eastAsia"/>
                <w:sz w:val="24"/>
                <w:szCs w:val="24"/>
              </w:rPr>
              <w:t>级</w:t>
            </w:r>
            <w:r w:rsidR="002A5CC4" w:rsidRPr="003A09EC">
              <w:rPr>
                <w:rFonts w:ascii="宋体" w:eastAsia="宋体" w:hAnsi="宋体" w:cs="宋体" w:hint="eastAsia"/>
                <w:sz w:val="24"/>
                <w:szCs w:val="24"/>
              </w:rPr>
              <w:t>及以上</w:t>
            </w:r>
            <w:r w:rsidRPr="003A09EC">
              <w:rPr>
                <w:rFonts w:ascii="宋体" w:eastAsia="宋体" w:hAnsi="宋体" w:cs="宋体" w:hint="eastAsia"/>
                <w:sz w:val="24"/>
                <w:szCs w:val="24"/>
              </w:rPr>
              <w:t>注册建造师并同时具备建造师安全生产考核合格证书（B证）；</w:t>
            </w:r>
          </w:p>
          <w:p w:rsidR="00076FE3" w:rsidRPr="003A09EC" w:rsidRDefault="00076FE3" w:rsidP="00433052">
            <w:pPr>
              <w:pStyle w:val="Aff0"/>
              <w:spacing w:line="460" w:lineRule="exact"/>
              <w:jc w:val="left"/>
              <w:rPr>
                <w:rFonts w:ascii="宋体" w:eastAsia="宋体" w:hAnsi="宋体" w:cs="宋体"/>
                <w:sz w:val="24"/>
                <w:szCs w:val="24"/>
                <w:lang w:val="zh-TW"/>
              </w:rPr>
            </w:pPr>
            <w:r w:rsidRPr="003A09EC">
              <w:rPr>
                <w:rFonts w:ascii="宋体" w:eastAsia="宋体" w:hAnsi="宋体" w:cs="宋体"/>
                <w:sz w:val="24"/>
                <w:szCs w:val="24"/>
                <w:lang w:val="zh-TW" w:eastAsia="zh-TW"/>
              </w:rPr>
              <w:t>4、具备有效的营业执照</w:t>
            </w:r>
            <w:r w:rsidRPr="003A09EC">
              <w:rPr>
                <w:rFonts w:ascii="宋体" w:eastAsia="宋体" w:hAnsi="宋体" w:cs="宋体" w:hint="eastAsia"/>
                <w:sz w:val="24"/>
                <w:szCs w:val="24"/>
                <w:lang w:val="zh-TW"/>
              </w:rPr>
              <w:t>；</w:t>
            </w:r>
          </w:p>
          <w:p w:rsidR="008C1FB4" w:rsidRPr="003A09EC" w:rsidRDefault="00076FE3" w:rsidP="00433052">
            <w:pPr>
              <w:pStyle w:val="Aff0"/>
              <w:spacing w:line="460" w:lineRule="exact"/>
              <w:jc w:val="left"/>
              <w:rPr>
                <w:rFonts w:ascii="宋体" w:eastAsia="宋体" w:hAnsi="宋体" w:cs="宋体"/>
                <w:sz w:val="24"/>
                <w:szCs w:val="24"/>
                <w:lang w:val="zh-TW"/>
              </w:rPr>
            </w:pPr>
            <w:r w:rsidRPr="003A09EC">
              <w:rPr>
                <w:rFonts w:ascii="宋体" w:eastAsia="宋体" w:hAnsi="宋体" w:cs="宋体" w:hint="eastAsia"/>
                <w:sz w:val="24"/>
                <w:szCs w:val="24"/>
                <w:lang w:val="zh-TW"/>
              </w:rPr>
              <w:t>5、</w:t>
            </w:r>
            <w:r w:rsidRPr="003A09EC">
              <w:rPr>
                <w:rFonts w:ascii="宋体" w:eastAsia="宋体" w:hAnsi="宋体" w:cs="宋体"/>
                <w:sz w:val="24"/>
                <w:szCs w:val="24"/>
                <w:lang w:val="zh-TW" w:eastAsia="zh-TW"/>
              </w:rPr>
              <w:t>具备有效的安全生产许可证</w:t>
            </w:r>
            <w:r w:rsidR="008C1FB4" w:rsidRPr="003A09EC">
              <w:rPr>
                <w:rFonts w:ascii="宋体" w:eastAsia="宋体" w:hAnsi="宋体" w:cs="宋体" w:hint="eastAsia"/>
                <w:sz w:val="24"/>
                <w:szCs w:val="24"/>
                <w:lang w:val="zh-TW"/>
              </w:rPr>
              <w:t>；</w:t>
            </w:r>
          </w:p>
          <w:p w:rsidR="00076FE3" w:rsidRPr="003A09EC" w:rsidRDefault="00076FE3" w:rsidP="00433052">
            <w:pPr>
              <w:pStyle w:val="Aff0"/>
              <w:spacing w:line="460" w:lineRule="exact"/>
              <w:jc w:val="left"/>
              <w:rPr>
                <w:rFonts w:ascii="宋体" w:eastAsia="宋体" w:hAnsi="宋体" w:cs="宋体"/>
                <w:sz w:val="24"/>
                <w:szCs w:val="24"/>
                <w:lang w:val="zh-TW" w:eastAsia="zh-TW"/>
              </w:rPr>
            </w:pPr>
            <w:r w:rsidRPr="003A09EC">
              <w:rPr>
                <w:rFonts w:ascii="宋体" w:eastAsia="宋体" w:hAnsi="宋体" w:cs="宋体" w:hint="eastAsia"/>
                <w:sz w:val="24"/>
                <w:szCs w:val="24"/>
                <w:lang w:val="zh-TW"/>
              </w:rPr>
              <w:t>6</w:t>
            </w:r>
            <w:r w:rsidRPr="003A09EC">
              <w:rPr>
                <w:rFonts w:ascii="宋体" w:eastAsia="宋体" w:hAnsi="宋体" w:cs="宋体"/>
                <w:sz w:val="24"/>
                <w:szCs w:val="24"/>
                <w:lang w:val="zh-TW" w:eastAsia="zh-TW"/>
              </w:rPr>
              <w:t>、未被暂停或取消济宁市范围内招标项目的投标资格；</w:t>
            </w:r>
          </w:p>
          <w:p w:rsidR="008C1FB4" w:rsidRPr="003A09EC" w:rsidRDefault="008C1FB4" w:rsidP="00433052">
            <w:pPr>
              <w:spacing w:line="460" w:lineRule="exact"/>
              <w:rPr>
                <w:rFonts w:ascii="宋体" w:hAnsi="宋体" w:cs="宋体"/>
                <w:color w:val="000000"/>
                <w:sz w:val="24"/>
                <w:u w:color="000000"/>
                <w:lang w:val="zh-TW"/>
              </w:rPr>
            </w:pPr>
            <w:r w:rsidRPr="003A09EC">
              <w:rPr>
                <w:rFonts w:ascii="宋体" w:hAnsi="宋体" w:cs="宋体" w:hint="eastAsia"/>
                <w:color w:val="000000"/>
                <w:sz w:val="24"/>
                <w:u w:color="000000"/>
                <w:lang w:val="zh-TW" w:eastAsia="zh-TW"/>
              </w:rPr>
              <w:t>7、投标的公司注册资金应不低于5000万元。</w:t>
            </w:r>
          </w:p>
          <w:p w:rsidR="00076FE3" w:rsidRPr="003A09EC" w:rsidRDefault="008C1FB4" w:rsidP="00433052">
            <w:pPr>
              <w:pStyle w:val="Aff0"/>
              <w:spacing w:line="460" w:lineRule="exact"/>
              <w:jc w:val="left"/>
              <w:rPr>
                <w:rFonts w:ascii="宋体" w:eastAsia="宋体" w:hAnsi="宋体"/>
                <w:sz w:val="24"/>
                <w:szCs w:val="24"/>
              </w:rPr>
            </w:pPr>
            <w:r w:rsidRPr="003A09EC">
              <w:rPr>
                <w:rFonts w:ascii="宋体" w:eastAsia="宋体" w:hAnsi="宋体" w:hint="eastAsia"/>
                <w:sz w:val="24"/>
                <w:szCs w:val="24"/>
              </w:rPr>
              <w:t>8</w:t>
            </w:r>
            <w:r w:rsidR="00076FE3" w:rsidRPr="003A09EC">
              <w:rPr>
                <w:rFonts w:ascii="宋体" w:eastAsia="宋体" w:hAnsi="宋体" w:cs="宋体"/>
                <w:sz w:val="24"/>
                <w:szCs w:val="24"/>
                <w:lang w:val="zh-TW" w:eastAsia="zh-TW"/>
              </w:rPr>
              <w:t>、资格审查方式：资格后审</w:t>
            </w:r>
            <w:r w:rsidR="00076FE3" w:rsidRPr="003A09EC">
              <w:rPr>
                <w:rFonts w:ascii="宋体" w:eastAsia="宋体" w:hAnsi="宋体" w:cs="宋体" w:hint="eastAsia"/>
                <w:sz w:val="24"/>
                <w:szCs w:val="24"/>
                <w:lang w:val="zh-TW"/>
              </w:rPr>
              <w:t>。</w:t>
            </w:r>
            <w:r w:rsidR="00076FE3" w:rsidRPr="003A09EC">
              <w:rPr>
                <w:rFonts w:ascii="宋体" w:eastAsia="宋体" w:hAnsi="宋体"/>
                <w:sz w:val="24"/>
                <w:szCs w:val="24"/>
              </w:rPr>
              <w:t xml:space="preserve"> </w:t>
            </w:r>
          </w:p>
        </w:tc>
      </w:tr>
      <w:tr w:rsidR="00076FE3" w:rsidRPr="002D5166" w:rsidTr="007339E4">
        <w:trPr>
          <w:trHeight w:val="573"/>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lastRenderedPageBreak/>
              <w:t>1.4.2</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是否接受联合体投标</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8C1FB4" w:rsidP="00433052">
            <w:pPr>
              <w:spacing w:line="460" w:lineRule="exact"/>
              <w:jc w:val="left"/>
              <w:rPr>
                <w:rFonts w:ascii="宋体" w:hAnsi="宋体" w:cs="宋体"/>
                <w:sz w:val="24"/>
              </w:rPr>
            </w:pPr>
            <w:r w:rsidRPr="003A09EC">
              <w:rPr>
                <w:rFonts w:ascii="宋体" w:hAnsi="宋体" w:cs="宋体" w:hint="eastAsia"/>
                <w:sz w:val="24"/>
              </w:rPr>
              <w:t>不</w:t>
            </w:r>
            <w:r w:rsidR="00076FE3" w:rsidRPr="003A09EC">
              <w:rPr>
                <w:rFonts w:ascii="宋体" w:hAnsi="宋体" w:cs="宋体" w:hint="eastAsia"/>
                <w:sz w:val="24"/>
              </w:rPr>
              <w:t>接受。</w:t>
            </w:r>
          </w:p>
        </w:tc>
      </w:tr>
      <w:tr w:rsidR="00076FE3" w:rsidRPr="002D5166" w:rsidTr="007339E4">
        <w:trPr>
          <w:trHeight w:val="573"/>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1.5</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费用承担和设计成果</w:t>
            </w:r>
          </w:p>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补偿</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fldChar w:fldCharType="begin"/>
            </w:r>
            <w:r w:rsidRPr="003A09EC">
              <w:rPr>
                <w:rFonts w:ascii="宋体" w:hAnsi="宋体" w:cs="宋体" w:hint="eastAsia"/>
                <w:sz w:val="24"/>
              </w:rPr>
              <w:instrText xml:space="preserve"> eq \o\ac(□,√)</w:instrText>
            </w:r>
            <w:r w:rsidRPr="003A09EC">
              <w:rPr>
                <w:rFonts w:ascii="宋体" w:hAnsi="宋体" w:cs="宋体" w:hint="eastAsia"/>
                <w:sz w:val="24"/>
              </w:rPr>
              <w:fldChar w:fldCharType="end"/>
            </w:r>
            <w:r w:rsidRPr="003A09EC">
              <w:rPr>
                <w:rFonts w:ascii="宋体" w:hAnsi="宋体" w:cs="宋体" w:hint="eastAsia"/>
                <w:sz w:val="24"/>
              </w:rPr>
              <w:t>不补偿</w:t>
            </w:r>
          </w:p>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□补偿，补偿标准：</w:t>
            </w:r>
          </w:p>
        </w:tc>
      </w:tr>
      <w:tr w:rsidR="00076FE3" w:rsidRPr="002D5166" w:rsidTr="007339E4">
        <w:trPr>
          <w:trHeight w:val="1098"/>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1.9.1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踏勘现场</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不统一组织踏勘现场，投标人可根据需要自行到项目现场进行踏勘。</w:t>
            </w:r>
          </w:p>
        </w:tc>
      </w:tr>
      <w:tr w:rsidR="00076FE3" w:rsidRPr="002D5166" w:rsidTr="007339E4">
        <w:trPr>
          <w:trHeight w:val="569"/>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1.10</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投标预备会</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不召开</w:t>
            </w:r>
          </w:p>
        </w:tc>
      </w:tr>
      <w:tr w:rsidR="00076FE3" w:rsidRPr="002D5166" w:rsidTr="007339E4">
        <w:trPr>
          <w:trHeight w:val="817"/>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1.11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分包</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F54BBF" w:rsidP="00433052">
            <w:pPr>
              <w:spacing w:line="460" w:lineRule="exact"/>
              <w:jc w:val="left"/>
              <w:rPr>
                <w:rFonts w:ascii="宋体" w:hAnsi="宋体"/>
                <w:sz w:val="24"/>
              </w:rPr>
            </w:pPr>
            <w:r w:rsidRPr="003A09EC">
              <w:rPr>
                <w:rFonts w:ascii="宋体" w:hAnsi="宋体" w:hint="eastAsia"/>
                <w:color w:val="000000"/>
                <w:sz w:val="24"/>
              </w:rPr>
              <w:t>不允许分包。</w:t>
            </w:r>
          </w:p>
        </w:tc>
      </w:tr>
      <w:tr w:rsidR="00076FE3" w:rsidRPr="002D5166" w:rsidTr="007339E4">
        <w:trPr>
          <w:trHeight w:val="725"/>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1.12</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偏离</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 xml:space="preserve">不允许 </w:t>
            </w:r>
          </w:p>
        </w:tc>
      </w:tr>
      <w:tr w:rsidR="00076FE3" w:rsidRPr="002D5166" w:rsidTr="007339E4">
        <w:trPr>
          <w:trHeight w:val="282"/>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2</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招标文件的发</w:t>
            </w:r>
            <w:r w:rsidR="00F54BBF" w:rsidRPr="003A09EC">
              <w:rPr>
                <w:rFonts w:ascii="宋体" w:hAnsi="宋体" w:cs="宋体" w:hint="eastAsia"/>
                <w:sz w:val="24"/>
              </w:rPr>
              <w:t>出</w:t>
            </w:r>
          </w:p>
        </w:tc>
        <w:tc>
          <w:tcPr>
            <w:tcW w:w="6170" w:type="dxa"/>
            <w:tcBorders>
              <w:top w:val="single" w:sz="4" w:space="0" w:color="auto"/>
              <w:left w:val="single" w:sz="4" w:space="0" w:color="auto"/>
              <w:bottom w:val="single" w:sz="4" w:space="0" w:color="auto"/>
              <w:right w:val="single" w:sz="4" w:space="0" w:color="auto"/>
            </w:tcBorders>
            <w:vAlign w:val="center"/>
          </w:tcPr>
          <w:p w:rsidR="00F54BBF" w:rsidRPr="003A09EC" w:rsidRDefault="00F54BBF" w:rsidP="00433052">
            <w:pPr>
              <w:spacing w:line="460" w:lineRule="exact"/>
              <w:jc w:val="left"/>
              <w:rPr>
                <w:rFonts w:ascii="宋体" w:hAnsi="宋体" w:cs="宋体"/>
                <w:bCs/>
                <w:sz w:val="24"/>
              </w:rPr>
            </w:pPr>
            <w:r w:rsidRPr="003A09EC">
              <w:rPr>
                <w:rFonts w:ascii="宋体" w:hAnsi="宋体" w:cs="宋体" w:hint="eastAsia"/>
                <w:sz w:val="24"/>
              </w:rPr>
              <w:t>（1）</w:t>
            </w:r>
            <w:r w:rsidRPr="003A09EC">
              <w:rPr>
                <w:rFonts w:ascii="宋体" w:hAnsi="宋体" w:cs="宋体" w:hint="eastAsia"/>
                <w:kern w:val="0"/>
                <w:sz w:val="24"/>
                <w:u w:val="single"/>
              </w:rPr>
              <w:t>邹城宏矿热电有限公司</w:t>
            </w:r>
            <w:r w:rsidRPr="003A09EC">
              <w:rPr>
                <w:rFonts w:ascii="宋体" w:hAnsi="宋体" w:cs="宋体" w:hint="eastAsia"/>
                <w:sz w:val="24"/>
              </w:rPr>
              <w:t>于2018年</w:t>
            </w:r>
            <w:r w:rsidR="00552BE4" w:rsidRPr="003A09EC">
              <w:rPr>
                <w:rFonts w:ascii="宋体" w:hAnsi="宋体" w:cs="宋体" w:hint="eastAsia"/>
                <w:sz w:val="24"/>
              </w:rPr>
              <w:t>7</w:t>
            </w:r>
            <w:r w:rsidRPr="003A09EC">
              <w:rPr>
                <w:rFonts w:ascii="宋体" w:hAnsi="宋体" w:cs="宋体" w:hint="eastAsia"/>
                <w:sz w:val="24"/>
              </w:rPr>
              <w:t>月</w:t>
            </w:r>
            <w:r w:rsidR="00552BE4" w:rsidRPr="003A09EC">
              <w:rPr>
                <w:rFonts w:ascii="宋体" w:hAnsi="宋体" w:cs="宋体" w:hint="eastAsia"/>
                <w:sz w:val="24"/>
              </w:rPr>
              <w:t>27</w:t>
            </w:r>
            <w:r w:rsidRPr="003A09EC">
              <w:rPr>
                <w:rFonts w:ascii="宋体" w:hAnsi="宋体" w:cs="宋体" w:hint="eastAsia"/>
                <w:sz w:val="24"/>
              </w:rPr>
              <w:t>日至2018年</w:t>
            </w:r>
            <w:r w:rsidR="00552BE4" w:rsidRPr="003A09EC">
              <w:rPr>
                <w:rFonts w:ascii="宋体" w:hAnsi="宋体" w:cs="宋体" w:hint="eastAsia"/>
                <w:sz w:val="24"/>
              </w:rPr>
              <w:t>8</w:t>
            </w:r>
            <w:r w:rsidRPr="003A09EC">
              <w:rPr>
                <w:rFonts w:ascii="宋体" w:hAnsi="宋体" w:cs="宋体" w:hint="eastAsia"/>
                <w:sz w:val="24"/>
              </w:rPr>
              <w:t>月</w:t>
            </w:r>
            <w:r w:rsidR="00F965CE">
              <w:rPr>
                <w:rFonts w:ascii="宋体" w:hAnsi="宋体" w:cs="宋体" w:hint="eastAsia"/>
                <w:sz w:val="24"/>
              </w:rPr>
              <w:t>16</w:t>
            </w:r>
            <w:r w:rsidRPr="003A09EC">
              <w:rPr>
                <w:rFonts w:ascii="宋体" w:hAnsi="宋体" w:cs="宋体" w:hint="eastAsia"/>
                <w:sz w:val="24"/>
              </w:rPr>
              <w:t>日（法定公休日、法定节假日除外），每天上午8:30-11:30，下午14:00-17:00，在</w:t>
            </w:r>
            <w:proofErr w:type="gramStart"/>
            <w:r w:rsidR="00552BE4" w:rsidRPr="003A09EC">
              <w:rPr>
                <w:rFonts w:ascii="宋体" w:hAnsi="宋体" w:cs="宋体" w:hint="eastAsia"/>
                <w:sz w:val="24"/>
                <w:u w:val="single"/>
              </w:rPr>
              <w:t>邹</w:t>
            </w:r>
            <w:proofErr w:type="gramEnd"/>
            <w:r w:rsidR="00552BE4" w:rsidRPr="003A09EC">
              <w:rPr>
                <w:rFonts w:ascii="宋体" w:hAnsi="宋体" w:cs="宋体" w:hint="eastAsia"/>
                <w:sz w:val="24"/>
                <w:u w:val="single"/>
              </w:rPr>
              <w:t>城市东滩路2196号</w:t>
            </w:r>
            <w:proofErr w:type="gramStart"/>
            <w:r w:rsidR="00552BE4" w:rsidRPr="003A09EC">
              <w:rPr>
                <w:rFonts w:ascii="宋体" w:hAnsi="宋体" w:cs="宋体" w:hint="eastAsia"/>
                <w:sz w:val="24"/>
                <w:u w:val="single"/>
              </w:rPr>
              <w:t>邹</w:t>
            </w:r>
            <w:proofErr w:type="gramEnd"/>
            <w:r w:rsidR="00552BE4" w:rsidRPr="003A09EC">
              <w:rPr>
                <w:rFonts w:ascii="宋体" w:hAnsi="宋体" w:cs="宋体" w:hint="eastAsia"/>
                <w:sz w:val="24"/>
                <w:u w:val="single"/>
              </w:rPr>
              <w:t>城市建筑设计研究院有限公司5楼西门</w:t>
            </w:r>
            <w:r w:rsidRPr="003A09EC">
              <w:rPr>
                <w:rFonts w:ascii="宋体" w:hAnsi="宋体" w:cs="宋体" w:hint="eastAsia"/>
                <w:sz w:val="24"/>
              </w:rPr>
              <w:t>发售招标文件。购买文件时，投标人须提供营业执照副本原件、资质证书原件或加盖单位公章的复印件、安全生产许可证原件、项目经理的机电工程专业建造</w:t>
            </w:r>
            <w:proofErr w:type="gramStart"/>
            <w:r w:rsidRPr="003A09EC">
              <w:rPr>
                <w:rFonts w:ascii="宋体" w:hAnsi="宋体" w:cs="宋体" w:hint="eastAsia"/>
                <w:sz w:val="24"/>
              </w:rPr>
              <w:t>师注册</w:t>
            </w:r>
            <w:proofErr w:type="gramEnd"/>
            <w:r w:rsidRPr="003A09EC">
              <w:rPr>
                <w:rFonts w:ascii="宋体" w:hAnsi="宋体" w:cs="宋体" w:hint="eastAsia"/>
                <w:sz w:val="24"/>
              </w:rPr>
              <w:t>证原件、项目经理的安全生产考核合格证书（B证）原件、基本账户开户许可证原件、</w:t>
            </w:r>
            <w:r w:rsidR="002A5CC4" w:rsidRPr="003A09EC">
              <w:rPr>
                <w:rFonts w:ascii="宋体" w:hAnsi="宋体" w:cs="宋体" w:hint="eastAsia"/>
                <w:sz w:val="24"/>
              </w:rPr>
              <w:t>法定代表人</w:t>
            </w:r>
            <w:r w:rsidRPr="003A09EC">
              <w:rPr>
                <w:rFonts w:ascii="宋体" w:hAnsi="宋体" w:cs="宋体" w:hint="eastAsia"/>
                <w:sz w:val="24"/>
              </w:rPr>
              <w:t>授权委托书原件、法定代表人（或授权委托人）有效身份证原件</w:t>
            </w:r>
            <w:r w:rsidRPr="003A09EC">
              <w:rPr>
                <w:rFonts w:ascii="宋体" w:hAnsi="宋体" w:cs="宋体" w:hint="eastAsia"/>
                <w:bCs/>
                <w:sz w:val="24"/>
              </w:rPr>
              <w:t>。</w:t>
            </w:r>
          </w:p>
          <w:p w:rsidR="00076FE3" w:rsidRPr="003A09EC" w:rsidRDefault="00F54BBF" w:rsidP="00433052">
            <w:pPr>
              <w:spacing w:line="460" w:lineRule="exact"/>
              <w:jc w:val="left"/>
              <w:rPr>
                <w:rFonts w:ascii="宋体" w:hAnsi="宋体" w:cs="宋体"/>
                <w:bCs/>
                <w:sz w:val="24"/>
              </w:rPr>
            </w:pPr>
            <w:r w:rsidRPr="003A09EC">
              <w:rPr>
                <w:rFonts w:ascii="宋体" w:hAnsi="宋体" w:cs="宋体" w:hint="eastAsia"/>
                <w:bCs/>
                <w:sz w:val="24"/>
              </w:rPr>
              <w:t>（2）本招标文件售价</w:t>
            </w:r>
            <w:r w:rsidRPr="003A09EC">
              <w:rPr>
                <w:rFonts w:ascii="宋体" w:hAnsi="宋体" w:cs="宋体" w:hint="eastAsia"/>
                <w:bCs/>
                <w:sz w:val="24"/>
                <w:u w:val="single"/>
              </w:rPr>
              <w:t>0.00</w:t>
            </w:r>
            <w:r w:rsidRPr="003A09EC">
              <w:rPr>
                <w:rFonts w:ascii="宋体" w:hAnsi="宋体" w:cs="宋体" w:hint="eastAsia"/>
                <w:bCs/>
                <w:sz w:val="24"/>
              </w:rPr>
              <w:t>元，逾期不售，售后不退。</w:t>
            </w:r>
          </w:p>
        </w:tc>
      </w:tr>
      <w:tr w:rsidR="00076FE3" w:rsidRPr="002D5166" w:rsidTr="007339E4">
        <w:trPr>
          <w:trHeight w:val="758"/>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2.1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构成招标文件的其他材料</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招标文件澄清、答疑、补充文件等</w:t>
            </w:r>
          </w:p>
        </w:tc>
      </w:tr>
      <w:tr w:rsidR="00D21191" w:rsidRPr="002D5166" w:rsidTr="00B0017E">
        <w:trPr>
          <w:trHeight w:val="875"/>
          <w:jc w:val="center"/>
        </w:trPr>
        <w:tc>
          <w:tcPr>
            <w:tcW w:w="958" w:type="dxa"/>
            <w:vMerge w:val="restart"/>
            <w:tcBorders>
              <w:top w:val="single" w:sz="4" w:space="0" w:color="auto"/>
              <w:left w:val="single" w:sz="4" w:space="0" w:color="auto"/>
              <w:right w:val="single" w:sz="4" w:space="0" w:color="auto"/>
            </w:tcBorders>
            <w:vAlign w:val="center"/>
          </w:tcPr>
          <w:p w:rsidR="00D21191" w:rsidRPr="003A09EC" w:rsidRDefault="00D21191" w:rsidP="00433052">
            <w:pPr>
              <w:spacing w:line="460" w:lineRule="exact"/>
              <w:jc w:val="left"/>
              <w:rPr>
                <w:rFonts w:ascii="宋体" w:hAnsi="宋体"/>
                <w:sz w:val="24"/>
                <w:highlight w:val="yellow"/>
              </w:rPr>
            </w:pPr>
            <w:r w:rsidRPr="00433052">
              <w:rPr>
                <w:rFonts w:ascii="宋体" w:hAnsi="宋体" w:hint="eastAsia"/>
                <w:sz w:val="24"/>
              </w:rPr>
              <w:t>2.2</w:t>
            </w:r>
          </w:p>
        </w:tc>
        <w:tc>
          <w:tcPr>
            <w:tcW w:w="2442" w:type="dxa"/>
            <w:tcBorders>
              <w:top w:val="single" w:sz="4" w:space="0" w:color="auto"/>
              <w:left w:val="single" w:sz="4" w:space="0" w:color="auto"/>
              <w:bottom w:val="single" w:sz="4" w:space="0" w:color="auto"/>
              <w:right w:val="single" w:sz="4" w:space="0" w:color="auto"/>
            </w:tcBorders>
            <w:vAlign w:val="center"/>
          </w:tcPr>
          <w:p w:rsidR="00D21191" w:rsidRPr="003A09EC" w:rsidRDefault="00D21191" w:rsidP="00433052">
            <w:pPr>
              <w:spacing w:line="460" w:lineRule="exact"/>
              <w:jc w:val="left"/>
              <w:rPr>
                <w:rFonts w:ascii="宋体" w:hAnsi="宋体"/>
                <w:sz w:val="24"/>
              </w:rPr>
            </w:pPr>
            <w:r w:rsidRPr="003A09EC">
              <w:rPr>
                <w:rFonts w:ascii="宋体" w:hAnsi="宋体" w:cs="宋体" w:hint="eastAsia"/>
                <w:sz w:val="24"/>
              </w:rPr>
              <w:t>投标人要求澄清招标文件的截止时间</w:t>
            </w:r>
          </w:p>
        </w:tc>
        <w:tc>
          <w:tcPr>
            <w:tcW w:w="6170" w:type="dxa"/>
            <w:tcBorders>
              <w:top w:val="single" w:sz="4" w:space="0" w:color="auto"/>
              <w:left w:val="single" w:sz="4" w:space="0" w:color="auto"/>
              <w:bottom w:val="single" w:sz="4" w:space="0" w:color="auto"/>
              <w:right w:val="single" w:sz="4" w:space="0" w:color="auto"/>
            </w:tcBorders>
            <w:vAlign w:val="center"/>
          </w:tcPr>
          <w:p w:rsidR="00D21191" w:rsidRPr="003A09EC" w:rsidRDefault="00D21191" w:rsidP="00433052">
            <w:pPr>
              <w:spacing w:line="460" w:lineRule="exact"/>
              <w:jc w:val="left"/>
              <w:rPr>
                <w:rFonts w:ascii="宋体" w:hAnsi="宋体"/>
                <w:sz w:val="24"/>
              </w:rPr>
            </w:pPr>
            <w:r w:rsidRPr="003A09EC">
              <w:rPr>
                <w:rFonts w:ascii="宋体" w:hAnsi="宋体" w:hint="eastAsia"/>
                <w:sz w:val="24"/>
              </w:rPr>
              <w:t>投标截止时间前15天</w:t>
            </w:r>
          </w:p>
        </w:tc>
      </w:tr>
      <w:tr w:rsidR="00D21191" w:rsidRPr="002D5166" w:rsidTr="00B0017E">
        <w:trPr>
          <w:trHeight w:val="1699"/>
          <w:jc w:val="center"/>
        </w:trPr>
        <w:tc>
          <w:tcPr>
            <w:tcW w:w="958" w:type="dxa"/>
            <w:vMerge/>
            <w:tcBorders>
              <w:left w:val="single" w:sz="4" w:space="0" w:color="auto"/>
              <w:bottom w:val="single" w:sz="4" w:space="0" w:color="auto"/>
              <w:right w:val="single" w:sz="4" w:space="0" w:color="auto"/>
            </w:tcBorders>
            <w:vAlign w:val="center"/>
          </w:tcPr>
          <w:p w:rsidR="00D21191" w:rsidRPr="003A09EC" w:rsidRDefault="00D21191" w:rsidP="00433052">
            <w:pPr>
              <w:spacing w:line="460" w:lineRule="exact"/>
              <w:jc w:val="left"/>
              <w:rPr>
                <w:rFonts w:ascii="宋体" w:hAnsi="宋体"/>
                <w:sz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D21191" w:rsidRPr="003A09EC" w:rsidRDefault="00D21191" w:rsidP="00433052">
            <w:pPr>
              <w:spacing w:line="460" w:lineRule="exact"/>
              <w:jc w:val="left"/>
              <w:rPr>
                <w:rFonts w:ascii="宋体" w:hAnsi="宋体"/>
                <w:sz w:val="24"/>
              </w:rPr>
            </w:pPr>
            <w:r w:rsidRPr="003A09EC">
              <w:rPr>
                <w:rFonts w:ascii="宋体" w:hAnsi="宋体" w:cs="宋体" w:hint="eastAsia"/>
                <w:sz w:val="24"/>
              </w:rPr>
              <w:t>招标人澄清或修改招标文件的时间</w:t>
            </w:r>
          </w:p>
        </w:tc>
        <w:tc>
          <w:tcPr>
            <w:tcW w:w="6170" w:type="dxa"/>
            <w:tcBorders>
              <w:top w:val="single" w:sz="4" w:space="0" w:color="auto"/>
              <w:left w:val="single" w:sz="4" w:space="0" w:color="auto"/>
              <w:bottom w:val="single" w:sz="4" w:space="0" w:color="auto"/>
              <w:right w:val="single" w:sz="4" w:space="0" w:color="auto"/>
            </w:tcBorders>
            <w:vAlign w:val="center"/>
          </w:tcPr>
          <w:p w:rsidR="00D21191" w:rsidRPr="003A09EC" w:rsidRDefault="00D21191" w:rsidP="00433052">
            <w:pPr>
              <w:spacing w:line="460" w:lineRule="exact"/>
              <w:jc w:val="left"/>
              <w:rPr>
                <w:rFonts w:ascii="宋体" w:hAnsi="宋体"/>
                <w:sz w:val="24"/>
              </w:rPr>
            </w:pPr>
            <w:r w:rsidRPr="003A09EC">
              <w:rPr>
                <w:rFonts w:ascii="宋体" w:hAnsi="宋体" w:hint="eastAsia"/>
                <w:sz w:val="24"/>
              </w:rPr>
              <w:t>在收到澄清、修改文件后12小时内</w:t>
            </w:r>
          </w:p>
        </w:tc>
      </w:tr>
      <w:tr w:rsidR="00076FE3" w:rsidRPr="002D5166" w:rsidTr="007339E4">
        <w:trPr>
          <w:trHeight w:val="660"/>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hint="eastAsia"/>
                <w:sz w:val="24"/>
              </w:rPr>
              <w:lastRenderedPageBreak/>
              <w:t>3.1.1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center"/>
              <w:rPr>
                <w:rFonts w:ascii="宋体" w:hAnsi="宋体" w:cs="宋体"/>
                <w:sz w:val="24"/>
              </w:rPr>
            </w:pPr>
            <w:r w:rsidRPr="003A09EC">
              <w:rPr>
                <w:rFonts w:ascii="宋体" w:hAnsi="宋体" w:cs="宋体" w:hint="eastAsia"/>
                <w:sz w:val="24"/>
              </w:rPr>
              <w:t>构成投标文件的其他材料</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w:t>
            </w:r>
          </w:p>
        </w:tc>
      </w:tr>
      <w:tr w:rsidR="00076FE3" w:rsidRPr="002D5166" w:rsidTr="007339E4">
        <w:trPr>
          <w:trHeight w:val="558"/>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3.2.1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b/>
                <w:sz w:val="24"/>
              </w:rPr>
            </w:pPr>
            <w:r w:rsidRPr="003A09EC">
              <w:rPr>
                <w:rFonts w:ascii="宋体" w:hAnsi="宋体" w:cs="宋体" w:hint="eastAsia"/>
                <w:sz w:val="24"/>
              </w:rPr>
              <w:t>报价方式</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ind w:firstLineChars="150" w:firstLine="360"/>
              <w:jc w:val="left"/>
              <w:rPr>
                <w:rFonts w:ascii="宋体" w:hAnsi="宋体"/>
                <w:kern w:val="0"/>
                <w:sz w:val="24"/>
              </w:rPr>
            </w:pPr>
            <w:r w:rsidRPr="003A09EC">
              <w:rPr>
                <w:rFonts w:ascii="宋体" w:hAnsi="宋体" w:hint="eastAsia"/>
                <w:kern w:val="0"/>
                <w:sz w:val="24"/>
              </w:rPr>
              <w:t>EPC总承包费总价</w:t>
            </w:r>
          </w:p>
        </w:tc>
      </w:tr>
      <w:tr w:rsidR="00076FE3" w:rsidRPr="002D5166" w:rsidTr="007339E4">
        <w:trPr>
          <w:trHeight w:val="558"/>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3.3.1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投标有效期</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E94858" w:rsidP="00433052">
            <w:pPr>
              <w:spacing w:line="460" w:lineRule="exact"/>
              <w:ind w:firstLineChars="150" w:firstLine="360"/>
              <w:jc w:val="left"/>
              <w:rPr>
                <w:rFonts w:ascii="宋体" w:hAnsi="宋体"/>
                <w:sz w:val="24"/>
              </w:rPr>
            </w:pPr>
            <w:r w:rsidRPr="003A09EC">
              <w:rPr>
                <w:rFonts w:ascii="宋体" w:hAnsi="宋体" w:cs="宋体" w:hint="eastAsia"/>
                <w:sz w:val="24"/>
                <w:u w:val="single"/>
              </w:rPr>
              <w:t>90</w:t>
            </w:r>
            <w:r w:rsidR="00076FE3" w:rsidRPr="003A09EC">
              <w:rPr>
                <w:rFonts w:ascii="宋体" w:hAnsi="宋体" w:cs="宋体" w:hint="eastAsia"/>
                <w:sz w:val="24"/>
              </w:rPr>
              <w:t>日历天（自投标截止之日起）</w:t>
            </w:r>
          </w:p>
        </w:tc>
      </w:tr>
      <w:tr w:rsidR="00076FE3" w:rsidRPr="002D5166" w:rsidTr="007339E4">
        <w:trPr>
          <w:trHeight w:val="1691"/>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3.4.1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投标保证金</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bCs/>
                <w:sz w:val="24"/>
              </w:rPr>
              <w:t>投标保证金交纳的形式：投标人必须采取电汇或网上银行的方式交纳。投标保证金必须从投标人的基本账户转出，不得以一般账户或分支机构等其他名义的账户提交，否则，其投标将被拒绝。</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bCs/>
                <w:sz w:val="24"/>
              </w:rPr>
              <w:t>投标保证金应当在投标截止时间（2018年</w:t>
            </w:r>
            <w:r w:rsidR="00E94858" w:rsidRPr="003A09EC">
              <w:rPr>
                <w:rFonts w:ascii="宋体" w:hAnsi="宋体" w:cs="宋体" w:hint="eastAsia"/>
                <w:b/>
                <w:bCs/>
                <w:sz w:val="24"/>
              </w:rPr>
              <w:t>8</w:t>
            </w:r>
            <w:r w:rsidRPr="003A09EC">
              <w:rPr>
                <w:rFonts w:ascii="宋体" w:hAnsi="宋体" w:cs="宋体" w:hint="eastAsia"/>
                <w:b/>
                <w:bCs/>
                <w:sz w:val="24"/>
              </w:rPr>
              <w:t>月</w:t>
            </w:r>
            <w:r w:rsidR="00E94858" w:rsidRPr="003A09EC">
              <w:rPr>
                <w:rFonts w:ascii="宋体" w:hAnsi="宋体" w:cs="宋体" w:hint="eastAsia"/>
                <w:b/>
                <w:bCs/>
                <w:sz w:val="24"/>
              </w:rPr>
              <w:t>17</w:t>
            </w:r>
            <w:r w:rsidRPr="003A09EC">
              <w:rPr>
                <w:rFonts w:ascii="宋体" w:hAnsi="宋体" w:cs="宋体" w:hint="eastAsia"/>
                <w:b/>
                <w:bCs/>
                <w:sz w:val="24"/>
              </w:rPr>
              <w:t>日</w:t>
            </w:r>
            <w:r w:rsidR="00E94858" w:rsidRPr="003A09EC">
              <w:rPr>
                <w:rFonts w:ascii="宋体" w:hAnsi="宋体" w:cs="宋体" w:hint="eastAsia"/>
                <w:b/>
                <w:bCs/>
                <w:sz w:val="24"/>
              </w:rPr>
              <w:t>9</w:t>
            </w:r>
            <w:r w:rsidRPr="003A09EC">
              <w:rPr>
                <w:rFonts w:ascii="宋体" w:hAnsi="宋体" w:cs="宋体" w:hint="eastAsia"/>
                <w:b/>
                <w:bCs/>
                <w:sz w:val="24"/>
              </w:rPr>
              <w:t>时00分）前到达指定账户。</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bCs/>
                <w:sz w:val="24"/>
              </w:rPr>
              <w:t>（以实际到账时间为准，投标人提交投标保证金时必须计算资金在途时间，由于资金没有及时到账而造成的后果，由投标人自行承担）。</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bCs/>
                <w:sz w:val="24"/>
              </w:rPr>
              <w:t>投标保证金金额：人民币小写：</w:t>
            </w:r>
            <w:r w:rsidR="00C06256" w:rsidRPr="003A09EC">
              <w:rPr>
                <w:rFonts w:ascii="宋体" w:hAnsi="宋体" w:cs="宋体" w:hint="eastAsia"/>
                <w:b/>
                <w:bCs/>
                <w:sz w:val="24"/>
              </w:rPr>
              <w:t>140000</w:t>
            </w:r>
            <w:r w:rsidRPr="003A09EC">
              <w:rPr>
                <w:rFonts w:ascii="宋体" w:hAnsi="宋体" w:cs="宋体" w:hint="eastAsia"/>
                <w:b/>
                <w:bCs/>
                <w:sz w:val="24"/>
              </w:rPr>
              <w:t>元</w:t>
            </w:r>
          </w:p>
          <w:p w:rsidR="00076FE3" w:rsidRPr="003A09EC" w:rsidRDefault="00076FE3" w:rsidP="00433052">
            <w:pPr>
              <w:spacing w:line="460" w:lineRule="exact"/>
              <w:ind w:firstLineChars="1120" w:firstLine="2698"/>
              <w:jc w:val="left"/>
              <w:rPr>
                <w:rFonts w:ascii="宋体" w:hAnsi="宋体" w:cs="宋体"/>
                <w:b/>
                <w:bCs/>
                <w:sz w:val="24"/>
              </w:rPr>
            </w:pPr>
            <w:r w:rsidRPr="003A09EC">
              <w:rPr>
                <w:rFonts w:ascii="宋体" w:hAnsi="宋体" w:cs="宋体" w:hint="eastAsia"/>
                <w:b/>
                <w:bCs/>
                <w:sz w:val="24"/>
              </w:rPr>
              <w:t>大写：</w:t>
            </w:r>
            <w:proofErr w:type="gramStart"/>
            <w:r w:rsidR="00C06256" w:rsidRPr="003A09EC">
              <w:rPr>
                <w:rFonts w:ascii="宋体" w:hAnsi="宋体" w:cs="宋体" w:hint="eastAsia"/>
                <w:b/>
                <w:bCs/>
                <w:sz w:val="24"/>
              </w:rPr>
              <w:t>壹拾肆万</w:t>
            </w:r>
            <w:proofErr w:type="gramEnd"/>
            <w:r w:rsidRPr="003A09EC">
              <w:rPr>
                <w:rFonts w:ascii="宋体" w:hAnsi="宋体" w:cs="宋体" w:hint="eastAsia"/>
                <w:b/>
                <w:bCs/>
                <w:sz w:val="24"/>
              </w:rPr>
              <w:t>元。</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b/>
                <w:bCs/>
                <w:sz w:val="24"/>
              </w:rPr>
              <w:t>开户银行：</w:t>
            </w:r>
            <w:r w:rsidR="00C06256" w:rsidRPr="003A09EC">
              <w:rPr>
                <w:rFonts w:ascii="宋体" w:hAnsi="宋体" w:cs="宋体" w:hint="eastAsia"/>
                <w:b/>
                <w:bCs/>
                <w:sz w:val="24"/>
              </w:rPr>
              <w:t>山东邹城农村商业银行营业部</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b/>
                <w:bCs/>
                <w:sz w:val="24"/>
              </w:rPr>
              <w:t>指定账户：</w:t>
            </w:r>
            <w:proofErr w:type="gramStart"/>
            <w:r w:rsidR="00C06256" w:rsidRPr="003A09EC">
              <w:rPr>
                <w:rFonts w:ascii="宋体" w:hAnsi="宋体" w:cs="宋体" w:hint="eastAsia"/>
                <w:b/>
                <w:bCs/>
                <w:sz w:val="24"/>
              </w:rPr>
              <w:t>瀚</w:t>
            </w:r>
            <w:proofErr w:type="gramEnd"/>
            <w:r w:rsidR="00C06256" w:rsidRPr="003A09EC">
              <w:rPr>
                <w:rFonts w:ascii="宋体" w:hAnsi="宋体" w:cs="宋体" w:hint="eastAsia"/>
                <w:b/>
                <w:bCs/>
                <w:sz w:val="24"/>
              </w:rPr>
              <w:t>景项目管理有限公司邹城分公司</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b/>
                <w:bCs/>
                <w:sz w:val="24"/>
              </w:rPr>
              <w:t>银行账号：</w:t>
            </w:r>
            <w:r w:rsidR="00C06256" w:rsidRPr="003A09EC">
              <w:rPr>
                <w:rFonts w:ascii="宋体" w:hAnsi="宋体" w:cs="宋体" w:hint="eastAsia"/>
                <w:b/>
                <w:bCs/>
                <w:sz w:val="24"/>
              </w:rPr>
              <w:t>9080 1080 6324 2050 0161 49</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bCs/>
                <w:sz w:val="24"/>
              </w:rPr>
              <w:t>请各投标人注意：</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bCs/>
                <w:sz w:val="24"/>
              </w:rPr>
              <w:t>1、各银行办理业务及投标保证金划转到账需要一定时间，望各投标人尽早到银行办理汇款或通过网上银行进行交纳，投标保证金的交纳时间以到</w:t>
            </w:r>
            <w:r w:rsidR="00C06256" w:rsidRPr="003A09EC">
              <w:rPr>
                <w:rFonts w:ascii="宋体" w:hAnsi="宋体" w:cs="宋体" w:hint="eastAsia"/>
                <w:b/>
                <w:bCs/>
                <w:sz w:val="24"/>
              </w:rPr>
              <w:t>指定</w:t>
            </w:r>
            <w:r w:rsidRPr="003A09EC">
              <w:rPr>
                <w:rFonts w:ascii="宋体" w:hAnsi="宋体" w:cs="宋体" w:hint="eastAsia"/>
                <w:b/>
                <w:bCs/>
                <w:sz w:val="24"/>
              </w:rPr>
              <w:t>账户时间为准。</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bCs/>
                <w:sz w:val="24"/>
              </w:rPr>
              <w:t>2、请各投标人将交纳投标保证金的银行凭证妥善保管，以备</w:t>
            </w:r>
            <w:r w:rsidR="00C06256" w:rsidRPr="003A09EC">
              <w:rPr>
                <w:rFonts w:ascii="宋体" w:hAnsi="宋体" w:cs="宋体" w:hint="eastAsia"/>
                <w:b/>
                <w:bCs/>
                <w:sz w:val="24"/>
              </w:rPr>
              <w:t>查验</w:t>
            </w:r>
            <w:r w:rsidRPr="003A09EC">
              <w:rPr>
                <w:rFonts w:ascii="宋体" w:hAnsi="宋体" w:cs="宋体" w:hint="eastAsia"/>
                <w:b/>
                <w:bCs/>
                <w:sz w:val="24"/>
              </w:rPr>
              <w:t>。</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bCs/>
                <w:sz w:val="24"/>
              </w:rPr>
              <w:t>3、投标保证金缴纳凭证需附投标文件中。</w:t>
            </w:r>
          </w:p>
        </w:tc>
      </w:tr>
      <w:tr w:rsidR="00076FE3" w:rsidRPr="002D5166" w:rsidTr="007339E4">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3.5.2</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近年财务状况的年份要求</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color w:val="000000"/>
                <w:sz w:val="24"/>
              </w:rPr>
              <w:t>指2014年1月1日起至2016年12月 31 日</w:t>
            </w:r>
          </w:p>
        </w:tc>
      </w:tr>
      <w:tr w:rsidR="00076FE3" w:rsidRPr="002D5166" w:rsidTr="007339E4">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3.5.3</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近年完成的类似</w:t>
            </w:r>
          </w:p>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项目的年份要求</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2015年1月1日起至今。</w:t>
            </w:r>
          </w:p>
        </w:tc>
      </w:tr>
      <w:tr w:rsidR="00076FE3" w:rsidRPr="002D5166" w:rsidTr="007339E4">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lastRenderedPageBreak/>
              <w:t>3.5.5</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近年发生的诉讼及</w:t>
            </w:r>
          </w:p>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仲裁情况的年份要求</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2015年1月1日起至今。</w:t>
            </w:r>
          </w:p>
        </w:tc>
      </w:tr>
      <w:tr w:rsidR="00076FE3" w:rsidRPr="002D5166" w:rsidTr="007339E4">
        <w:trPr>
          <w:trHeight w:val="927"/>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3.6</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是否允许递交备选</w:t>
            </w:r>
          </w:p>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投标方案</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ind w:firstLineChars="200" w:firstLine="480"/>
              <w:jc w:val="left"/>
              <w:rPr>
                <w:rFonts w:ascii="宋体" w:hAnsi="宋体"/>
                <w:sz w:val="24"/>
              </w:rPr>
            </w:pPr>
            <w:r w:rsidRPr="003A09EC">
              <w:rPr>
                <w:rFonts w:ascii="宋体" w:hAnsi="宋体" w:cs="宋体" w:hint="eastAsia"/>
                <w:sz w:val="24"/>
              </w:rPr>
              <w:t>不允许</w:t>
            </w:r>
          </w:p>
        </w:tc>
      </w:tr>
      <w:tr w:rsidR="00076FE3" w:rsidRPr="002D5166" w:rsidTr="007339E4">
        <w:trPr>
          <w:trHeight w:val="296"/>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3.7.3</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签字或盖章要求</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ind w:firstLineChars="200" w:firstLine="480"/>
              <w:jc w:val="left"/>
              <w:rPr>
                <w:rFonts w:ascii="宋体" w:hAnsi="宋体"/>
                <w:b/>
                <w:sz w:val="24"/>
              </w:rPr>
            </w:pPr>
            <w:r w:rsidRPr="003A09EC">
              <w:rPr>
                <w:rFonts w:ascii="宋体" w:hAnsi="宋体" w:cs="宋体" w:hint="eastAsia"/>
                <w:sz w:val="24"/>
              </w:rPr>
              <w:t>投标文件应按第</w:t>
            </w:r>
            <w:r w:rsidR="00B37BE0" w:rsidRPr="003A09EC">
              <w:rPr>
                <w:rFonts w:ascii="宋体" w:hAnsi="宋体" w:cs="宋体" w:hint="eastAsia"/>
                <w:sz w:val="24"/>
              </w:rPr>
              <w:t>六</w:t>
            </w:r>
            <w:r w:rsidRPr="003A09EC">
              <w:rPr>
                <w:rFonts w:ascii="宋体" w:hAnsi="宋体" w:cs="宋体" w:hint="eastAsia"/>
                <w:sz w:val="24"/>
              </w:rPr>
              <w:t>章“投标文件格式”要求进行签字或盖章，否则其投标文件作否决投标处理。</w:t>
            </w:r>
          </w:p>
        </w:tc>
      </w:tr>
      <w:tr w:rsidR="00076FE3" w:rsidRPr="002D5166" w:rsidTr="007339E4">
        <w:trPr>
          <w:trHeight w:val="796"/>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3.7.4</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投标文件份数</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b/>
                <w:sz w:val="24"/>
              </w:rPr>
            </w:pPr>
            <w:r w:rsidRPr="003A09EC">
              <w:rPr>
                <w:rFonts w:ascii="宋体" w:hAnsi="宋体" w:cs="宋体" w:hint="eastAsia"/>
                <w:color w:val="000000"/>
                <w:sz w:val="24"/>
              </w:rPr>
              <w:t>正本壹份，副本</w:t>
            </w:r>
            <w:r w:rsidR="009D5B8D" w:rsidRPr="003A09EC">
              <w:rPr>
                <w:rFonts w:ascii="宋体" w:hAnsi="宋体" w:cs="宋体" w:hint="eastAsia"/>
                <w:color w:val="000000"/>
                <w:sz w:val="24"/>
              </w:rPr>
              <w:t>伍</w:t>
            </w:r>
            <w:r w:rsidRPr="003A09EC">
              <w:rPr>
                <w:rFonts w:ascii="宋体" w:hAnsi="宋体" w:cs="宋体" w:hint="eastAsia"/>
                <w:color w:val="000000"/>
                <w:sz w:val="24"/>
              </w:rPr>
              <w:t>份。</w:t>
            </w:r>
          </w:p>
        </w:tc>
      </w:tr>
      <w:tr w:rsidR="00076FE3" w:rsidRPr="002D5166" w:rsidTr="007339E4">
        <w:trPr>
          <w:trHeight w:val="306"/>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3.7.5</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ind w:left="240" w:hangingChars="100" w:hanging="240"/>
              <w:jc w:val="left"/>
              <w:rPr>
                <w:rFonts w:ascii="宋体" w:hAnsi="宋体" w:cs="宋体"/>
                <w:sz w:val="24"/>
              </w:rPr>
            </w:pPr>
            <w:r w:rsidRPr="003A09EC">
              <w:rPr>
                <w:rFonts w:ascii="宋体" w:hAnsi="宋体" w:cs="宋体" w:hint="eastAsia"/>
                <w:sz w:val="24"/>
              </w:rPr>
              <w:t>投标文件装订要求</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rPr>
                <w:rFonts w:ascii="宋体" w:hAnsi="宋体" w:cs="宋体"/>
                <w:bCs/>
                <w:sz w:val="24"/>
              </w:rPr>
            </w:pPr>
            <w:r w:rsidRPr="003A09EC">
              <w:rPr>
                <w:rFonts w:ascii="宋体" w:hAnsi="宋体" w:cs="宋体" w:hint="eastAsia"/>
                <w:bCs/>
                <w:sz w:val="24"/>
              </w:rPr>
              <w:t>1、投标文件的正本与副本应分别装订成册。</w:t>
            </w:r>
          </w:p>
          <w:p w:rsidR="00076FE3" w:rsidRPr="003A09EC" w:rsidRDefault="00076FE3" w:rsidP="00433052">
            <w:pPr>
              <w:spacing w:line="460" w:lineRule="exact"/>
              <w:rPr>
                <w:rFonts w:ascii="宋体" w:hAnsi="宋体" w:cs="宋体"/>
                <w:bCs/>
                <w:sz w:val="24"/>
              </w:rPr>
            </w:pPr>
            <w:r w:rsidRPr="003A09EC">
              <w:rPr>
                <w:rFonts w:ascii="宋体" w:hAnsi="宋体" w:cs="宋体" w:hint="eastAsia"/>
                <w:bCs/>
                <w:sz w:val="24"/>
              </w:rPr>
              <w:t>2、投标文件每册均须采用胶装方式在左侧装订，装订须牢固不易拆散和换页，不得采用活页方式装订。</w:t>
            </w:r>
          </w:p>
          <w:p w:rsidR="00076FE3" w:rsidRPr="003A09EC" w:rsidRDefault="00076FE3" w:rsidP="00433052">
            <w:pPr>
              <w:spacing w:line="460" w:lineRule="exact"/>
              <w:rPr>
                <w:rFonts w:ascii="宋体" w:hAnsi="宋体" w:cs="宋体"/>
                <w:bCs/>
                <w:sz w:val="24"/>
              </w:rPr>
            </w:pPr>
            <w:r w:rsidRPr="003A09EC">
              <w:rPr>
                <w:rFonts w:ascii="宋体" w:hAnsi="宋体" w:cs="宋体" w:hint="eastAsia"/>
                <w:bCs/>
                <w:sz w:val="24"/>
              </w:rPr>
              <w:t>3、投标文件正本和副本的封面上应清楚地标记“正本”或“副本”的字样；正本和副本如有不一致之处，以正本为准。</w:t>
            </w:r>
          </w:p>
          <w:p w:rsidR="00076FE3" w:rsidRPr="003A09EC" w:rsidRDefault="00076FE3" w:rsidP="00433052">
            <w:pPr>
              <w:spacing w:line="460" w:lineRule="exact"/>
              <w:rPr>
                <w:rFonts w:ascii="宋体" w:hAnsi="宋体" w:cs="宋体"/>
                <w:sz w:val="24"/>
              </w:rPr>
            </w:pPr>
            <w:r w:rsidRPr="003A09EC">
              <w:rPr>
                <w:rFonts w:ascii="宋体" w:hAnsi="宋体" w:cs="宋体" w:hint="eastAsia"/>
                <w:bCs/>
                <w:sz w:val="24"/>
              </w:rPr>
              <w:t>4、未按照上述要求装订的，评标委员会将否决其投标。</w:t>
            </w:r>
          </w:p>
        </w:tc>
      </w:tr>
      <w:tr w:rsidR="00076FE3" w:rsidRPr="002D5166" w:rsidTr="007339E4">
        <w:trPr>
          <w:trHeight w:val="661"/>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3.7.6</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D21191" w:rsidP="00433052">
            <w:pPr>
              <w:spacing w:line="460" w:lineRule="exact"/>
              <w:jc w:val="center"/>
              <w:rPr>
                <w:rFonts w:ascii="宋体" w:hAnsi="宋体" w:cs="宋体"/>
                <w:sz w:val="24"/>
              </w:rPr>
            </w:pPr>
            <w:r w:rsidRPr="003A09EC">
              <w:rPr>
                <w:rFonts w:ascii="宋体" w:hAnsi="宋体" w:cs="宋体" w:hint="eastAsia"/>
                <w:sz w:val="24"/>
              </w:rPr>
              <w:t>是否</w:t>
            </w:r>
            <w:r w:rsidR="009D5B8D" w:rsidRPr="003A09EC">
              <w:rPr>
                <w:rFonts w:ascii="宋体" w:hAnsi="宋体" w:cs="宋体" w:hint="eastAsia"/>
                <w:sz w:val="24"/>
              </w:rPr>
              <w:t>使</w:t>
            </w:r>
            <w:r w:rsidRPr="003A09EC">
              <w:rPr>
                <w:rFonts w:ascii="宋体" w:hAnsi="宋体" w:cs="宋体" w:hint="eastAsia"/>
                <w:sz w:val="24"/>
              </w:rPr>
              <w:t>用计算机辅助评标</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5B597E" w:rsidP="00433052">
            <w:pPr>
              <w:spacing w:line="460" w:lineRule="exact"/>
              <w:jc w:val="left"/>
              <w:rPr>
                <w:rFonts w:ascii="宋体" w:hAnsi="宋体" w:cs="宋体"/>
                <w:bCs/>
                <w:kern w:val="0"/>
                <w:sz w:val="24"/>
              </w:rPr>
            </w:pPr>
            <w:r w:rsidRPr="003A09EC">
              <w:rPr>
                <w:rFonts w:ascii="宋体" w:hAnsi="宋体" w:cs="宋体" w:hint="eastAsia"/>
                <w:bCs/>
                <w:kern w:val="0"/>
                <w:sz w:val="24"/>
              </w:rPr>
              <w:t>不使用</w:t>
            </w:r>
          </w:p>
        </w:tc>
      </w:tr>
      <w:tr w:rsidR="00076FE3" w:rsidRPr="002D5166" w:rsidTr="007339E4">
        <w:trPr>
          <w:trHeight w:val="410"/>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4.1.1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ind w:left="240" w:hangingChars="100" w:hanging="240"/>
              <w:jc w:val="left"/>
              <w:rPr>
                <w:rFonts w:ascii="宋体" w:hAnsi="宋体" w:cs="宋体"/>
                <w:sz w:val="24"/>
              </w:rPr>
            </w:pPr>
            <w:r w:rsidRPr="003A09EC">
              <w:rPr>
                <w:rFonts w:ascii="宋体" w:hAnsi="宋体" w:cs="宋体" w:hint="eastAsia"/>
                <w:sz w:val="24"/>
              </w:rPr>
              <w:t>密封及密封套标注</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1、投标文件应密封包装。</w:t>
            </w:r>
          </w:p>
          <w:p w:rsidR="00076FE3" w:rsidRPr="003A09EC" w:rsidRDefault="00076FE3" w:rsidP="00433052">
            <w:pPr>
              <w:spacing w:line="460" w:lineRule="exact"/>
              <w:jc w:val="left"/>
              <w:rPr>
                <w:rFonts w:ascii="宋体" w:hAnsi="宋体"/>
                <w:sz w:val="24"/>
              </w:rPr>
            </w:pPr>
            <w:r w:rsidRPr="003A09EC">
              <w:rPr>
                <w:rFonts w:ascii="宋体" w:hAnsi="宋体" w:hint="eastAsia"/>
                <w:sz w:val="24"/>
              </w:rPr>
              <w:t>2、密封套应标</w:t>
            </w:r>
            <w:proofErr w:type="gramStart"/>
            <w:r w:rsidRPr="003A09EC">
              <w:rPr>
                <w:rFonts w:ascii="宋体" w:hAnsi="宋体" w:hint="eastAsia"/>
                <w:sz w:val="24"/>
              </w:rPr>
              <w:t>注项目</w:t>
            </w:r>
            <w:proofErr w:type="gramEnd"/>
            <w:r w:rsidRPr="003A09EC">
              <w:rPr>
                <w:rFonts w:ascii="宋体" w:hAnsi="宋体" w:hint="eastAsia"/>
                <w:sz w:val="24"/>
              </w:rPr>
              <w:t>名称、投标人名称，密封套封口处应加盖投标单位公章。</w:t>
            </w:r>
          </w:p>
          <w:p w:rsidR="00076FE3" w:rsidRPr="003A09EC" w:rsidRDefault="00076FE3" w:rsidP="00433052">
            <w:pPr>
              <w:spacing w:line="460" w:lineRule="exact"/>
              <w:jc w:val="left"/>
              <w:rPr>
                <w:rFonts w:ascii="宋体" w:hAnsi="宋体" w:cs="宋体"/>
                <w:sz w:val="24"/>
              </w:rPr>
            </w:pPr>
            <w:r w:rsidRPr="003A09EC">
              <w:rPr>
                <w:rFonts w:ascii="宋体" w:hAnsi="宋体" w:hint="eastAsia"/>
                <w:sz w:val="24"/>
              </w:rPr>
              <w:t>3、未按照上述要求密封及在密封套标注的，其投标文件将被拒绝。</w:t>
            </w:r>
          </w:p>
        </w:tc>
      </w:tr>
      <w:tr w:rsidR="00076FE3" w:rsidRPr="002D5166" w:rsidTr="007339E4">
        <w:trPr>
          <w:trHeight w:val="984"/>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4.2.2</w:t>
            </w:r>
          </w:p>
        </w:tc>
        <w:tc>
          <w:tcPr>
            <w:tcW w:w="2442" w:type="dxa"/>
            <w:tcBorders>
              <w:top w:val="single" w:sz="4" w:space="0" w:color="auto"/>
              <w:left w:val="single" w:sz="4" w:space="0" w:color="auto"/>
              <w:bottom w:val="single" w:sz="4" w:space="0" w:color="auto"/>
              <w:right w:val="single" w:sz="4" w:space="0" w:color="auto"/>
            </w:tcBorders>
            <w:vAlign w:val="center"/>
          </w:tcPr>
          <w:p w:rsidR="009D5B8D" w:rsidRPr="003A09EC" w:rsidRDefault="00076FE3" w:rsidP="00433052">
            <w:pPr>
              <w:spacing w:line="460" w:lineRule="exact"/>
              <w:jc w:val="left"/>
              <w:rPr>
                <w:rFonts w:ascii="宋体" w:hAnsi="宋体" w:cs="宋体"/>
                <w:sz w:val="24"/>
              </w:rPr>
            </w:pPr>
            <w:r w:rsidRPr="003A09EC">
              <w:rPr>
                <w:rFonts w:ascii="宋体" w:hAnsi="宋体" w:cs="宋体" w:hint="eastAsia"/>
                <w:sz w:val="24"/>
              </w:rPr>
              <w:t>递交投标文件的</w:t>
            </w:r>
          </w:p>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时间</w:t>
            </w:r>
            <w:r w:rsidR="009D5B8D" w:rsidRPr="003A09EC">
              <w:rPr>
                <w:rFonts w:ascii="宋体" w:hAnsi="宋体" w:cs="宋体" w:hint="eastAsia"/>
                <w:sz w:val="24"/>
              </w:rPr>
              <w:t>、</w:t>
            </w:r>
            <w:r w:rsidRPr="003A09EC">
              <w:rPr>
                <w:rFonts w:ascii="宋体" w:hAnsi="宋体" w:cs="宋体" w:hint="eastAsia"/>
                <w:sz w:val="24"/>
              </w:rPr>
              <w:t>地点</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时间：</w:t>
            </w:r>
            <w:r w:rsidRPr="003A09EC">
              <w:rPr>
                <w:rFonts w:ascii="宋体" w:hAnsi="宋体" w:hint="eastAsia"/>
                <w:sz w:val="24"/>
              </w:rPr>
              <w:t>2018</w:t>
            </w:r>
            <w:r w:rsidRPr="003A09EC">
              <w:rPr>
                <w:rFonts w:ascii="宋体" w:hAnsi="宋体" w:cs="宋体" w:hint="eastAsia"/>
                <w:sz w:val="24"/>
              </w:rPr>
              <w:t>年</w:t>
            </w:r>
            <w:r w:rsidR="00E94858" w:rsidRPr="003A09EC">
              <w:rPr>
                <w:rFonts w:ascii="宋体" w:hAnsi="宋体" w:cs="宋体" w:hint="eastAsia"/>
                <w:sz w:val="24"/>
              </w:rPr>
              <w:t>8</w:t>
            </w:r>
            <w:r w:rsidRPr="003A09EC">
              <w:rPr>
                <w:rFonts w:ascii="宋体" w:hAnsi="宋体" w:cs="宋体" w:hint="eastAsia"/>
                <w:sz w:val="24"/>
              </w:rPr>
              <w:t>月</w:t>
            </w:r>
            <w:r w:rsidR="00E94858" w:rsidRPr="003A09EC">
              <w:rPr>
                <w:rFonts w:ascii="宋体" w:hAnsi="宋体" w:cs="宋体" w:hint="eastAsia"/>
                <w:sz w:val="24"/>
              </w:rPr>
              <w:t>17</w:t>
            </w:r>
            <w:r w:rsidRPr="003A09EC">
              <w:rPr>
                <w:rFonts w:ascii="宋体" w:hAnsi="宋体" w:cs="宋体" w:hint="eastAsia"/>
                <w:sz w:val="24"/>
              </w:rPr>
              <w:t>日</w:t>
            </w:r>
            <w:r w:rsidR="00E94858" w:rsidRPr="003A09EC">
              <w:rPr>
                <w:rFonts w:ascii="宋体" w:hAnsi="宋体" w:cs="宋体" w:hint="eastAsia"/>
                <w:sz w:val="24"/>
              </w:rPr>
              <w:t>9</w:t>
            </w:r>
            <w:r w:rsidRPr="003A09EC">
              <w:rPr>
                <w:rFonts w:ascii="宋体" w:hAnsi="宋体" w:cs="宋体" w:hint="eastAsia"/>
                <w:sz w:val="24"/>
              </w:rPr>
              <w:t>时</w:t>
            </w:r>
            <w:r w:rsidR="00E94858" w:rsidRPr="003A09EC">
              <w:rPr>
                <w:rFonts w:ascii="宋体" w:hAnsi="宋体" w:cs="宋体" w:hint="eastAsia"/>
                <w:sz w:val="24"/>
              </w:rPr>
              <w:t>00</w:t>
            </w:r>
            <w:r w:rsidRPr="003A09EC">
              <w:rPr>
                <w:rFonts w:ascii="宋体" w:hAnsi="宋体" w:cs="宋体" w:hint="eastAsia"/>
                <w:sz w:val="24"/>
              </w:rPr>
              <w:t>分前</w:t>
            </w:r>
          </w:p>
          <w:p w:rsidR="00076FE3" w:rsidRPr="003A09EC" w:rsidRDefault="00076FE3" w:rsidP="00433052">
            <w:pPr>
              <w:widowControl/>
              <w:spacing w:line="460" w:lineRule="exact"/>
              <w:jc w:val="left"/>
              <w:rPr>
                <w:rFonts w:ascii="宋体" w:hAnsi="宋体" w:cs="宋体"/>
                <w:color w:val="000000"/>
                <w:kern w:val="0"/>
                <w:sz w:val="24"/>
              </w:rPr>
            </w:pPr>
            <w:r w:rsidRPr="003A09EC">
              <w:rPr>
                <w:rFonts w:ascii="宋体" w:hAnsi="宋体" w:cs="宋体" w:hint="eastAsia"/>
                <w:sz w:val="24"/>
              </w:rPr>
              <w:t>地点：</w:t>
            </w:r>
            <w:r w:rsidR="00552BE4" w:rsidRPr="003A09EC">
              <w:rPr>
                <w:rFonts w:ascii="宋体" w:hAnsi="宋体" w:cs="宋体" w:hint="eastAsia"/>
                <w:sz w:val="24"/>
              </w:rPr>
              <w:t>邹城宏矿热电有限公司一楼会议室（</w:t>
            </w:r>
            <w:proofErr w:type="gramStart"/>
            <w:r w:rsidR="00552BE4" w:rsidRPr="003A09EC">
              <w:rPr>
                <w:rFonts w:ascii="宋体" w:hAnsi="宋体" w:cs="宋体" w:hint="eastAsia"/>
                <w:sz w:val="24"/>
              </w:rPr>
              <w:t>邹</w:t>
            </w:r>
            <w:proofErr w:type="gramEnd"/>
            <w:r w:rsidR="00552BE4" w:rsidRPr="003A09EC">
              <w:rPr>
                <w:rFonts w:ascii="宋体" w:hAnsi="宋体" w:cs="宋体" w:hint="eastAsia"/>
                <w:sz w:val="24"/>
              </w:rPr>
              <w:t>城市经济开发区三兴路东段 ）</w:t>
            </w:r>
            <w:r w:rsidR="005B597E" w:rsidRPr="003A09EC">
              <w:rPr>
                <w:rFonts w:ascii="宋体" w:hAnsi="宋体" w:cs="宋体" w:hint="eastAsia"/>
                <w:color w:val="000000"/>
                <w:kern w:val="0"/>
                <w:sz w:val="24"/>
              </w:rPr>
              <w:t>。</w:t>
            </w:r>
          </w:p>
        </w:tc>
      </w:tr>
      <w:tr w:rsidR="00076FE3" w:rsidRPr="002D5166" w:rsidTr="007339E4">
        <w:trPr>
          <w:trHeight w:val="514"/>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4.2.3</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是否退还投标文件</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否</w:t>
            </w:r>
          </w:p>
        </w:tc>
      </w:tr>
      <w:tr w:rsidR="00076FE3" w:rsidRPr="002D5166" w:rsidTr="007339E4">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hint="eastAsia"/>
                <w:sz w:val="24"/>
              </w:rPr>
              <w:t>5.1</w:t>
            </w: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开标时间和地点</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sz w:val="24"/>
              </w:rPr>
            </w:pPr>
            <w:r w:rsidRPr="003A09EC">
              <w:rPr>
                <w:rFonts w:ascii="宋体" w:hAnsi="宋体" w:cs="宋体" w:hint="eastAsia"/>
                <w:sz w:val="24"/>
              </w:rPr>
              <w:t>开标时间：</w:t>
            </w:r>
            <w:r w:rsidRPr="003A09EC">
              <w:rPr>
                <w:rFonts w:ascii="宋体" w:hAnsi="宋体" w:hint="eastAsia"/>
                <w:sz w:val="24"/>
              </w:rPr>
              <w:t>2018</w:t>
            </w:r>
            <w:r w:rsidRPr="003A09EC">
              <w:rPr>
                <w:rFonts w:ascii="宋体" w:hAnsi="宋体" w:cs="宋体" w:hint="eastAsia"/>
                <w:sz w:val="24"/>
              </w:rPr>
              <w:t>年</w:t>
            </w:r>
            <w:r w:rsidR="00E94858" w:rsidRPr="003A09EC">
              <w:rPr>
                <w:rFonts w:ascii="宋体" w:hAnsi="宋体" w:cs="宋体" w:hint="eastAsia"/>
                <w:sz w:val="24"/>
              </w:rPr>
              <w:t>8</w:t>
            </w:r>
            <w:r w:rsidRPr="003A09EC">
              <w:rPr>
                <w:rFonts w:ascii="宋体" w:hAnsi="宋体" w:cs="宋体" w:hint="eastAsia"/>
                <w:sz w:val="24"/>
              </w:rPr>
              <w:t>月</w:t>
            </w:r>
            <w:r w:rsidR="00E94858" w:rsidRPr="003A09EC">
              <w:rPr>
                <w:rFonts w:ascii="宋体" w:hAnsi="宋体" w:cs="宋体" w:hint="eastAsia"/>
                <w:sz w:val="24"/>
              </w:rPr>
              <w:t>17</w:t>
            </w:r>
            <w:r w:rsidRPr="003A09EC">
              <w:rPr>
                <w:rFonts w:ascii="宋体" w:hAnsi="宋体" w:cs="宋体" w:hint="eastAsia"/>
                <w:sz w:val="24"/>
              </w:rPr>
              <w:t>日</w:t>
            </w:r>
            <w:r w:rsidR="00E94858" w:rsidRPr="003A09EC">
              <w:rPr>
                <w:rFonts w:ascii="宋体" w:hAnsi="宋体" w:cs="宋体" w:hint="eastAsia"/>
                <w:sz w:val="24"/>
              </w:rPr>
              <w:t>9</w:t>
            </w:r>
            <w:r w:rsidRPr="003A09EC">
              <w:rPr>
                <w:rFonts w:ascii="宋体" w:hAnsi="宋体" w:cs="宋体" w:hint="eastAsia"/>
                <w:sz w:val="24"/>
              </w:rPr>
              <w:t>时</w:t>
            </w:r>
            <w:r w:rsidR="00E94858" w:rsidRPr="003A09EC">
              <w:rPr>
                <w:rFonts w:ascii="宋体" w:hAnsi="宋体" w:cs="宋体" w:hint="eastAsia"/>
                <w:sz w:val="24"/>
              </w:rPr>
              <w:t>00</w:t>
            </w:r>
            <w:r w:rsidRPr="003A09EC">
              <w:rPr>
                <w:rFonts w:ascii="宋体" w:hAnsi="宋体" w:cs="宋体" w:hint="eastAsia"/>
                <w:sz w:val="24"/>
              </w:rPr>
              <w:t>分</w:t>
            </w:r>
          </w:p>
          <w:p w:rsidR="00076FE3" w:rsidRPr="003A09EC" w:rsidRDefault="005B597E" w:rsidP="00433052">
            <w:pPr>
              <w:widowControl/>
              <w:spacing w:line="460" w:lineRule="exact"/>
              <w:jc w:val="left"/>
              <w:rPr>
                <w:rFonts w:ascii="宋体" w:hAnsi="宋体" w:cs="宋体"/>
                <w:color w:val="000000"/>
                <w:kern w:val="0"/>
                <w:sz w:val="24"/>
              </w:rPr>
            </w:pPr>
            <w:r w:rsidRPr="003A09EC">
              <w:rPr>
                <w:rFonts w:ascii="宋体" w:hAnsi="宋体" w:cs="宋体" w:hint="eastAsia"/>
                <w:sz w:val="24"/>
              </w:rPr>
              <w:t>开标地点：</w:t>
            </w:r>
            <w:r w:rsidR="00552BE4" w:rsidRPr="003A09EC">
              <w:rPr>
                <w:rFonts w:ascii="宋体" w:hAnsi="宋体" w:cs="宋体" w:hint="eastAsia"/>
                <w:sz w:val="24"/>
              </w:rPr>
              <w:t>邹城宏矿热电有限公司一楼会议室（</w:t>
            </w:r>
            <w:proofErr w:type="gramStart"/>
            <w:r w:rsidR="00552BE4" w:rsidRPr="003A09EC">
              <w:rPr>
                <w:rFonts w:ascii="宋体" w:hAnsi="宋体" w:cs="宋体" w:hint="eastAsia"/>
                <w:sz w:val="24"/>
              </w:rPr>
              <w:t>邹</w:t>
            </w:r>
            <w:proofErr w:type="gramEnd"/>
            <w:r w:rsidR="00552BE4" w:rsidRPr="003A09EC">
              <w:rPr>
                <w:rFonts w:ascii="宋体" w:hAnsi="宋体" w:cs="宋体" w:hint="eastAsia"/>
                <w:sz w:val="24"/>
              </w:rPr>
              <w:t>城市经济开发区三兴路东段 ）</w:t>
            </w:r>
            <w:r w:rsidRPr="003A09EC">
              <w:rPr>
                <w:rFonts w:ascii="宋体" w:hAnsi="宋体" w:cs="宋体" w:hint="eastAsia"/>
                <w:color w:val="000000"/>
                <w:kern w:val="0"/>
                <w:sz w:val="24"/>
              </w:rPr>
              <w:t>。</w:t>
            </w:r>
          </w:p>
        </w:tc>
      </w:tr>
      <w:tr w:rsidR="00076FE3" w:rsidRPr="002D5166" w:rsidTr="007339E4">
        <w:trPr>
          <w:trHeight w:val="286"/>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投标人证件及</w:t>
            </w:r>
          </w:p>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lastRenderedPageBreak/>
              <w:t>业绩的提交</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bCs/>
                <w:sz w:val="24"/>
              </w:rPr>
              <w:lastRenderedPageBreak/>
              <w:t>1、投标人应将所提供的需要评标委员会验证的相关证件</w:t>
            </w:r>
            <w:r w:rsidRPr="003A09EC">
              <w:rPr>
                <w:rFonts w:ascii="宋体" w:hAnsi="宋体" w:cs="宋体" w:hint="eastAsia"/>
                <w:b/>
                <w:bCs/>
                <w:sz w:val="24"/>
              </w:rPr>
              <w:lastRenderedPageBreak/>
              <w:t>及业绩：</w:t>
            </w:r>
          </w:p>
          <w:p w:rsidR="00076FE3" w:rsidRPr="003A09EC" w:rsidRDefault="00076FE3" w:rsidP="00433052">
            <w:pPr>
              <w:spacing w:line="460" w:lineRule="exact"/>
              <w:jc w:val="left"/>
              <w:rPr>
                <w:rFonts w:ascii="宋体" w:hAnsi="宋体" w:cs="宋体"/>
                <w:b/>
                <w:bCs/>
                <w:sz w:val="24"/>
              </w:rPr>
            </w:pPr>
            <w:r w:rsidRPr="003A09EC">
              <w:rPr>
                <w:rFonts w:ascii="宋体" w:hAnsi="宋体" w:cs="宋体" w:hint="eastAsia"/>
                <w:b/>
                <w:sz w:val="24"/>
              </w:rPr>
              <w:t>投标人需提交下列证件：</w:t>
            </w:r>
            <w:r w:rsidRPr="003A09EC">
              <w:rPr>
                <w:rFonts w:ascii="宋体" w:hAnsi="宋体" w:cs="宋体" w:hint="eastAsia"/>
                <w:b/>
                <w:bCs/>
                <w:sz w:val="24"/>
              </w:rPr>
              <w:t>营业执照</w:t>
            </w:r>
            <w:r w:rsidR="005B597E" w:rsidRPr="003A09EC">
              <w:rPr>
                <w:rFonts w:ascii="宋体" w:hAnsi="宋体" w:cs="宋体" w:hint="eastAsia"/>
                <w:b/>
                <w:bCs/>
                <w:sz w:val="24"/>
              </w:rPr>
              <w:t>副本原件</w:t>
            </w:r>
            <w:r w:rsidR="0051701A" w:rsidRPr="003A09EC">
              <w:rPr>
                <w:rFonts w:ascii="宋体" w:hAnsi="宋体" w:cs="宋体" w:hint="eastAsia"/>
                <w:b/>
                <w:bCs/>
                <w:sz w:val="24"/>
              </w:rPr>
              <w:t>、</w:t>
            </w:r>
            <w:r w:rsidRPr="003A09EC">
              <w:rPr>
                <w:rFonts w:ascii="宋体" w:hAnsi="宋体" w:cs="宋体" w:hint="eastAsia"/>
                <w:b/>
                <w:bCs/>
                <w:sz w:val="24"/>
              </w:rPr>
              <w:t>资质证书（原件或加盖单位公章的复印件）</w:t>
            </w:r>
            <w:r w:rsidR="0051701A" w:rsidRPr="003A09EC">
              <w:rPr>
                <w:rFonts w:ascii="宋体" w:hAnsi="宋体" w:cs="宋体" w:hint="eastAsia"/>
                <w:b/>
                <w:bCs/>
                <w:sz w:val="24"/>
              </w:rPr>
              <w:t>、</w:t>
            </w:r>
            <w:r w:rsidRPr="003A09EC">
              <w:rPr>
                <w:rFonts w:ascii="宋体" w:hAnsi="宋体" w:cs="宋体" w:hint="eastAsia"/>
                <w:b/>
                <w:bCs/>
                <w:sz w:val="24"/>
              </w:rPr>
              <w:t>安全生产许可证</w:t>
            </w:r>
            <w:r w:rsidR="005B597E" w:rsidRPr="003A09EC">
              <w:rPr>
                <w:rFonts w:ascii="宋体" w:hAnsi="宋体" w:cs="宋体" w:hint="eastAsia"/>
                <w:b/>
                <w:bCs/>
                <w:sz w:val="24"/>
              </w:rPr>
              <w:t>副本原件</w:t>
            </w:r>
            <w:r w:rsidRPr="003A09EC">
              <w:rPr>
                <w:rFonts w:ascii="宋体" w:hAnsi="宋体" w:cs="宋体" w:hint="eastAsia"/>
                <w:b/>
                <w:bCs/>
                <w:sz w:val="24"/>
              </w:rPr>
              <w:t>，</w:t>
            </w:r>
            <w:r w:rsidRPr="003A09EC">
              <w:rPr>
                <w:rFonts w:ascii="宋体" w:hAnsi="宋体" w:cs="宋体" w:hint="eastAsia"/>
                <w:b/>
                <w:sz w:val="24"/>
              </w:rPr>
              <w:t>项目负责人注册</w:t>
            </w:r>
            <w:proofErr w:type="gramStart"/>
            <w:r w:rsidRPr="003A09EC">
              <w:rPr>
                <w:rFonts w:ascii="宋体" w:hAnsi="宋体" w:cs="宋体" w:hint="eastAsia"/>
                <w:b/>
                <w:sz w:val="24"/>
              </w:rPr>
              <w:t>建造师证</w:t>
            </w:r>
            <w:r w:rsidR="00D21191" w:rsidRPr="003A09EC">
              <w:rPr>
                <w:rFonts w:ascii="宋体" w:hAnsi="宋体" w:cs="宋体" w:hint="eastAsia"/>
                <w:b/>
                <w:sz w:val="24"/>
              </w:rPr>
              <w:t>原件</w:t>
            </w:r>
            <w:proofErr w:type="gramEnd"/>
            <w:r w:rsidR="005B597E" w:rsidRPr="003A09EC">
              <w:rPr>
                <w:rFonts w:ascii="宋体" w:hAnsi="宋体" w:cs="宋体" w:hint="eastAsia"/>
                <w:b/>
                <w:sz w:val="24"/>
              </w:rPr>
              <w:t>、安全生产考核合格证B证</w:t>
            </w:r>
            <w:r w:rsidR="00D21191" w:rsidRPr="003A09EC">
              <w:rPr>
                <w:rFonts w:ascii="宋体" w:hAnsi="宋体" w:cs="宋体" w:hint="eastAsia"/>
                <w:b/>
                <w:sz w:val="24"/>
              </w:rPr>
              <w:t>原件</w:t>
            </w:r>
            <w:r w:rsidR="005B597E" w:rsidRPr="003A09EC">
              <w:rPr>
                <w:rFonts w:ascii="宋体" w:hAnsi="宋体" w:cs="宋体" w:hint="eastAsia"/>
                <w:b/>
                <w:sz w:val="24"/>
              </w:rPr>
              <w:t>、基本账户开户许可证</w:t>
            </w:r>
            <w:r w:rsidR="00D21191" w:rsidRPr="003A09EC">
              <w:rPr>
                <w:rFonts w:ascii="宋体" w:hAnsi="宋体" w:cs="宋体" w:hint="eastAsia"/>
                <w:b/>
                <w:sz w:val="24"/>
              </w:rPr>
              <w:t>原件</w:t>
            </w:r>
            <w:r w:rsidR="005B597E" w:rsidRPr="003A09EC">
              <w:rPr>
                <w:rFonts w:ascii="宋体" w:hAnsi="宋体" w:cs="宋体" w:hint="eastAsia"/>
                <w:b/>
                <w:sz w:val="24"/>
              </w:rPr>
              <w:t>、投标保证金缴纳凭证</w:t>
            </w:r>
            <w:r w:rsidRPr="003A09EC">
              <w:rPr>
                <w:rFonts w:ascii="宋体" w:hAnsi="宋体" w:cs="宋体" w:hint="eastAsia"/>
                <w:b/>
                <w:bCs/>
                <w:sz w:val="24"/>
              </w:rPr>
              <w:t>，企业信誉、业绩、人员相关证件等原件密封包装，在递交投标文件时一并提交，否则不予接受。</w:t>
            </w:r>
          </w:p>
          <w:p w:rsidR="00076FE3" w:rsidRPr="003A09EC" w:rsidRDefault="00076FE3" w:rsidP="00433052">
            <w:pPr>
              <w:spacing w:line="460" w:lineRule="exact"/>
              <w:ind w:firstLineChars="150" w:firstLine="361"/>
              <w:jc w:val="left"/>
              <w:rPr>
                <w:rFonts w:ascii="宋体" w:hAnsi="宋体" w:cs="宋体"/>
                <w:b/>
                <w:bCs/>
                <w:sz w:val="24"/>
              </w:rPr>
            </w:pPr>
            <w:r w:rsidRPr="003A09EC">
              <w:rPr>
                <w:rFonts w:ascii="宋体" w:hAnsi="宋体" w:cs="宋体" w:hint="eastAsia"/>
                <w:b/>
                <w:bCs/>
                <w:sz w:val="24"/>
              </w:rPr>
              <w:t>并填写《投标企业证件资料一览表》（格式参照第</w:t>
            </w:r>
            <w:r w:rsidR="00B37BE0" w:rsidRPr="003A09EC">
              <w:rPr>
                <w:rFonts w:ascii="宋体" w:hAnsi="宋体" w:cs="宋体" w:hint="eastAsia"/>
                <w:b/>
                <w:bCs/>
                <w:sz w:val="24"/>
              </w:rPr>
              <w:t>六</w:t>
            </w:r>
            <w:r w:rsidRPr="003A09EC">
              <w:rPr>
                <w:rFonts w:ascii="宋体" w:hAnsi="宋体" w:cs="宋体" w:hint="eastAsia"/>
                <w:b/>
                <w:bCs/>
                <w:sz w:val="24"/>
              </w:rPr>
              <w:t>章投标文件格式），在提交上述证件、资料时一并提交。</w:t>
            </w:r>
          </w:p>
        </w:tc>
      </w:tr>
      <w:tr w:rsidR="00076FE3" w:rsidRPr="002D5166" w:rsidTr="007339E4">
        <w:trPr>
          <w:trHeight w:val="400"/>
          <w:jc w:val="center"/>
        </w:trPr>
        <w:tc>
          <w:tcPr>
            <w:tcW w:w="958" w:type="dxa"/>
            <w:vMerge/>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sz w:val="24"/>
              </w:rPr>
            </w:pPr>
            <w:r w:rsidRPr="003A09EC">
              <w:rPr>
                <w:rFonts w:ascii="宋体" w:hAnsi="宋体" w:cs="宋体" w:hint="eastAsia"/>
                <w:sz w:val="24"/>
              </w:rPr>
              <w:t>开标时投标人需要携带的证件</w:t>
            </w:r>
          </w:p>
        </w:tc>
        <w:tc>
          <w:tcPr>
            <w:tcW w:w="6170" w:type="dxa"/>
            <w:tcBorders>
              <w:top w:val="single" w:sz="4" w:space="0" w:color="auto"/>
              <w:left w:val="single" w:sz="4" w:space="0" w:color="auto"/>
              <w:bottom w:val="single" w:sz="4" w:space="0" w:color="auto"/>
              <w:right w:val="single" w:sz="4" w:space="0" w:color="auto"/>
            </w:tcBorders>
            <w:vAlign w:val="center"/>
          </w:tcPr>
          <w:p w:rsidR="00076FE3" w:rsidRPr="003A09EC" w:rsidRDefault="00076FE3" w:rsidP="00433052">
            <w:pPr>
              <w:spacing w:line="460" w:lineRule="exact"/>
              <w:jc w:val="left"/>
              <w:rPr>
                <w:rFonts w:ascii="宋体" w:hAnsi="宋体" w:cs="宋体"/>
                <w:bCs/>
                <w:color w:val="000000"/>
                <w:sz w:val="24"/>
              </w:rPr>
            </w:pPr>
            <w:r w:rsidRPr="003A09EC">
              <w:rPr>
                <w:rFonts w:ascii="宋体" w:hAnsi="宋体" w:cs="宋体" w:hint="eastAsia"/>
                <w:bCs/>
                <w:sz w:val="24"/>
              </w:rPr>
              <w:t>1、按照本须知第5.1款的规定，</w:t>
            </w:r>
            <w:r w:rsidRPr="003A09EC">
              <w:rPr>
                <w:rFonts w:ascii="宋体" w:hAnsi="宋体" w:cs="宋体" w:hint="eastAsia"/>
                <w:b/>
                <w:color w:val="000000"/>
                <w:sz w:val="24"/>
              </w:rPr>
              <w:t>投标人的法定代表人（</w:t>
            </w:r>
            <w:r w:rsidR="005B597E" w:rsidRPr="003A09EC">
              <w:rPr>
                <w:rFonts w:ascii="宋体" w:hAnsi="宋体" w:cs="宋体" w:hint="eastAsia"/>
                <w:b/>
                <w:color w:val="000000"/>
                <w:sz w:val="24"/>
              </w:rPr>
              <w:t>或其委托代理人）</w:t>
            </w:r>
            <w:r w:rsidRPr="003A09EC">
              <w:rPr>
                <w:rFonts w:ascii="宋体" w:hAnsi="宋体" w:cs="宋体" w:hint="eastAsia"/>
                <w:b/>
                <w:color w:val="000000"/>
                <w:sz w:val="24"/>
              </w:rPr>
              <w:t>应按时参加开标会议</w:t>
            </w:r>
            <w:r w:rsidRPr="003A09EC">
              <w:rPr>
                <w:rFonts w:ascii="宋体" w:hAnsi="宋体" w:cs="宋体" w:hint="eastAsia"/>
                <w:bCs/>
                <w:color w:val="000000"/>
                <w:sz w:val="24"/>
              </w:rPr>
              <w:t>。</w:t>
            </w:r>
          </w:p>
          <w:p w:rsidR="00076FE3" w:rsidRPr="003A09EC" w:rsidRDefault="00076FE3" w:rsidP="00433052">
            <w:pPr>
              <w:spacing w:line="460" w:lineRule="exact"/>
              <w:jc w:val="left"/>
              <w:rPr>
                <w:rFonts w:ascii="宋体" w:hAnsi="宋体" w:cs="宋体"/>
                <w:bCs/>
                <w:sz w:val="24"/>
              </w:rPr>
            </w:pPr>
            <w:r w:rsidRPr="003A09EC">
              <w:rPr>
                <w:rFonts w:ascii="宋体" w:hAnsi="宋体" w:cs="宋体" w:hint="eastAsia"/>
                <w:bCs/>
                <w:sz w:val="24"/>
              </w:rPr>
              <w:t>2、企业法定代表人参加开标会议的，需提交其身份证原件；委托代理人参加开标会议的，需提交其身份证原件及授权委托书原件。</w:t>
            </w:r>
          </w:p>
          <w:p w:rsidR="00076FE3" w:rsidRPr="003A09EC" w:rsidRDefault="00076FE3" w:rsidP="00433052">
            <w:pPr>
              <w:spacing w:line="460" w:lineRule="exact"/>
              <w:ind w:firstLineChars="200" w:firstLine="480"/>
              <w:jc w:val="left"/>
              <w:rPr>
                <w:rFonts w:ascii="宋体" w:hAnsi="宋体" w:cs="宋体"/>
                <w:bCs/>
                <w:sz w:val="24"/>
              </w:rPr>
            </w:pPr>
            <w:r w:rsidRPr="003A09EC">
              <w:rPr>
                <w:rFonts w:ascii="宋体" w:hAnsi="宋体" w:cs="宋体" w:hint="eastAsia"/>
                <w:bCs/>
                <w:sz w:val="24"/>
              </w:rPr>
              <w:t>未按规定提交证件的投标人，其投标文件将被拒绝。</w:t>
            </w:r>
          </w:p>
          <w:p w:rsidR="00076FE3" w:rsidRPr="003A09EC" w:rsidRDefault="00076FE3" w:rsidP="00433052">
            <w:pPr>
              <w:spacing w:line="460" w:lineRule="exact"/>
              <w:jc w:val="left"/>
              <w:rPr>
                <w:rFonts w:ascii="宋体" w:hAnsi="宋体" w:cs="宋体"/>
                <w:bCs/>
                <w:sz w:val="24"/>
              </w:rPr>
            </w:pPr>
            <w:r w:rsidRPr="003A09EC">
              <w:rPr>
                <w:rFonts w:ascii="宋体" w:hAnsi="宋体" w:cs="宋体" w:hint="eastAsia"/>
                <w:bCs/>
                <w:sz w:val="24"/>
              </w:rPr>
              <w:t>注：（1）身份证原件和授权委托书原件（1份）应随身携带（请勿密封），在开标时提交给招标人或其委托的代理机构；</w:t>
            </w:r>
          </w:p>
          <w:p w:rsidR="00076FE3" w:rsidRPr="003A09EC" w:rsidRDefault="00076FE3" w:rsidP="00433052">
            <w:pPr>
              <w:spacing w:line="460" w:lineRule="exact"/>
              <w:jc w:val="left"/>
              <w:rPr>
                <w:rFonts w:ascii="宋体" w:hAnsi="宋体" w:cs="宋体"/>
                <w:bCs/>
                <w:sz w:val="24"/>
              </w:rPr>
            </w:pPr>
            <w:r w:rsidRPr="003A09EC">
              <w:rPr>
                <w:rFonts w:ascii="宋体" w:hAnsi="宋体" w:cs="宋体" w:hint="eastAsia"/>
                <w:bCs/>
                <w:sz w:val="24"/>
              </w:rPr>
              <w:t>（2）如招标文件“投标文件格式”中有相关要求，授权委托书还应按招标文件“投标文件格式”装订到投标文件一份。</w:t>
            </w:r>
          </w:p>
        </w:tc>
      </w:tr>
      <w:tr w:rsidR="00C43BA4" w:rsidRPr="002D5166" w:rsidTr="007339E4">
        <w:trPr>
          <w:trHeight w:val="497"/>
          <w:jc w:val="center"/>
        </w:trPr>
        <w:tc>
          <w:tcPr>
            <w:tcW w:w="958" w:type="dxa"/>
            <w:tcBorders>
              <w:top w:val="single" w:sz="4" w:space="0" w:color="auto"/>
              <w:left w:val="single" w:sz="4" w:space="0" w:color="auto"/>
              <w:bottom w:val="single" w:sz="4" w:space="0" w:color="auto"/>
              <w:right w:val="single" w:sz="4" w:space="0" w:color="auto"/>
            </w:tcBorders>
            <w:vAlign w:val="center"/>
          </w:tcPr>
          <w:p w:rsidR="00C43BA4" w:rsidRPr="003A09EC" w:rsidRDefault="00C43BA4" w:rsidP="00433052">
            <w:pPr>
              <w:widowControl/>
              <w:spacing w:line="460" w:lineRule="exact"/>
              <w:jc w:val="left"/>
              <w:rPr>
                <w:rFonts w:ascii="宋体" w:hAnsi="宋体"/>
                <w:sz w:val="24"/>
              </w:rPr>
            </w:pPr>
            <w:r w:rsidRPr="003A09EC">
              <w:rPr>
                <w:rFonts w:ascii="宋体" w:hAnsi="宋体" w:hint="eastAsia"/>
                <w:sz w:val="24"/>
              </w:rPr>
              <w:t>6.1.1</w:t>
            </w:r>
          </w:p>
        </w:tc>
        <w:tc>
          <w:tcPr>
            <w:tcW w:w="2442" w:type="dxa"/>
            <w:tcBorders>
              <w:top w:val="single" w:sz="4" w:space="0" w:color="auto"/>
              <w:left w:val="single" w:sz="4" w:space="0" w:color="auto"/>
              <w:bottom w:val="single" w:sz="4" w:space="0" w:color="auto"/>
              <w:right w:val="single" w:sz="4" w:space="0" w:color="auto"/>
            </w:tcBorders>
            <w:vAlign w:val="center"/>
          </w:tcPr>
          <w:p w:rsidR="00C43BA4" w:rsidRPr="003A09EC" w:rsidRDefault="00C43BA4" w:rsidP="00433052">
            <w:pPr>
              <w:spacing w:line="460" w:lineRule="exact"/>
              <w:jc w:val="center"/>
              <w:rPr>
                <w:rFonts w:ascii="宋体" w:hAnsi="宋体" w:cs="宋体"/>
                <w:sz w:val="24"/>
              </w:rPr>
            </w:pPr>
            <w:r w:rsidRPr="003A09EC">
              <w:rPr>
                <w:rFonts w:ascii="宋体" w:hAnsi="宋体" w:hint="eastAsia"/>
                <w:color w:val="000000" w:themeColor="text1"/>
                <w:sz w:val="24"/>
              </w:rPr>
              <w:t>评标委员会的组建</w:t>
            </w:r>
          </w:p>
        </w:tc>
        <w:tc>
          <w:tcPr>
            <w:tcW w:w="6170" w:type="dxa"/>
            <w:tcBorders>
              <w:top w:val="single" w:sz="4" w:space="0" w:color="auto"/>
              <w:left w:val="single" w:sz="4" w:space="0" w:color="auto"/>
              <w:bottom w:val="single" w:sz="4" w:space="0" w:color="auto"/>
              <w:right w:val="single" w:sz="4" w:space="0" w:color="auto"/>
            </w:tcBorders>
            <w:vAlign w:val="center"/>
          </w:tcPr>
          <w:p w:rsidR="00C43BA4" w:rsidRPr="003A09EC" w:rsidRDefault="00C43BA4" w:rsidP="00433052">
            <w:pPr>
              <w:spacing w:line="460" w:lineRule="exact"/>
              <w:rPr>
                <w:rFonts w:ascii="宋体" w:hAnsi="宋体"/>
                <w:sz w:val="24"/>
              </w:rPr>
            </w:pPr>
            <w:r w:rsidRPr="003A09EC">
              <w:rPr>
                <w:rFonts w:ascii="宋体" w:hAnsi="宋体" w:hint="eastAsia"/>
                <w:color w:val="000000" w:themeColor="text1"/>
                <w:sz w:val="24"/>
              </w:rPr>
              <w:t>评标委员会成员：5人。</w:t>
            </w:r>
          </w:p>
          <w:p w:rsidR="00C43BA4" w:rsidRPr="003A09EC" w:rsidRDefault="00C43BA4" w:rsidP="00BA0FE1">
            <w:pPr>
              <w:spacing w:line="460" w:lineRule="exact"/>
              <w:rPr>
                <w:rFonts w:ascii="宋体" w:hAnsi="宋体" w:cs="宋体"/>
                <w:bCs/>
                <w:sz w:val="24"/>
              </w:rPr>
            </w:pPr>
            <w:r w:rsidRPr="003A09EC">
              <w:rPr>
                <w:rFonts w:ascii="宋体" w:hAnsi="宋体" w:hint="eastAsia"/>
                <w:color w:val="000000" w:themeColor="text1"/>
                <w:sz w:val="24"/>
              </w:rPr>
              <w:t>评标专家确定方式：由山东省政府采购评标专家库中随机抽取</w:t>
            </w:r>
            <w:r w:rsidR="00BA0FE1">
              <w:rPr>
                <w:rFonts w:ascii="宋体" w:hAnsi="宋体" w:hint="eastAsia"/>
                <w:color w:val="000000" w:themeColor="text1"/>
                <w:sz w:val="24"/>
              </w:rPr>
              <w:t>4</w:t>
            </w:r>
            <w:r w:rsidRPr="003A09EC">
              <w:rPr>
                <w:rFonts w:ascii="宋体" w:hAnsi="宋体" w:hint="eastAsia"/>
                <w:color w:val="000000" w:themeColor="text1"/>
                <w:sz w:val="24"/>
              </w:rPr>
              <w:t>人</w:t>
            </w:r>
            <w:r w:rsidR="00BA0FE1">
              <w:rPr>
                <w:rFonts w:ascii="宋体" w:hAnsi="宋体" w:hint="eastAsia"/>
                <w:color w:val="000000" w:themeColor="text1"/>
                <w:sz w:val="24"/>
              </w:rPr>
              <w:t>和</w:t>
            </w:r>
            <w:r w:rsidRPr="003A09EC">
              <w:rPr>
                <w:rFonts w:ascii="宋体" w:hAnsi="宋体" w:hint="eastAsia"/>
                <w:color w:val="000000" w:themeColor="text1"/>
                <w:sz w:val="24"/>
              </w:rPr>
              <w:t>招标人代表1人组成。</w:t>
            </w:r>
          </w:p>
        </w:tc>
      </w:tr>
      <w:tr w:rsidR="00F96981" w:rsidRPr="002D5166" w:rsidTr="003A09EC">
        <w:trPr>
          <w:trHeight w:val="497"/>
          <w:jc w:val="center"/>
        </w:trPr>
        <w:tc>
          <w:tcPr>
            <w:tcW w:w="958"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rPr>
                <w:rFonts w:ascii="宋体" w:hAnsi="宋体"/>
                <w:sz w:val="24"/>
              </w:rPr>
            </w:pPr>
            <w:r w:rsidRPr="003A09EC">
              <w:rPr>
                <w:rFonts w:ascii="宋体" w:hAnsi="宋体" w:hint="eastAsia"/>
                <w:sz w:val="24"/>
              </w:rPr>
              <w:t>6.5.1</w:t>
            </w:r>
          </w:p>
        </w:tc>
        <w:tc>
          <w:tcPr>
            <w:tcW w:w="2442"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rPr>
                <w:rFonts w:ascii="宋体" w:hAnsi="宋体"/>
                <w:sz w:val="24"/>
              </w:rPr>
            </w:pPr>
            <w:r w:rsidRPr="003A09EC">
              <w:rPr>
                <w:rFonts w:ascii="宋体" w:hAnsi="宋体" w:cs="宋体" w:hint="eastAsia"/>
                <w:sz w:val="24"/>
              </w:rPr>
              <w:t>评标方法</w:t>
            </w:r>
          </w:p>
        </w:tc>
        <w:tc>
          <w:tcPr>
            <w:tcW w:w="6170"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rPr>
                <w:rFonts w:ascii="宋体" w:hAnsi="宋体" w:cs="宋体"/>
                <w:bCs/>
                <w:sz w:val="24"/>
              </w:rPr>
            </w:pPr>
            <w:r w:rsidRPr="003A09EC">
              <w:rPr>
                <w:rFonts w:ascii="宋体" w:hAnsi="宋体" w:cs="宋体" w:hint="eastAsia"/>
                <w:bCs/>
                <w:sz w:val="24"/>
              </w:rPr>
              <w:t>综合评估法</w:t>
            </w:r>
          </w:p>
        </w:tc>
      </w:tr>
      <w:tr w:rsidR="00D21191" w:rsidRPr="002D5166" w:rsidTr="003A09EC">
        <w:trPr>
          <w:trHeight w:val="497"/>
          <w:jc w:val="center"/>
        </w:trPr>
        <w:tc>
          <w:tcPr>
            <w:tcW w:w="958" w:type="dxa"/>
            <w:tcBorders>
              <w:top w:val="single" w:sz="4" w:space="0" w:color="auto"/>
              <w:left w:val="single" w:sz="4" w:space="0" w:color="auto"/>
              <w:bottom w:val="single" w:sz="4" w:space="0" w:color="auto"/>
              <w:right w:val="single" w:sz="4" w:space="0" w:color="auto"/>
            </w:tcBorders>
            <w:vAlign w:val="center"/>
          </w:tcPr>
          <w:p w:rsidR="00D21191" w:rsidRPr="003A09EC" w:rsidRDefault="00D21191" w:rsidP="00433052">
            <w:pPr>
              <w:spacing w:line="460" w:lineRule="exact"/>
              <w:rPr>
                <w:rFonts w:ascii="宋体" w:hAnsi="宋体"/>
                <w:sz w:val="24"/>
              </w:rPr>
            </w:pPr>
            <w:r w:rsidRPr="003A09EC">
              <w:rPr>
                <w:rFonts w:ascii="宋体" w:hAnsi="宋体" w:hint="eastAsia"/>
                <w:sz w:val="24"/>
              </w:rPr>
              <w:t>7.1</w:t>
            </w:r>
          </w:p>
        </w:tc>
        <w:tc>
          <w:tcPr>
            <w:tcW w:w="2442" w:type="dxa"/>
            <w:tcBorders>
              <w:top w:val="single" w:sz="4" w:space="0" w:color="auto"/>
              <w:left w:val="single" w:sz="4" w:space="0" w:color="auto"/>
              <w:bottom w:val="single" w:sz="4" w:space="0" w:color="auto"/>
              <w:right w:val="single" w:sz="4" w:space="0" w:color="auto"/>
            </w:tcBorders>
            <w:vAlign w:val="center"/>
          </w:tcPr>
          <w:p w:rsidR="00D21191" w:rsidRPr="003A09EC" w:rsidRDefault="00D21191" w:rsidP="00433052">
            <w:pPr>
              <w:spacing w:line="460" w:lineRule="exact"/>
              <w:jc w:val="center"/>
              <w:rPr>
                <w:rFonts w:ascii="宋体" w:hAnsi="宋体" w:cs="宋体"/>
                <w:sz w:val="24"/>
              </w:rPr>
            </w:pPr>
            <w:r w:rsidRPr="003A09EC">
              <w:rPr>
                <w:rFonts w:ascii="宋体" w:hAnsi="宋体" w:hint="eastAsia"/>
                <w:color w:val="000000" w:themeColor="text1"/>
                <w:sz w:val="24"/>
              </w:rPr>
              <w:t>是否授权评标委员会确定中标人</w:t>
            </w:r>
          </w:p>
        </w:tc>
        <w:tc>
          <w:tcPr>
            <w:tcW w:w="6170" w:type="dxa"/>
            <w:tcBorders>
              <w:top w:val="single" w:sz="4" w:space="0" w:color="auto"/>
              <w:left w:val="single" w:sz="4" w:space="0" w:color="auto"/>
              <w:bottom w:val="single" w:sz="4" w:space="0" w:color="auto"/>
              <w:right w:val="single" w:sz="4" w:space="0" w:color="auto"/>
            </w:tcBorders>
            <w:vAlign w:val="center"/>
          </w:tcPr>
          <w:p w:rsidR="00D21191" w:rsidRPr="003A09EC" w:rsidRDefault="00D21191" w:rsidP="00433052">
            <w:pPr>
              <w:spacing w:line="460" w:lineRule="exact"/>
              <w:rPr>
                <w:rFonts w:ascii="宋体" w:hAnsi="宋体"/>
                <w:color w:val="000000" w:themeColor="text1"/>
                <w:sz w:val="24"/>
              </w:rPr>
            </w:pPr>
            <w:proofErr w:type="gramStart"/>
            <w:r w:rsidRPr="003A09EC">
              <w:rPr>
                <w:rFonts w:ascii="宋体" w:hAnsi="宋体" w:hint="eastAsia"/>
                <w:color w:val="000000" w:themeColor="text1"/>
                <w:sz w:val="24"/>
              </w:rPr>
              <w:t>否</w:t>
            </w:r>
            <w:proofErr w:type="gramEnd"/>
          </w:p>
          <w:p w:rsidR="00D21191" w:rsidRPr="003A09EC" w:rsidRDefault="00D21191" w:rsidP="00433052">
            <w:pPr>
              <w:spacing w:line="460" w:lineRule="exact"/>
              <w:rPr>
                <w:rFonts w:ascii="宋体" w:hAnsi="宋体" w:cs="宋体"/>
                <w:bCs/>
                <w:sz w:val="24"/>
              </w:rPr>
            </w:pPr>
            <w:r w:rsidRPr="003A09EC">
              <w:rPr>
                <w:rFonts w:ascii="宋体" w:hAnsi="宋体" w:hint="eastAsia"/>
                <w:color w:val="000000" w:themeColor="text1"/>
                <w:sz w:val="24"/>
              </w:rPr>
              <w:t>推荐的中标候选人数：3名。</w:t>
            </w:r>
          </w:p>
        </w:tc>
      </w:tr>
      <w:tr w:rsidR="00F96981" w:rsidRPr="002D5166" w:rsidTr="007339E4">
        <w:trPr>
          <w:trHeight w:val="488"/>
          <w:jc w:val="center"/>
        </w:trPr>
        <w:tc>
          <w:tcPr>
            <w:tcW w:w="958"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hint="eastAsia"/>
                <w:sz w:val="24"/>
              </w:rPr>
              <w:t>7.3</w:t>
            </w:r>
          </w:p>
        </w:tc>
        <w:tc>
          <w:tcPr>
            <w:tcW w:w="2442"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b/>
                <w:sz w:val="24"/>
              </w:rPr>
            </w:pPr>
            <w:r w:rsidRPr="003A09EC">
              <w:rPr>
                <w:rFonts w:ascii="宋体" w:hAnsi="宋体" w:cs="宋体" w:hint="eastAsia"/>
                <w:b/>
                <w:sz w:val="24"/>
              </w:rPr>
              <w:t>履约担保</w:t>
            </w:r>
          </w:p>
        </w:tc>
        <w:tc>
          <w:tcPr>
            <w:tcW w:w="6170"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cs="宋体"/>
                <w:sz w:val="24"/>
              </w:rPr>
            </w:pPr>
            <w:r w:rsidRPr="003A09EC">
              <w:rPr>
                <w:rFonts w:ascii="宋体" w:hAnsi="宋体" w:cs="宋体" w:hint="eastAsia"/>
                <w:sz w:val="24"/>
              </w:rPr>
              <w:t>履约担保的形式：履约保证金</w:t>
            </w:r>
          </w:p>
          <w:p w:rsidR="00F96981" w:rsidRPr="003A09EC" w:rsidRDefault="00F96981" w:rsidP="00433052">
            <w:pPr>
              <w:spacing w:line="460" w:lineRule="exact"/>
              <w:jc w:val="left"/>
              <w:rPr>
                <w:rFonts w:ascii="宋体" w:hAnsi="宋体" w:cs="宋体"/>
                <w:sz w:val="24"/>
              </w:rPr>
            </w:pPr>
            <w:r w:rsidRPr="003A09EC">
              <w:rPr>
                <w:rFonts w:ascii="宋体" w:hAnsi="宋体" w:cs="宋体" w:hint="eastAsia"/>
                <w:sz w:val="24"/>
              </w:rPr>
              <w:t>履约担保的金额：中标价的3%</w:t>
            </w:r>
          </w:p>
          <w:p w:rsidR="00F96981" w:rsidRPr="003A09EC" w:rsidRDefault="00F96981" w:rsidP="00433052">
            <w:pPr>
              <w:spacing w:line="460" w:lineRule="exact"/>
              <w:jc w:val="left"/>
              <w:rPr>
                <w:rFonts w:ascii="宋体" w:hAnsi="宋体"/>
                <w:sz w:val="24"/>
              </w:rPr>
            </w:pPr>
            <w:r w:rsidRPr="003A09EC">
              <w:rPr>
                <w:rFonts w:ascii="宋体" w:hAnsi="宋体" w:cs="宋体" w:hint="eastAsia"/>
                <w:sz w:val="24"/>
              </w:rPr>
              <w:t>本项目实行履约保证金制度，履约保证金必须由中标人在</w:t>
            </w:r>
            <w:r w:rsidRPr="003A09EC">
              <w:rPr>
                <w:rFonts w:ascii="宋体" w:hAnsi="宋体" w:cs="宋体" w:hint="eastAsia"/>
                <w:sz w:val="24"/>
              </w:rPr>
              <w:lastRenderedPageBreak/>
              <w:t>签订合同前或中标通知书发出之日起3日内从中标人基本账户，采用银行电汇或同行支票倒</w:t>
            </w:r>
            <w:proofErr w:type="gramStart"/>
            <w:r w:rsidRPr="003A09EC">
              <w:rPr>
                <w:rFonts w:ascii="宋体" w:hAnsi="宋体" w:cs="宋体" w:hint="eastAsia"/>
                <w:sz w:val="24"/>
              </w:rPr>
              <w:t>划方式</w:t>
            </w:r>
            <w:proofErr w:type="gramEnd"/>
            <w:r w:rsidRPr="003A09EC">
              <w:rPr>
                <w:rFonts w:ascii="宋体" w:hAnsi="宋体" w:cs="宋体" w:hint="eastAsia"/>
                <w:sz w:val="24"/>
              </w:rPr>
              <w:t>或银行保函的形式缴纳至招标人指定账户，否则视为无效。未按招标文件规定缴纳履约保证金的，取消其中标资格，依法承担违约责任。</w:t>
            </w:r>
          </w:p>
        </w:tc>
      </w:tr>
      <w:tr w:rsidR="00F96981" w:rsidRPr="002D5166" w:rsidTr="00F54BBF">
        <w:trPr>
          <w:trHeight w:val="483"/>
          <w:jc w:val="center"/>
        </w:trPr>
        <w:tc>
          <w:tcPr>
            <w:tcW w:w="958"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hint="eastAsia"/>
                <w:sz w:val="24"/>
              </w:rPr>
              <w:lastRenderedPageBreak/>
              <w:t>10</w:t>
            </w:r>
          </w:p>
        </w:tc>
        <w:tc>
          <w:tcPr>
            <w:tcW w:w="8612" w:type="dxa"/>
            <w:gridSpan w:val="2"/>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cs="宋体" w:hint="eastAsia"/>
                <w:sz w:val="24"/>
              </w:rPr>
              <w:t>需要补充的其他内容</w:t>
            </w:r>
          </w:p>
        </w:tc>
      </w:tr>
      <w:tr w:rsidR="00F96981" w:rsidRPr="002D5166" w:rsidTr="007339E4">
        <w:trPr>
          <w:trHeight w:val="2601"/>
          <w:jc w:val="center"/>
        </w:trPr>
        <w:tc>
          <w:tcPr>
            <w:tcW w:w="958"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hint="eastAsia"/>
                <w:sz w:val="24"/>
              </w:rPr>
              <w:t>10.1</w:t>
            </w:r>
          </w:p>
        </w:tc>
        <w:tc>
          <w:tcPr>
            <w:tcW w:w="2442"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cs="宋体" w:hint="eastAsia"/>
                <w:sz w:val="24"/>
              </w:rPr>
              <w:t>付款方式</w:t>
            </w:r>
          </w:p>
        </w:tc>
        <w:tc>
          <w:tcPr>
            <w:tcW w:w="6170"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hint="eastAsia"/>
                <w:sz w:val="24"/>
              </w:rPr>
              <w:t>全部工程竣工验收合格后</w:t>
            </w:r>
            <w:r w:rsidR="0049703A" w:rsidRPr="003A09EC">
              <w:rPr>
                <w:rFonts w:ascii="宋体" w:hAnsi="宋体" w:hint="eastAsia"/>
                <w:sz w:val="24"/>
              </w:rPr>
              <w:t>,2018年11月15日之前，</w:t>
            </w:r>
            <w:r w:rsidRPr="003A09EC">
              <w:rPr>
                <w:rFonts w:ascii="宋体" w:hAnsi="宋体" w:hint="eastAsia"/>
                <w:sz w:val="24"/>
              </w:rPr>
              <w:t>支付合同价款的</w:t>
            </w:r>
            <w:r w:rsidR="0049703A" w:rsidRPr="003A09EC">
              <w:rPr>
                <w:rFonts w:ascii="宋体" w:hAnsi="宋体" w:hint="eastAsia"/>
                <w:sz w:val="24"/>
              </w:rPr>
              <w:t>6</w:t>
            </w:r>
            <w:r w:rsidRPr="003A09EC">
              <w:rPr>
                <w:rFonts w:ascii="宋体" w:hAnsi="宋体" w:hint="eastAsia"/>
                <w:sz w:val="24"/>
              </w:rPr>
              <w:t>0%，</w:t>
            </w:r>
            <w:r w:rsidR="0049703A" w:rsidRPr="003A09EC">
              <w:rPr>
                <w:rFonts w:ascii="宋体" w:hAnsi="宋体" w:hint="eastAsia"/>
                <w:sz w:val="24"/>
              </w:rPr>
              <w:t>2019年4月1日之前，付至合同价款的90%，</w:t>
            </w:r>
            <w:r w:rsidRPr="003A09EC">
              <w:rPr>
                <w:rFonts w:ascii="宋体" w:hAnsi="宋体" w:hint="eastAsia"/>
                <w:sz w:val="24"/>
              </w:rPr>
              <w:t>剩余10%作为质保金，</w:t>
            </w:r>
            <w:r w:rsidR="0049703A" w:rsidRPr="003A09EC">
              <w:rPr>
                <w:rFonts w:ascii="宋体" w:hAnsi="宋体" w:hint="eastAsia"/>
                <w:sz w:val="24"/>
              </w:rPr>
              <w:t>质保期满无质量问题一次性无息付清。</w:t>
            </w:r>
          </w:p>
        </w:tc>
      </w:tr>
      <w:tr w:rsidR="00F96981" w:rsidRPr="002D5166" w:rsidTr="007339E4">
        <w:trPr>
          <w:trHeight w:val="889"/>
          <w:jc w:val="center"/>
        </w:trPr>
        <w:tc>
          <w:tcPr>
            <w:tcW w:w="958"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hint="eastAsia"/>
                <w:sz w:val="24"/>
              </w:rPr>
              <w:t>10.2</w:t>
            </w:r>
          </w:p>
        </w:tc>
        <w:tc>
          <w:tcPr>
            <w:tcW w:w="2442"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hint="eastAsia"/>
                <w:sz w:val="24"/>
              </w:rPr>
              <w:t>技术</w:t>
            </w:r>
            <w:proofErr w:type="gramStart"/>
            <w:r w:rsidRPr="003A09EC">
              <w:rPr>
                <w:rFonts w:ascii="宋体" w:hAnsi="宋体" w:hint="eastAsia"/>
                <w:sz w:val="24"/>
              </w:rPr>
              <w:t>标是否</w:t>
            </w:r>
            <w:proofErr w:type="gramEnd"/>
            <w:r w:rsidRPr="003A09EC">
              <w:rPr>
                <w:rFonts w:ascii="宋体" w:hAnsi="宋体" w:hint="eastAsia"/>
                <w:sz w:val="24"/>
              </w:rPr>
              <w:t>采用“暗标”评审方式</w:t>
            </w:r>
          </w:p>
        </w:tc>
        <w:tc>
          <w:tcPr>
            <w:tcW w:w="6170"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hint="eastAsia"/>
                <w:sz w:val="24"/>
              </w:rPr>
              <w:t>不采用</w:t>
            </w:r>
          </w:p>
        </w:tc>
      </w:tr>
      <w:tr w:rsidR="00F96981" w:rsidRPr="002D5166" w:rsidTr="007339E4">
        <w:trPr>
          <w:trHeight w:val="752"/>
          <w:jc w:val="center"/>
        </w:trPr>
        <w:tc>
          <w:tcPr>
            <w:tcW w:w="958"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hint="eastAsia"/>
                <w:sz w:val="24"/>
              </w:rPr>
              <w:t>10.3</w:t>
            </w:r>
          </w:p>
        </w:tc>
        <w:tc>
          <w:tcPr>
            <w:tcW w:w="2442"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cs="宋体" w:hint="eastAsia"/>
                <w:sz w:val="24"/>
              </w:rPr>
              <w:t>投标函</w:t>
            </w:r>
          </w:p>
        </w:tc>
        <w:tc>
          <w:tcPr>
            <w:tcW w:w="6170"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cs="宋体"/>
                <w:bCs/>
                <w:sz w:val="24"/>
              </w:rPr>
            </w:pPr>
            <w:r w:rsidRPr="003A09EC">
              <w:rPr>
                <w:rFonts w:ascii="宋体" w:hAnsi="宋体" w:cs="宋体" w:hint="eastAsia"/>
                <w:bCs/>
                <w:sz w:val="24"/>
              </w:rPr>
              <w:t>投标单位应按照第六章“投标文件格式”中“投标函”格式，完整填写投标报价等内容。</w:t>
            </w:r>
          </w:p>
          <w:p w:rsidR="00F96981" w:rsidRPr="003A09EC" w:rsidRDefault="00F96981" w:rsidP="00433052">
            <w:pPr>
              <w:spacing w:line="460" w:lineRule="exact"/>
              <w:jc w:val="left"/>
              <w:rPr>
                <w:rFonts w:ascii="宋体" w:hAnsi="宋体" w:cs="宋体"/>
                <w:bCs/>
                <w:sz w:val="24"/>
              </w:rPr>
            </w:pPr>
            <w:r w:rsidRPr="003A09EC">
              <w:rPr>
                <w:rFonts w:ascii="宋体" w:hAnsi="宋体" w:cs="宋体" w:hint="eastAsia"/>
                <w:bCs/>
                <w:sz w:val="24"/>
              </w:rPr>
              <w:t>如因填写内容不完整，导致评标委员会认为无法评审的，后果自负。</w:t>
            </w:r>
          </w:p>
        </w:tc>
      </w:tr>
      <w:tr w:rsidR="00F96981" w:rsidRPr="002D5166" w:rsidTr="007339E4">
        <w:trPr>
          <w:trHeight w:val="649"/>
          <w:jc w:val="center"/>
        </w:trPr>
        <w:tc>
          <w:tcPr>
            <w:tcW w:w="958"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sz w:val="24"/>
              </w:rPr>
            </w:pPr>
            <w:r w:rsidRPr="003A09EC">
              <w:rPr>
                <w:rFonts w:ascii="宋体" w:hAnsi="宋体" w:hint="eastAsia"/>
                <w:sz w:val="24"/>
              </w:rPr>
              <w:t>10.4</w:t>
            </w:r>
          </w:p>
        </w:tc>
        <w:tc>
          <w:tcPr>
            <w:tcW w:w="2442"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cs="宋体"/>
                <w:sz w:val="24"/>
              </w:rPr>
            </w:pPr>
            <w:r w:rsidRPr="003A09EC">
              <w:rPr>
                <w:rFonts w:ascii="宋体" w:hAnsi="宋体" w:cs="宋体" w:hint="eastAsia"/>
                <w:sz w:val="24"/>
              </w:rPr>
              <w:t>合同签订</w:t>
            </w:r>
          </w:p>
        </w:tc>
        <w:tc>
          <w:tcPr>
            <w:tcW w:w="6170"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cs="宋体"/>
                <w:sz w:val="24"/>
              </w:rPr>
            </w:pPr>
            <w:r w:rsidRPr="003A09EC">
              <w:rPr>
                <w:rFonts w:ascii="宋体" w:hAnsi="宋体" w:cs="宋体" w:hint="eastAsia"/>
                <w:sz w:val="24"/>
              </w:rPr>
              <w:t>中标人应在中标通知书发出后3个工作日内将本项目合同胶装成册并签字盖章后送至招标人。</w:t>
            </w:r>
          </w:p>
          <w:p w:rsidR="00F96981" w:rsidRPr="003A09EC" w:rsidRDefault="00F96981" w:rsidP="00433052">
            <w:pPr>
              <w:spacing w:line="460" w:lineRule="exact"/>
              <w:jc w:val="left"/>
              <w:rPr>
                <w:rFonts w:ascii="宋体" w:hAnsi="宋体" w:cs="宋体"/>
                <w:sz w:val="24"/>
              </w:rPr>
            </w:pPr>
            <w:r w:rsidRPr="003A09EC">
              <w:rPr>
                <w:rFonts w:ascii="宋体" w:hAnsi="宋体" w:cs="宋体" w:hint="eastAsia"/>
                <w:sz w:val="24"/>
              </w:rPr>
              <w:t>因中标</w:t>
            </w:r>
            <w:proofErr w:type="gramStart"/>
            <w:r w:rsidRPr="003A09EC">
              <w:rPr>
                <w:rFonts w:ascii="宋体" w:hAnsi="宋体" w:cs="宋体" w:hint="eastAsia"/>
                <w:sz w:val="24"/>
              </w:rPr>
              <w:t>人原因</w:t>
            </w:r>
            <w:proofErr w:type="gramEnd"/>
            <w:r w:rsidRPr="003A09EC">
              <w:rPr>
                <w:rFonts w:ascii="宋体" w:hAnsi="宋体" w:cs="宋体" w:hint="eastAsia"/>
                <w:sz w:val="24"/>
              </w:rPr>
              <w:t>逾期不签订合同的，视为自动放弃中标，投标保证金不予退还。</w:t>
            </w:r>
          </w:p>
        </w:tc>
      </w:tr>
      <w:tr w:rsidR="00F96981" w:rsidRPr="002D5166" w:rsidTr="007339E4">
        <w:trPr>
          <w:trHeight w:val="649"/>
          <w:jc w:val="center"/>
        </w:trPr>
        <w:tc>
          <w:tcPr>
            <w:tcW w:w="958"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rPr>
                <w:rFonts w:ascii="宋体" w:hAnsi="宋体"/>
                <w:sz w:val="24"/>
              </w:rPr>
            </w:pPr>
            <w:r w:rsidRPr="003A09EC">
              <w:rPr>
                <w:rFonts w:ascii="宋体" w:hAnsi="宋体" w:hint="eastAsia"/>
                <w:sz w:val="24"/>
              </w:rPr>
              <w:t>10.5</w:t>
            </w:r>
          </w:p>
        </w:tc>
        <w:tc>
          <w:tcPr>
            <w:tcW w:w="2442"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rPr>
                <w:rFonts w:ascii="宋体" w:hAnsi="宋体"/>
                <w:sz w:val="24"/>
              </w:rPr>
            </w:pPr>
            <w:r w:rsidRPr="003A09EC">
              <w:rPr>
                <w:rFonts w:ascii="宋体" w:hAnsi="宋体" w:hint="eastAsia"/>
                <w:sz w:val="24"/>
              </w:rPr>
              <w:t>招标代理费</w:t>
            </w:r>
          </w:p>
        </w:tc>
        <w:tc>
          <w:tcPr>
            <w:tcW w:w="6170"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cs="宋体"/>
                <w:sz w:val="24"/>
              </w:rPr>
            </w:pPr>
            <w:r w:rsidRPr="003A09EC">
              <w:rPr>
                <w:rFonts w:ascii="宋体" w:hAnsi="宋体" w:cs="宋体" w:hint="eastAsia"/>
                <w:sz w:val="24"/>
              </w:rPr>
              <w:t>本次</w:t>
            </w:r>
            <w:proofErr w:type="gramStart"/>
            <w:r w:rsidRPr="003A09EC">
              <w:rPr>
                <w:rFonts w:ascii="宋体" w:hAnsi="宋体" w:cs="宋体" w:hint="eastAsia"/>
                <w:sz w:val="24"/>
              </w:rPr>
              <w:t>招标招标</w:t>
            </w:r>
            <w:proofErr w:type="gramEnd"/>
            <w:r w:rsidRPr="003A09EC">
              <w:rPr>
                <w:rFonts w:ascii="宋体" w:hAnsi="宋体" w:cs="宋体" w:hint="eastAsia"/>
                <w:sz w:val="24"/>
              </w:rPr>
              <w:t>代理服务费由中标人支付，共计3万元（叁万元整）。在中标通知书发出前缴纳至本项目招标代理机构。</w:t>
            </w:r>
          </w:p>
        </w:tc>
      </w:tr>
      <w:tr w:rsidR="00BE7503" w:rsidRPr="002D5166" w:rsidTr="007339E4">
        <w:trPr>
          <w:trHeight w:val="649"/>
          <w:jc w:val="center"/>
        </w:trPr>
        <w:tc>
          <w:tcPr>
            <w:tcW w:w="958" w:type="dxa"/>
            <w:tcBorders>
              <w:top w:val="single" w:sz="4" w:space="0" w:color="auto"/>
              <w:left w:val="single" w:sz="4" w:space="0" w:color="auto"/>
              <w:bottom w:val="single" w:sz="4" w:space="0" w:color="auto"/>
              <w:right w:val="single" w:sz="4" w:space="0" w:color="auto"/>
            </w:tcBorders>
            <w:vAlign w:val="center"/>
          </w:tcPr>
          <w:p w:rsidR="00BE7503" w:rsidRPr="00BE7503" w:rsidRDefault="00BE7503" w:rsidP="00433052">
            <w:pPr>
              <w:spacing w:line="460" w:lineRule="exact"/>
              <w:rPr>
                <w:rFonts w:ascii="宋体" w:hAnsi="宋体"/>
                <w:sz w:val="24"/>
              </w:rPr>
            </w:pPr>
            <w:r>
              <w:rPr>
                <w:rFonts w:ascii="宋体" w:hAnsi="宋体" w:hint="eastAsia"/>
                <w:sz w:val="24"/>
              </w:rPr>
              <w:t>10.6</w:t>
            </w:r>
          </w:p>
        </w:tc>
        <w:tc>
          <w:tcPr>
            <w:tcW w:w="2442" w:type="dxa"/>
            <w:tcBorders>
              <w:top w:val="single" w:sz="4" w:space="0" w:color="auto"/>
              <w:left w:val="single" w:sz="4" w:space="0" w:color="auto"/>
              <w:bottom w:val="single" w:sz="4" w:space="0" w:color="auto"/>
              <w:right w:val="single" w:sz="4" w:space="0" w:color="auto"/>
            </w:tcBorders>
            <w:vAlign w:val="center"/>
          </w:tcPr>
          <w:p w:rsidR="00BE7503" w:rsidRPr="003A09EC" w:rsidRDefault="00BE7503" w:rsidP="00433052">
            <w:pPr>
              <w:spacing w:line="460" w:lineRule="exact"/>
              <w:rPr>
                <w:rFonts w:ascii="宋体" w:hAnsi="宋体"/>
                <w:sz w:val="24"/>
              </w:rPr>
            </w:pPr>
            <w:r>
              <w:rPr>
                <w:rFonts w:ascii="宋体" w:hAnsi="宋体" w:hint="eastAsia"/>
                <w:sz w:val="24"/>
              </w:rPr>
              <w:t>质保期</w:t>
            </w:r>
          </w:p>
        </w:tc>
        <w:tc>
          <w:tcPr>
            <w:tcW w:w="6170" w:type="dxa"/>
            <w:tcBorders>
              <w:top w:val="single" w:sz="4" w:space="0" w:color="auto"/>
              <w:left w:val="single" w:sz="4" w:space="0" w:color="auto"/>
              <w:bottom w:val="single" w:sz="4" w:space="0" w:color="auto"/>
              <w:right w:val="single" w:sz="4" w:space="0" w:color="auto"/>
            </w:tcBorders>
            <w:vAlign w:val="center"/>
          </w:tcPr>
          <w:p w:rsidR="00BE7503" w:rsidRPr="003A09EC" w:rsidRDefault="00BE7503" w:rsidP="00BE7503">
            <w:pPr>
              <w:spacing w:line="460" w:lineRule="exact"/>
              <w:jc w:val="left"/>
              <w:rPr>
                <w:rFonts w:ascii="宋体" w:hAnsi="宋体" w:cs="宋体"/>
                <w:sz w:val="24"/>
              </w:rPr>
            </w:pPr>
            <w:r w:rsidRPr="002D5166">
              <w:rPr>
                <w:rFonts w:ascii="宋体" w:hAnsi="宋体" w:cs="Arial Unicode MS" w:hint="eastAsia"/>
                <w:color w:val="000000"/>
                <w:sz w:val="24"/>
                <w:u w:color="000000"/>
              </w:rPr>
              <w:t>本项目质保期</w:t>
            </w:r>
            <w:r>
              <w:rPr>
                <w:rFonts w:ascii="宋体" w:hAnsi="宋体" w:cs="Arial Unicode MS" w:hint="eastAsia"/>
                <w:color w:val="000000"/>
                <w:sz w:val="24"/>
                <w:u w:color="000000"/>
              </w:rPr>
              <w:t>不低于</w:t>
            </w:r>
            <w:r w:rsidRPr="002D5166">
              <w:rPr>
                <w:rFonts w:ascii="宋体" w:hAnsi="宋体" w:cs="Arial Unicode MS" w:hint="eastAsia"/>
                <w:color w:val="000000"/>
                <w:sz w:val="24"/>
                <w:u w:color="000000"/>
              </w:rPr>
              <w:t>2年，投标人</w:t>
            </w:r>
            <w:r>
              <w:rPr>
                <w:rFonts w:ascii="宋体" w:hAnsi="宋体" w:cs="Arial Unicode MS" w:hint="eastAsia"/>
                <w:color w:val="000000"/>
                <w:sz w:val="24"/>
                <w:u w:color="000000"/>
              </w:rPr>
              <w:t>自行延长质保期时间。</w:t>
            </w:r>
          </w:p>
        </w:tc>
      </w:tr>
      <w:tr w:rsidR="00F96981" w:rsidRPr="002D5166" w:rsidTr="007339E4">
        <w:trPr>
          <w:trHeight w:val="649"/>
          <w:jc w:val="center"/>
        </w:trPr>
        <w:tc>
          <w:tcPr>
            <w:tcW w:w="958"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BE7503">
            <w:pPr>
              <w:spacing w:line="460" w:lineRule="exact"/>
              <w:rPr>
                <w:rFonts w:ascii="宋体" w:hAnsi="宋体"/>
                <w:sz w:val="24"/>
              </w:rPr>
            </w:pPr>
            <w:r w:rsidRPr="003A09EC">
              <w:rPr>
                <w:rFonts w:ascii="宋体" w:hAnsi="宋体" w:hint="eastAsia"/>
                <w:sz w:val="24"/>
              </w:rPr>
              <w:t>10.</w:t>
            </w:r>
            <w:r w:rsidR="00BE7503">
              <w:rPr>
                <w:rFonts w:ascii="宋体" w:hAnsi="宋体" w:hint="eastAsia"/>
                <w:sz w:val="24"/>
              </w:rPr>
              <w:t>7</w:t>
            </w:r>
          </w:p>
        </w:tc>
        <w:tc>
          <w:tcPr>
            <w:tcW w:w="2442"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rPr>
                <w:rFonts w:ascii="宋体" w:hAnsi="宋体"/>
                <w:sz w:val="24"/>
              </w:rPr>
            </w:pPr>
            <w:r w:rsidRPr="003A09EC">
              <w:rPr>
                <w:rFonts w:ascii="宋体" w:hAnsi="宋体" w:hint="eastAsia"/>
                <w:sz w:val="24"/>
              </w:rPr>
              <w:t>其他</w:t>
            </w:r>
          </w:p>
        </w:tc>
        <w:tc>
          <w:tcPr>
            <w:tcW w:w="6170" w:type="dxa"/>
            <w:tcBorders>
              <w:top w:val="single" w:sz="4" w:space="0" w:color="auto"/>
              <w:left w:val="single" w:sz="4" w:space="0" w:color="auto"/>
              <w:bottom w:val="single" w:sz="4" w:space="0" w:color="auto"/>
              <w:right w:val="single" w:sz="4" w:space="0" w:color="auto"/>
            </w:tcBorders>
            <w:vAlign w:val="center"/>
          </w:tcPr>
          <w:p w:rsidR="00F96981" w:rsidRPr="003A09EC" w:rsidRDefault="00F96981" w:rsidP="00433052">
            <w:pPr>
              <w:spacing w:line="460" w:lineRule="exact"/>
              <w:jc w:val="left"/>
              <w:rPr>
                <w:rFonts w:ascii="宋体" w:hAnsi="宋体" w:cs="宋体"/>
                <w:sz w:val="24"/>
              </w:rPr>
            </w:pPr>
            <w:r w:rsidRPr="003A09EC">
              <w:rPr>
                <w:rFonts w:ascii="宋体" w:hAnsi="宋体" w:cs="宋体" w:hint="eastAsia"/>
                <w:sz w:val="24"/>
              </w:rPr>
              <w:t>投标人应提供详细的“主要材料设备价格表”，填报材料的价格，并在相应的栏目中注明材料的规格、型号、品牌、产地等信息。选择的品牌档次应为国标产品。</w:t>
            </w:r>
          </w:p>
        </w:tc>
      </w:tr>
    </w:tbl>
    <w:p w:rsidR="00666497" w:rsidRPr="007C0544" w:rsidRDefault="002110D1" w:rsidP="007C0544">
      <w:pPr>
        <w:pStyle w:val="2TimesNewRoman5020"/>
        <w:keepNext w:val="0"/>
        <w:keepLines w:val="0"/>
        <w:spacing w:before="0" w:line="500" w:lineRule="exact"/>
        <w:jc w:val="center"/>
        <w:outlineLvl w:val="9"/>
        <w:rPr>
          <w:rFonts w:ascii="宋体" w:eastAsia="宋体" w:hAnsi="宋体"/>
          <w:b/>
          <w:sz w:val="24"/>
          <w:szCs w:val="24"/>
        </w:rPr>
      </w:pPr>
      <w:r w:rsidRPr="007C0544">
        <w:rPr>
          <w:rFonts w:ascii="宋体" w:eastAsia="宋体" w:hAnsi="宋体" w:hint="eastAsia"/>
          <w:b/>
          <w:sz w:val="24"/>
          <w:szCs w:val="24"/>
        </w:rPr>
        <w:lastRenderedPageBreak/>
        <w:t>投标人须知</w:t>
      </w:r>
      <w:bookmarkEnd w:id="56"/>
      <w:bookmarkEnd w:id="57"/>
      <w:r w:rsidRPr="007C0544">
        <w:rPr>
          <w:rFonts w:ascii="宋体" w:eastAsia="宋体" w:hAnsi="宋体" w:hint="eastAsia"/>
          <w:b/>
          <w:sz w:val="24"/>
          <w:szCs w:val="24"/>
        </w:rPr>
        <w:t>正文部分</w:t>
      </w:r>
      <w:bookmarkEnd w:id="58"/>
      <w:bookmarkEnd w:id="59"/>
      <w:bookmarkEnd w:id="60"/>
      <w:bookmarkEnd w:id="61"/>
    </w:p>
    <w:p w:rsidR="00666497" w:rsidRPr="007C0544" w:rsidRDefault="002110D1" w:rsidP="007C0544">
      <w:pPr>
        <w:pStyle w:val="2TimesNewRoman5020"/>
        <w:keepNext w:val="0"/>
        <w:keepLines w:val="0"/>
        <w:spacing w:before="0" w:line="500" w:lineRule="exact"/>
        <w:outlineLvl w:val="9"/>
        <w:rPr>
          <w:rFonts w:ascii="宋体" w:eastAsia="宋体" w:hAnsi="宋体"/>
          <w:sz w:val="24"/>
          <w:szCs w:val="24"/>
        </w:rPr>
      </w:pPr>
      <w:bookmarkStart w:id="62" w:name="_Toc24055"/>
      <w:bookmarkStart w:id="63" w:name="_Toc446434288"/>
      <w:bookmarkStart w:id="64" w:name="_Toc312072227"/>
      <w:bookmarkStart w:id="65" w:name="_Toc5085"/>
      <w:bookmarkStart w:id="66" w:name="_Toc30488"/>
      <w:bookmarkStart w:id="67" w:name="_Toc269310919"/>
      <w:bookmarkStart w:id="68" w:name="_Toc152042306"/>
      <w:bookmarkStart w:id="69" w:name="_Toc152045530"/>
      <w:bookmarkStart w:id="70" w:name="_Toc144974498"/>
      <w:r w:rsidRPr="007C0544">
        <w:rPr>
          <w:rFonts w:ascii="宋体" w:eastAsia="宋体" w:hAnsi="宋体"/>
          <w:sz w:val="24"/>
          <w:szCs w:val="24"/>
        </w:rPr>
        <w:t xml:space="preserve">1. </w:t>
      </w:r>
      <w:r w:rsidRPr="007C0544">
        <w:rPr>
          <w:rFonts w:ascii="宋体" w:eastAsia="宋体" w:hAnsi="宋体" w:hint="eastAsia"/>
          <w:sz w:val="24"/>
          <w:szCs w:val="24"/>
        </w:rPr>
        <w:t>总则</w:t>
      </w:r>
      <w:bookmarkEnd w:id="62"/>
      <w:bookmarkEnd w:id="63"/>
      <w:bookmarkEnd w:id="64"/>
      <w:bookmarkEnd w:id="65"/>
      <w:bookmarkEnd w:id="66"/>
      <w:bookmarkEnd w:id="67"/>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71" w:name="_Toc31319"/>
      <w:bookmarkStart w:id="72" w:name="_Toc446434289"/>
      <w:bookmarkStart w:id="73" w:name="_Toc269310920"/>
      <w:bookmarkStart w:id="74" w:name="_Toc312072228"/>
      <w:r w:rsidRPr="007C0544">
        <w:rPr>
          <w:rFonts w:ascii="宋体" w:hAnsi="宋体"/>
          <w:b w:val="0"/>
          <w:bCs w:val="0"/>
          <w:sz w:val="24"/>
          <w:szCs w:val="24"/>
        </w:rPr>
        <w:t xml:space="preserve">1.1 </w:t>
      </w:r>
      <w:r w:rsidRPr="007C0544">
        <w:rPr>
          <w:rFonts w:ascii="宋体" w:hAnsi="宋体" w:cs="黑体" w:hint="eastAsia"/>
          <w:b w:val="0"/>
          <w:bCs w:val="0"/>
          <w:sz w:val="24"/>
          <w:szCs w:val="24"/>
        </w:rPr>
        <w:t>项目概况</w:t>
      </w:r>
      <w:bookmarkEnd w:id="68"/>
      <w:bookmarkEnd w:id="69"/>
      <w:bookmarkEnd w:id="70"/>
      <w:bookmarkEnd w:id="71"/>
      <w:bookmarkEnd w:id="72"/>
      <w:bookmarkEnd w:id="73"/>
      <w:bookmarkEnd w:id="74"/>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1.1.1</w:t>
      </w:r>
      <w:r w:rsidRPr="007C0544">
        <w:rPr>
          <w:rFonts w:ascii="宋体" w:hAnsi="宋体" w:cs="宋体" w:hint="eastAsia"/>
          <w:sz w:val="24"/>
        </w:rPr>
        <w:t>根据《中华人民共和国招标投标法》、《中华人民共和国招标投标法实施条例》等有关法律、法规规定，本项目已具备招标条件，现采用</w:t>
      </w:r>
      <w:r w:rsidR="007B2210" w:rsidRPr="007C0544">
        <w:rPr>
          <w:rFonts w:ascii="宋体" w:hAnsi="宋体" w:cs="宋体" w:hint="eastAsia"/>
          <w:sz w:val="24"/>
        </w:rPr>
        <w:t>邀请</w:t>
      </w:r>
      <w:r w:rsidRPr="007C0544">
        <w:rPr>
          <w:rFonts w:ascii="宋体" w:hAnsi="宋体" w:cs="宋体" w:hint="eastAsia"/>
          <w:sz w:val="24"/>
        </w:rPr>
        <w:t>招标方式对该EPC总承包项目进行招标；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1.1.2 </w:t>
      </w:r>
      <w:r w:rsidRPr="007C0544">
        <w:rPr>
          <w:rFonts w:ascii="宋体" w:hAnsi="宋体" w:cs="宋体" w:hint="eastAsia"/>
          <w:sz w:val="24"/>
        </w:rPr>
        <w:t>本项目招标人：见投标人须知前附表；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1.1.3 </w:t>
      </w:r>
      <w:r w:rsidRPr="007C0544">
        <w:rPr>
          <w:rFonts w:ascii="宋体" w:hAnsi="宋体" w:cs="宋体" w:hint="eastAsia"/>
          <w:sz w:val="24"/>
        </w:rPr>
        <w:t>本项目招标代理机构：见投标人须知前附表；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1.1.4 </w:t>
      </w:r>
      <w:r w:rsidRPr="007C0544">
        <w:rPr>
          <w:rFonts w:ascii="宋体" w:hAnsi="宋体" w:cs="宋体" w:hint="eastAsia"/>
          <w:sz w:val="24"/>
        </w:rPr>
        <w:t>本项目名称、招标编号和标段划分：见投标人须知前附表；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1.1.5 </w:t>
      </w:r>
      <w:r w:rsidRPr="007C0544">
        <w:rPr>
          <w:rFonts w:ascii="宋体" w:hAnsi="宋体" w:cs="宋体" w:hint="eastAsia"/>
          <w:sz w:val="24"/>
        </w:rPr>
        <w:t>本项目工程概况：见投标人须知前附表；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1.1.6 </w:t>
      </w:r>
      <w:r w:rsidRPr="007C0544">
        <w:rPr>
          <w:rFonts w:ascii="宋体" w:hAnsi="宋体" w:cs="宋体" w:hint="eastAsia"/>
          <w:sz w:val="24"/>
        </w:rPr>
        <w:t>本项目建设地点：见投标人须知前附表。</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75" w:name="_Toc312072229"/>
      <w:bookmarkStart w:id="76" w:name="_Toc152042307"/>
      <w:bookmarkStart w:id="77" w:name="_Toc152045531"/>
      <w:bookmarkStart w:id="78" w:name="_Toc446434290"/>
      <w:bookmarkStart w:id="79" w:name="_Toc144974499"/>
      <w:bookmarkStart w:id="80" w:name="_Toc6950"/>
      <w:bookmarkStart w:id="81" w:name="_Toc269310921"/>
      <w:r w:rsidRPr="007C0544">
        <w:rPr>
          <w:rFonts w:ascii="宋体" w:hAnsi="宋体"/>
          <w:b w:val="0"/>
          <w:bCs w:val="0"/>
          <w:sz w:val="24"/>
          <w:szCs w:val="24"/>
        </w:rPr>
        <w:t>1.2</w:t>
      </w:r>
      <w:r w:rsidRPr="007C0544">
        <w:rPr>
          <w:rFonts w:ascii="宋体" w:hAnsi="宋体" w:cs="黑体" w:hint="eastAsia"/>
          <w:b w:val="0"/>
          <w:bCs w:val="0"/>
          <w:sz w:val="24"/>
          <w:szCs w:val="24"/>
        </w:rPr>
        <w:t>资金来源、招标方式</w:t>
      </w:r>
      <w:bookmarkEnd w:id="75"/>
      <w:bookmarkEnd w:id="76"/>
      <w:bookmarkEnd w:id="77"/>
      <w:bookmarkEnd w:id="78"/>
      <w:bookmarkEnd w:id="79"/>
      <w:bookmarkEnd w:id="80"/>
      <w:bookmarkEnd w:id="81"/>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1.2.1</w:t>
      </w:r>
      <w:r w:rsidRPr="007C0544">
        <w:rPr>
          <w:rFonts w:ascii="宋体" w:hAnsi="宋体" w:cs="宋体" w:hint="eastAsia"/>
          <w:sz w:val="24"/>
        </w:rPr>
        <w:t>本项目资金来源见投标人须知前附表；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1.2.2</w:t>
      </w:r>
      <w:r w:rsidRPr="007C0544">
        <w:rPr>
          <w:rFonts w:ascii="宋体" w:hAnsi="宋体" w:cs="宋体" w:hint="eastAsia"/>
          <w:sz w:val="24"/>
        </w:rPr>
        <w:t>本项目招标方式见投标人须知前附表。</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82" w:name="_Toc152042308"/>
      <w:bookmarkStart w:id="83" w:name="_Toc144974500"/>
      <w:bookmarkStart w:id="84" w:name="_Toc269310922"/>
      <w:bookmarkStart w:id="85" w:name="_Toc31561"/>
      <w:bookmarkStart w:id="86" w:name="_Toc446434291"/>
      <w:bookmarkStart w:id="87" w:name="_Toc152045532"/>
      <w:bookmarkStart w:id="88" w:name="_Toc312072230"/>
      <w:r w:rsidRPr="007C0544">
        <w:rPr>
          <w:rFonts w:ascii="宋体" w:hAnsi="宋体"/>
          <w:b w:val="0"/>
          <w:bCs w:val="0"/>
          <w:sz w:val="24"/>
          <w:szCs w:val="24"/>
        </w:rPr>
        <w:t xml:space="preserve">1.3 </w:t>
      </w:r>
      <w:r w:rsidRPr="007C0544">
        <w:rPr>
          <w:rFonts w:ascii="宋体" w:hAnsi="宋体" w:cs="黑体" w:hint="eastAsia"/>
          <w:b w:val="0"/>
          <w:bCs w:val="0"/>
          <w:sz w:val="24"/>
          <w:szCs w:val="24"/>
        </w:rPr>
        <w:t>招标范围、</w:t>
      </w:r>
      <w:r w:rsidR="003A09EC" w:rsidRPr="007C0544">
        <w:rPr>
          <w:rFonts w:ascii="宋体" w:hAnsi="宋体" w:cs="黑体" w:hint="eastAsia"/>
          <w:b w:val="0"/>
          <w:bCs w:val="0"/>
          <w:sz w:val="24"/>
          <w:szCs w:val="24"/>
        </w:rPr>
        <w:t>工期要求</w:t>
      </w:r>
      <w:r w:rsidRPr="007C0544">
        <w:rPr>
          <w:rFonts w:ascii="宋体" w:hAnsi="宋体" w:cs="黑体" w:hint="eastAsia"/>
          <w:b w:val="0"/>
          <w:bCs w:val="0"/>
          <w:sz w:val="24"/>
          <w:szCs w:val="24"/>
        </w:rPr>
        <w:t>、质量和安全要求</w:t>
      </w:r>
      <w:bookmarkEnd w:id="82"/>
      <w:bookmarkEnd w:id="83"/>
      <w:bookmarkEnd w:id="84"/>
      <w:bookmarkEnd w:id="85"/>
      <w:bookmarkEnd w:id="86"/>
      <w:bookmarkEnd w:id="87"/>
      <w:bookmarkEnd w:id="88"/>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1.3.1</w:t>
      </w:r>
      <w:r w:rsidRPr="007C0544">
        <w:rPr>
          <w:rFonts w:ascii="宋体" w:hAnsi="宋体" w:cs="宋体" w:hint="eastAsia"/>
          <w:sz w:val="24"/>
        </w:rPr>
        <w:t>本项目招标范围见投标人须知前附表；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1.3.2</w:t>
      </w:r>
      <w:r w:rsidRPr="007C0544">
        <w:rPr>
          <w:rFonts w:ascii="宋体" w:hAnsi="宋体" w:cs="宋体" w:hint="eastAsia"/>
          <w:sz w:val="24"/>
        </w:rPr>
        <w:t>本项目</w:t>
      </w:r>
      <w:r w:rsidR="003A09EC" w:rsidRPr="007C0544">
        <w:rPr>
          <w:rFonts w:ascii="宋体" w:hAnsi="宋体" w:cs="宋体" w:hint="eastAsia"/>
          <w:sz w:val="24"/>
        </w:rPr>
        <w:t>工期要求</w:t>
      </w:r>
      <w:r w:rsidRPr="007C0544">
        <w:rPr>
          <w:rFonts w:ascii="宋体" w:hAnsi="宋体" w:cs="宋体" w:hint="eastAsia"/>
          <w:sz w:val="24"/>
        </w:rPr>
        <w:t>见投标人须知前附表；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1.3.3</w:t>
      </w:r>
      <w:r w:rsidRPr="007C0544">
        <w:rPr>
          <w:rFonts w:ascii="宋体" w:hAnsi="宋体" w:cs="宋体" w:hint="eastAsia"/>
          <w:sz w:val="24"/>
        </w:rPr>
        <w:t>本项目</w:t>
      </w:r>
      <w:r w:rsidR="008C1FB4" w:rsidRPr="007C0544">
        <w:rPr>
          <w:rFonts w:ascii="宋体" w:hAnsi="宋体" w:cs="宋体" w:hint="eastAsia"/>
          <w:sz w:val="24"/>
        </w:rPr>
        <w:t>总体性能要求</w:t>
      </w:r>
      <w:r w:rsidRPr="007C0544">
        <w:rPr>
          <w:rFonts w:ascii="宋体" w:hAnsi="宋体" w:cs="宋体" w:hint="eastAsia"/>
          <w:sz w:val="24"/>
        </w:rPr>
        <w:t>见投标人须知前附表；</w:t>
      </w:r>
    </w:p>
    <w:p w:rsidR="00666497" w:rsidRPr="007C0544" w:rsidRDefault="002110D1" w:rsidP="007C0544">
      <w:pPr>
        <w:pStyle w:val="3"/>
        <w:keepNext w:val="0"/>
        <w:keepLines w:val="0"/>
        <w:spacing w:before="0" w:after="0" w:line="500" w:lineRule="exact"/>
        <w:rPr>
          <w:rFonts w:ascii="宋体" w:hAnsi="宋体" w:cs="黑体"/>
          <w:b w:val="0"/>
          <w:bCs w:val="0"/>
          <w:sz w:val="24"/>
          <w:szCs w:val="24"/>
        </w:rPr>
      </w:pPr>
      <w:bookmarkStart w:id="89" w:name="_Toc446434292"/>
      <w:bookmarkStart w:id="90" w:name="_Toc269310923"/>
      <w:bookmarkStart w:id="91" w:name="_Toc3232"/>
      <w:bookmarkStart w:id="92" w:name="_Toc312072231"/>
      <w:r w:rsidRPr="007C0544">
        <w:rPr>
          <w:rFonts w:ascii="宋体" w:hAnsi="宋体"/>
          <w:b w:val="0"/>
          <w:bCs w:val="0"/>
          <w:sz w:val="24"/>
          <w:szCs w:val="24"/>
        </w:rPr>
        <w:t>1.4</w:t>
      </w:r>
      <w:r w:rsidRPr="007C0544">
        <w:rPr>
          <w:rFonts w:ascii="宋体" w:hAnsi="宋体" w:cs="黑体" w:hint="eastAsia"/>
          <w:b w:val="0"/>
          <w:bCs w:val="0"/>
          <w:sz w:val="24"/>
          <w:szCs w:val="24"/>
        </w:rPr>
        <w:t>投标人资格要求</w:t>
      </w:r>
      <w:bookmarkEnd w:id="89"/>
      <w:bookmarkEnd w:id="90"/>
      <w:bookmarkEnd w:id="91"/>
      <w:bookmarkEnd w:id="92"/>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1.4.1</w:t>
      </w:r>
      <w:r w:rsidRPr="007C0544">
        <w:rPr>
          <w:rFonts w:ascii="宋体" w:hAnsi="宋体" w:hint="eastAsia"/>
          <w:sz w:val="24"/>
        </w:rPr>
        <w:t>投标人应具备承担本</w:t>
      </w:r>
      <w:r w:rsidRPr="007C0544">
        <w:rPr>
          <w:rFonts w:ascii="宋体" w:hAnsi="宋体" w:cs="宋体" w:hint="eastAsia"/>
          <w:sz w:val="24"/>
        </w:rPr>
        <w:t>EPC总承包</w:t>
      </w:r>
      <w:r w:rsidRPr="007C0544">
        <w:rPr>
          <w:rFonts w:ascii="宋体" w:hAnsi="宋体" w:hint="eastAsia"/>
          <w:sz w:val="24"/>
        </w:rPr>
        <w:t>项目的资质条件、能力和信誉，具体见投标人须知前附表。</w:t>
      </w:r>
    </w:p>
    <w:p w:rsidR="00666497" w:rsidRPr="007C0544" w:rsidRDefault="002110D1" w:rsidP="007C0544">
      <w:pPr>
        <w:spacing w:line="500" w:lineRule="exact"/>
        <w:ind w:firstLineChars="200" w:firstLine="480"/>
        <w:rPr>
          <w:rFonts w:ascii="宋体" w:hAnsi="宋体"/>
          <w:color w:val="000000"/>
          <w:sz w:val="24"/>
        </w:rPr>
      </w:pPr>
      <w:r w:rsidRPr="007C0544">
        <w:rPr>
          <w:rFonts w:ascii="宋体" w:hAnsi="宋体"/>
          <w:color w:val="000000"/>
          <w:sz w:val="24"/>
        </w:rPr>
        <w:t xml:space="preserve">1.4.2 </w:t>
      </w:r>
      <w:r w:rsidRPr="007C0544">
        <w:rPr>
          <w:rFonts w:ascii="宋体" w:hAnsi="宋体" w:hint="eastAsia"/>
          <w:color w:val="000000"/>
          <w:sz w:val="24"/>
        </w:rPr>
        <w:t>投标人须知前附表规定接受联合体投标的，除应符合本章第</w:t>
      </w:r>
      <w:r w:rsidRPr="007C0544">
        <w:rPr>
          <w:rFonts w:ascii="宋体" w:hAnsi="宋体"/>
          <w:color w:val="000000"/>
          <w:sz w:val="24"/>
        </w:rPr>
        <w:t>1.4.1</w:t>
      </w:r>
      <w:r w:rsidRPr="007C0544">
        <w:rPr>
          <w:rFonts w:ascii="宋体" w:hAnsi="宋体" w:hint="eastAsia"/>
          <w:color w:val="000000"/>
          <w:sz w:val="24"/>
        </w:rPr>
        <w:t>项和投标人须知前附表的要求外，还应遵守以下规定：</w:t>
      </w:r>
    </w:p>
    <w:p w:rsidR="00666497" w:rsidRPr="007C0544" w:rsidRDefault="002110D1" w:rsidP="007C0544">
      <w:pPr>
        <w:spacing w:line="500" w:lineRule="exact"/>
        <w:ind w:firstLineChars="200" w:firstLine="480"/>
        <w:rPr>
          <w:rFonts w:ascii="宋体" w:hAnsi="宋体"/>
          <w:color w:val="000000"/>
          <w:sz w:val="24"/>
        </w:rPr>
      </w:pPr>
      <w:r w:rsidRPr="007C0544">
        <w:rPr>
          <w:rFonts w:ascii="宋体" w:hAnsi="宋体" w:hint="eastAsia"/>
          <w:color w:val="000000"/>
          <w:sz w:val="24"/>
        </w:rPr>
        <w:t>（</w:t>
      </w:r>
      <w:r w:rsidRPr="007C0544">
        <w:rPr>
          <w:rFonts w:ascii="宋体" w:hAnsi="宋体"/>
          <w:color w:val="000000"/>
          <w:sz w:val="24"/>
        </w:rPr>
        <w:t>1</w:t>
      </w:r>
      <w:r w:rsidRPr="007C0544">
        <w:rPr>
          <w:rFonts w:ascii="宋体" w:hAnsi="宋体" w:hint="eastAsia"/>
          <w:color w:val="000000"/>
          <w:sz w:val="24"/>
        </w:rPr>
        <w:t>）联合体各方应按招标文件提供的格式签订联合体协议书，明确联合体牵头人和各方权利义务；</w:t>
      </w:r>
    </w:p>
    <w:p w:rsidR="00666497" w:rsidRPr="007C0544" w:rsidRDefault="002110D1" w:rsidP="007C0544">
      <w:pPr>
        <w:spacing w:line="500" w:lineRule="exact"/>
        <w:ind w:firstLineChars="200" w:firstLine="480"/>
        <w:rPr>
          <w:rFonts w:ascii="宋体" w:hAnsi="宋体"/>
          <w:color w:val="000000"/>
          <w:sz w:val="24"/>
        </w:rPr>
      </w:pPr>
      <w:r w:rsidRPr="007C0544">
        <w:rPr>
          <w:rFonts w:ascii="宋体" w:hAnsi="宋体" w:hint="eastAsia"/>
          <w:color w:val="000000"/>
          <w:sz w:val="24"/>
        </w:rPr>
        <w:t>（2）联合体各方不得再以自己名义单独或参加其他联合体在同一标段中投标。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 </w:t>
      </w:r>
      <w:r w:rsidRPr="007C0544">
        <w:rPr>
          <w:rFonts w:ascii="宋体" w:hAnsi="宋体" w:hint="eastAsia"/>
          <w:sz w:val="24"/>
        </w:rPr>
        <w:t>投标人不得存在下列情形之一，否则，评标委员会将否决其投标：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lastRenderedPageBreak/>
        <w:t xml:space="preserve">1.4.3.1 </w:t>
      </w:r>
      <w:r w:rsidRPr="007C0544">
        <w:rPr>
          <w:rFonts w:ascii="宋体" w:hAnsi="宋体" w:hint="eastAsia"/>
          <w:sz w:val="24"/>
        </w:rPr>
        <w:t>为招标人不具有独立法人资格的附属机构（单位）；</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1.4.3.2 </w:t>
      </w:r>
      <w:r w:rsidRPr="007C0544">
        <w:rPr>
          <w:rFonts w:ascii="宋体" w:hAnsi="宋体" w:hint="eastAsia"/>
          <w:sz w:val="24"/>
        </w:rPr>
        <w:t>为本项目的代建人；</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1.4.3.3 </w:t>
      </w:r>
      <w:r w:rsidRPr="007C0544">
        <w:rPr>
          <w:rFonts w:ascii="宋体" w:hAnsi="宋体" w:hint="eastAsia"/>
          <w:sz w:val="24"/>
        </w:rPr>
        <w:t>为本项目提供招标代理服务的；</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1.4.3.4 </w:t>
      </w:r>
      <w:r w:rsidRPr="007C0544">
        <w:rPr>
          <w:rFonts w:ascii="宋体" w:hAnsi="宋体" w:hint="eastAsia"/>
          <w:sz w:val="24"/>
        </w:rPr>
        <w:t>与本项目的代建人或招标代理机构为同一法定代表人的；</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1.4.3.5 </w:t>
      </w:r>
      <w:r w:rsidRPr="007C0544">
        <w:rPr>
          <w:rFonts w:ascii="宋体" w:hAnsi="宋体" w:hint="eastAsia"/>
          <w:sz w:val="24"/>
        </w:rPr>
        <w:t>与本项目的代建人或招标代理机构相互控股或参股的；</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1.4.3.6 </w:t>
      </w:r>
      <w:r w:rsidRPr="007C0544">
        <w:rPr>
          <w:rFonts w:ascii="宋体" w:hAnsi="宋体" w:hint="eastAsia"/>
          <w:sz w:val="24"/>
        </w:rPr>
        <w:t>与本项目的代建人或招标代理机构相互任职或工作的；</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1.4.3.7 </w:t>
      </w:r>
      <w:r w:rsidRPr="007C0544">
        <w:rPr>
          <w:rFonts w:ascii="宋体" w:hAnsi="宋体" w:hint="eastAsia"/>
          <w:sz w:val="24"/>
        </w:rPr>
        <w:t>被责令停业的；</w:t>
      </w:r>
      <w:r w:rsidRPr="007C0544">
        <w:rPr>
          <w:rFonts w:ascii="宋体" w:hAnsi="宋体"/>
          <w:sz w:val="24"/>
        </w:rPr>
        <w:t xml:space="preserve"> </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1.4.3.8 </w:t>
      </w:r>
      <w:r w:rsidRPr="007C0544">
        <w:rPr>
          <w:rFonts w:ascii="宋体" w:hAnsi="宋体" w:hint="eastAsia"/>
          <w:sz w:val="24"/>
        </w:rPr>
        <w:t>被暂停或取消投标资格的；</w:t>
      </w:r>
      <w:r w:rsidRPr="007C0544">
        <w:rPr>
          <w:rFonts w:ascii="宋体" w:hAnsi="宋体"/>
          <w:sz w:val="24"/>
        </w:rPr>
        <w:t xml:space="preserve"> </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1.4.3.9 </w:t>
      </w:r>
      <w:r w:rsidRPr="007C0544">
        <w:rPr>
          <w:rFonts w:ascii="宋体" w:hAnsi="宋体" w:hint="eastAsia"/>
          <w:sz w:val="24"/>
        </w:rPr>
        <w:t>财产被接管或冻结的；</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1.4.3.10 </w:t>
      </w:r>
      <w:r w:rsidRPr="007C0544">
        <w:rPr>
          <w:rFonts w:ascii="宋体" w:hAnsi="宋体" w:hint="eastAsia"/>
          <w:sz w:val="24"/>
        </w:rPr>
        <w:t>在最近三年内有骗取中标或严重违约或重大工程质量问题的。</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93" w:name="_Toc312072232"/>
      <w:bookmarkStart w:id="94" w:name="_Toc152042311"/>
      <w:bookmarkStart w:id="95" w:name="_Toc269310924"/>
      <w:bookmarkStart w:id="96" w:name="_Toc144974503"/>
      <w:bookmarkStart w:id="97" w:name="_Toc5895"/>
      <w:bookmarkStart w:id="98" w:name="_Toc446434293"/>
      <w:bookmarkStart w:id="99" w:name="_Toc152045535"/>
      <w:r w:rsidRPr="007C0544">
        <w:rPr>
          <w:rFonts w:ascii="宋体" w:hAnsi="宋体"/>
          <w:b w:val="0"/>
          <w:bCs w:val="0"/>
          <w:sz w:val="24"/>
          <w:szCs w:val="24"/>
        </w:rPr>
        <w:t xml:space="preserve">1.5 </w:t>
      </w:r>
      <w:r w:rsidRPr="007C0544">
        <w:rPr>
          <w:rFonts w:ascii="宋体" w:hAnsi="宋体" w:cs="黑体" w:hint="eastAsia"/>
          <w:b w:val="0"/>
          <w:bCs w:val="0"/>
          <w:sz w:val="24"/>
          <w:szCs w:val="24"/>
        </w:rPr>
        <w:t>费用承担</w:t>
      </w:r>
      <w:bookmarkEnd w:id="93"/>
      <w:bookmarkEnd w:id="94"/>
      <w:bookmarkEnd w:id="95"/>
      <w:bookmarkEnd w:id="96"/>
      <w:bookmarkEnd w:id="97"/>
      <w:bookmarkEnd w:id="98"/>
      <w:bookmarkEnd w:id="99"/>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1.5.1</w:t>
      </w:r>
      <w:r w:rsidRPr="007C0544">
        <w:rPr>
          <w:rFonts w:ascii="宋体" w:hAnsi="宋体" w:cs="宋体" w:hint="eastAsia"/>
          <w:sz w:val="24"/>
        </w:rPr>
        <w:t>投标人准备和参加投标活动发生的一切费用自理。</w:t>
      </w:r>
    </w:p>
    <w:p w:rsidR="00666497" w:rsidRPr="007C0544" w:rsidRDefault="002110D1" w:rsidP="007C0544">
      <w:pPr>
        <w:spacing w:line="500" w:lineRule="exact"/>
        <w:ind w:firstLineChars="200" w:firstLine="480"/>
        <w:rPr>
          <w:rFonts w:ascii="宋体" w:hAnsi="宋体"/>
          <w:sz w:val="24"/>
        </w:rPr>
      </w:pPr>
      <w:bookmarkStart w:id="100" w:name="_Toc152045536"/>
      <w:bookmarkStart w:id="101" w:name="_Toc144974504"/>
      <w:bookmarkStart w:id="102" w:name="_Toc152042312"/>
      <w:r w:rsidRPr="007C0544">
        <w:rPr>
          <w:rFonts w:ascii="宋体" w:hAnsi="宋体"/>
          <w:sz w:val="24"/>
        </w:rPr>
        <w:t>1.5.2</w:t>
      </w:r>
      <w:r w:rsidRPr="007C0544">
        <w:rPr>
          <w:rFonts w:ascii="宋体" w:hAnsi="宋体" w:cs="宋体" w:hint="eastAsia"/>
          <w:sz w:val="24"/>
        </w:rPr>
        <w:t>招标代理费：</w:t>
      </w:r>
      <w:r w:rsidR="007B2210" w:rsidRPr="007C0544">
        <w:rPr>
          <w:rFonts w:ascii="宋体" w:hAnsi="宋体" w:cs="宋体" w:hint="eastAsia"/>
          <w:sz w:val="24"/>
        </w:rPr>
        <w:t>30000元。</w:t>
      </w:r>
      <w:r w:rsidR="00CD7285" w:rsidRPr="007C0544">
        <w:rPr>
          <w:rFonts w:ascii="宋体" w:hAnsi="宋体"/>
          <w:sz w:val="24"/>
        </w:rPr>
        <w:t xml:space="preserve"> </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03" w:name="_Toc446434294"/>
      <w:bookmarkStart w:id="104" w:name="_Toc269310925"/>
      <w:bookmarkStart w:id="105" w:name="_Toc382"/>
      <w:bookmarkStart w:id="106" w:name="_Toc312072233"/>
      <w:r w:rsidRPr="007C0544">
        <w:rPr>
          <w:rFonts w:ascii="宋体" w:hAnsi="宋体"/>
          <w:b w:val="0"/>
          <w:bCs w:val="0"/>
          <w:sz w:val="24"/>
          <w:szCs w:val="24"/>
        </w:rPr>
        <w:t xml:space="preserve">1.6 </w:t>
      </w:r>
      <w:r w:rsidRPr="007C0544">
        <w:rPr>
          <w:rFonts w:ascii="宋体" w:hAnsi="宋体" w:cs="黑体" w:hint="eastAsia"/>
          <w:b w:val="0"/>
          <w:bCs w:val="0"/>
          <w:sz w:val="24"/>
          <w:szCs w:val="24"/>
        </w:rPr>
        <w:t>保密</w:t>
      </w:r>
      <w:bookmarkEnd w:id="100"/>
      <w:bookmarkEnd w:id="101"/>
      <w:bookmarkEnd w:id="102"/>
      <w:bookmarkEnd w:id="103"/>
      <w:bookmarkEnd w:id="104"/>
      <w:bookmarkEnd w:id="105"/>
      <w:bookmarkEnd w:id="106"/>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1.6.1</w:t>
      </w:r>
      <w:r w:rsidRPr="007C0544">
        <w:rPr>
          <w:rFonts w:ascii="宋体" w:hAnsi="宋体" w:cs="宋体" w:hint="eastAsia"/>
          <w:sz w:val="24"/>
        </w:rPr>
        <w:t>参与招标投标活动的各方应对招标文件和投标文件中的商业和技术等秘密保密，违者应对由此造成的后果承担法律责任。</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07" w:name="_Toc144974505"/>
      <w:bookmarkStart w:id="108" w:name="_Toc152042313"/>
      <w:bookmarkStart w:id="109" w:name="_Toc5705"/>
      <w:bookmarkStart w:id="110" w:name="_Toc312072234"/>
      <w:bookmarkStart w:id="111" w:name="_Toc152045537"/>
      <w:bookmarkStart w:id="112" w:name="_Toc269310926"/>
      <w:bookmarkStart w:id="113" w:name="_Toc446434295"/>
      <w:r w:rsidRPr="007C0544">
        <w:rPr>
          <w:rFonts w:ascii="宋体" w:hAnsi="宋体"/>
          <w:b w:val="0"/>
          <w:bCs w:val="0"/>
          <w:sz w:val="24"/>
          <w:szCs w:val="24"/>
        </w:rPr>
        <w:t xml:space="preserve">1.7 </w:t>
      </w:r>
      <w:r w:rsidRPr="007C0544">
        <w:rPr>
          <w:rFonts w:ascii="宋体" w:hAnsi="宋体" w:cs="黑体" w:hint="eastAsia"/>
          <w:b w:val="0"/>
          <w:bCs w:val="0"/>
          <w:sz w:val="24"/>
          <w:szCs w:val="24"/>
        </w:rPr>
        <w:t>语言</w:t>
      </w:r>
      <w:bookmarkEnd w:id="107"/>
      <w:r w:rsidRPr="007C0544">
        <w:rPr>
          <w:rFonts w:ascii="宋体" w:hAnsi="宋体" w:cs="黑体" w:hint="eastAsia"/>
          <w:b w:val="0"/>
          <w:bCs w:val="0"/>
          <w:sz w:val="24"/>
          <w:szCs w:val="24"/>
        </w:rPr>
        <w:t>文字</w:t>
      </w:r>
      <w:bookmarkEnd w:id="108"/>
      <w:bookmarkEnd w:id="109"/>
      <w:bookmarkEnd w:id="110"/>
      <w:bookmarkEnd w:id="111"/>
      <w:bookmarkEnd w:id="112"/>
      <w:bookmarkEnd w:id="113"/>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1.7.1</w:t>
      </w:r>
      <w:r w:rsidRPr="007C0544">
        <w:rPr>
          <w:rFonts w:ascii="宋体" w:hAnsi="宋体" w:cs="宋体" w:hint="eastAsia"/>
          <w:sz w:val="24"/>
        </w:rPr>
        <w:t>除专用术语外，与招标投标有关的语言均使用简体中文。必要时专用术语应附有简体中文注释。</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14" w:name="_Toc152042314"/>
      <w:bookmarkStart w:id="115" w:name="_Toc144974506"/>
      <w:bookmarkStart w:id="116" w:name="_Toc312072235"/>
      <w:bookmarkStart w:id="117" w:name="_Toc446434296"/>
      <w:bookmarkStart w:id="118" w:name="_Toc152045538"/>
      <w:bookmarkStart w:id="119" w:name="_Toc18375"/>
      <w:bookmarkStart w:id="120" w:name="_Toc269310927"/>
      <w:r w:rsidRPr="007C0544">
        <w:rPr>
          <w:rFonts w:ascii="宋体" w:hAnsi="宋体"/>
          <w:b w:val="0"/>
          <w:bCs w:val="0"/>
          <w:sz w:val="24"/>
          <w:szCs w:val="24"/>
        </w:rPr>
        <w:t>1.8</w:t>
      </w:r>
      <w:r w:rsidRPr="007C0544">
        <w:rPr>
          <w:rFonts w:ascii="宋体" w:hAnsi="宋体" w:cs="黑体" w:hint="eastAsia"/>
          <w:b w:val="0"/>
          <w:bCs w:val="0"/>
          <w:sz w:val="24"/>
          <w:szCs w:val="24"/>
        </w:rPr>
        <w:t>计量单位</w:t>
      </w:r>
      <w:bookmarkEnd w:id="114"/>
      <w:bookmarkEnd w:id="115"/>
      <w:bookmarkEnd w:id="116"/>
      <w:bookmarkEnd w:id="117"/>
      <w:bookmarkEnd w:id="118"/>
      <w:bookmarkEnd w:id="119"/>
      <w:bookmarkEnd w:id="120"/>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1.8.1</w:t>
      </w:r>
      <w:r w:rsidRPr="007C0544">
        <w:rPr>
          <w:rFonts w:ascii="宋体" w:hAnsi="宋体" w:cs="宋体" w:hint="eastAsia"/>
          <w:sz w:val="24"/>
        </w:rPr>
        <w:t>所有计量均采用中华人民共和国法定计量单位。</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21" w:name="_Toc312072236"/>
      <w:bookmarkStart w:id="122" w:name="_Toc144974507"/>
      <w:bookmarkStart w:id="123" w:name="_Toc24158"/>
      <w:bookmarkStart w:id="124" w:name="_Toc152042315"/>
      <w:bookmarkStart w:id="125" w:name="_Toc446434297"/>
      <w:bookmarkStart w:id="126" w:name="_Toc152045539"/>
      <w:bookmarkStart w:id="127" w:name="_Toc269310928"/>
      <w:r w:rsidRPr="007C0544">
        <w:rPr>
          <w:rFonts w:ascii="宋体" w:hAnsi="宋体"/>
          <w:b w:val="0"/>
          <w:bCs w:val="0"/>
          <w:sz w:val="24"/>
          <w:szCs w:val="24"/>
        </w:rPr>
        <w:t xml:space="preserve">1.9 </w:t>
      </w:r>
      <w:r w:rsidRPr="007C0544">
        <w:rPr>
          <w:rFonts w:ascii="宋体" w:hAnsi="宋体" w:cs="黑体" w:hint="eastAsia"/>
          <w:b w:val="0"/>
          <w:bCs w:val="0"/>
          <w:sz w:val="24"/>
          <w:szCs w:val="24"/>
        </w:rPr>
        <w:t>踏勘现场</w:t>
      </w:r>
      <w:bookmarkEnd w:id="121"/>
      <w:bookmarkEnd w:id="122"/>
      <w:bookmarkEnd w:id="123"/>
      <w:bookmarkEnd w:id="124"/>
      <w:bookmarkEnd w:id="125"/>
      <w:bookmarkEnd w:id="126"/>
      <w:bookmarkEnd w:id="127"/>
    </w:p>
    <w:p w:rsidR="00666497" w:rsidRPr="007C0544" w:rsidRDefault="002110D1" w:rsidP="007C0544">
      <w:pPr>
        <w:spacing w:line="500" w:lineRule="exact"/>
        <w:ind w:firstLineChars="200" w:firstLine="480"/>
        <w:rPr>
          <w:rFonts w:ascii="宋体" w:hAnsi="宋体"/>
          <w:sz w:val="24"/>
        </w:rPr>
      </w:pPr>
      <w:bookmarkStart w:id="128" w:name="_Toc152045540"/>
      <w:bookmarkStart w:id="129" w:name="_Toc269310929"/>
      <w:bookmarkStart w:id="130" w:name="_Toc312072237"/>
      <w:bookmarkStart w:id="131" w:name="_Toc152042316"/>
      <w:bookmarkStart w:id="132" w:name="_Toc144974508"/>
      <w:r w:rsidRPr="007C0544">
        <w:rPr>
          <w:rFonts w:ascii="宋体" w:hAnsi="宋体"/>
          <w:sz w:val="24"/>
        </w:rPr>
        <w:t>1.9.1</w:t>
      </w:r>
      <w:r w:rsidRPr="007C0544">
        <w:rPr>
          <w:rFonts w:ascii="宋体" w:hAnsi="宋体" w:cs="宋体" w:hint="eastAsia"/>
          <w:sz w:val="24"/>
        </w:rPr>
        <w:t>不统一组织踏勘现场，投标人可根据需要自行到项目现场进行踏勘。</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1.9.2 </w:t>
      </w:r>
      <w:r w:rsidRPr="007C0544">
        <w:rPr>
          <w:rFonts w:ascii="宋体" w:hAnsi="宋体" w:cs="宋体" w:hint="eastAsia"/>
          <w:sz w:val="24"/>
        </w:rPr>
        <w:t>投标人踏勘现场发生的费用自理。</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1.9.3 </w:t>
      </w:r>
      <w:r w:rsidRPr="007C0544">
        <w:rPr>
          <w:rFonts w:ascii="宋体" w:hAnsi="宋体" w:cs="宋体" w:hint="eastAsia"/>
          <w:sz w:val="24"/>
        </w:rPr>
        <w:t>招标人在踏勘现场中介绍的工程场地和相关的周边环境情况，供投标人在编制投标文件时参考，招标人不对投标人据此</w:t>
      </w:r>
      <w:proofErr w:type="gramStart"/>
      <w:r w:rsidRPr="007C0544">
        <w:rPr>
          <w:rFonts w:ascii="宋体" w:hAnsi="宋体" w:cs="宋体" w:hint="eastAsia"/>
          <w:sz w:val="24"/>
        </w:rPr>
        <w:t>作出</w:t>
      </w:r>
      <w:proofErr w:type="gramEnd"/>
      <w:r w:rsidRPr="007C0544">
        <w:rPr>
          <w:rFonts w:ascii="宋体" w:hAnsi="宋体" w:cs="宋体" w:hint="eastAsia"/>
          <w:sz w:val="24"/>
        </w:rPr>
        <w:t>的判断和决策负责。</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33" w:name="_Toc446434298"/>
      <w:bookmarkStart w:id="134" w:name="_Toc26960"/>
      <w:r w:rsidRPr="007C0544">
        <w:rPr>
          <w:rFonts w:ascii="宋体" w:hAnsi="宋体"/>
          <w:b w:val="0"/>
          <w:bCs w:val="0"/>
          <w:sz w:val="24"/>
          <w:szCs w:val="24"/>
        </w:rPr>
        <w:t xml:space="preserve">1.10 </w:t>
      </w:r>
      <w:r w:rsidRPr="007C0544">
        <w:rPr>
          <w:rFonts w:ascii="宋体" w:hAnsi="宋体" w:cs="黑体" w:hint="eastAsia"/>
          <w:b w:val="0"/>
          <w:bCs w:val="0"/>
          <w:sz w:val="24"/>
          <w:szCs w:val="24"/>
        </w:rPr>
        <w:t>投标预备会</w:t>
      </w:r>
      <w:bookmarkEnd w:id="128"/>
      <w:bookmarkEnd w:id="129"/>
      <w:bookmarkEnd w:id="130"/>
      <w:bookmarkEnd w:id="131"/>
      <w:bookmarkEnd w:id="132"/>
      <w:bookmarkEnd w:id="133"/>
      <w:bookmarkEnd w:id="134"/>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lastRenderedPageBreak/>
        <w:t>不召开。</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35" w:name="_Toc312072238"/>
      <w:bookmarkStart w:id="136" w:name="_Toc446434299"/>
      <w:bookmarkStart w:id="137" w:name="_Toc11399"/>
      <w:r w:rsidRPr="007C0544">
        <w:rPr>
          <w:rFonts w:ascii="宋体" w:hAnsi="宋体"/>
          <w:b w:val="0"/>
          <w:bCs w:val="0"/>
          <w:sz w:val="24"/>
          <w:szCs w:val="24"/>
        </w:rPr>
        <w:t xml:space="preserve">1.11 </w:t>
      </w:r>
      <w:r w:rsidRPr="007C0544">
        <w:rPr>
          <w:rFonts w:ascii="宋体" w:hAnsi="宋体" w:cs="黑体" w:hint="eastAsia"/>
          <w:b w:val="0"/>
          <w:bCs w:val="0"/>
          <w:sz w:val="24"/>
          <w:szCs w:val="24"/>
        </w:rPr>
        <w:t>分包</w:t>
      </w:r>
      <w:bookmarkEnd w:id="135"/>
      <w:bookmarkEnd w:id="136"/>
      <w:bookmarkEnd w:id="137"/>
    </w:p>
    <w:p w:rsidR="00666497" w:rsidRPr="007C0544" w:rsidRDefault="007B2210" w:rsidP="007C0544">
      <w:pPr>
        <w:spacing w:line="500" w:lineRule="exact"/>
        <w:ind w:firstLineChars="200" w:firstLine="480"/>
        <w:rPr>
          <w:rFonts w:ascii="宋体" w:hAnsi="宋体"/>
          <w:color w:val="000000"/>
          <w:sz w:val="24"/>
        </w:rPr>
      </w:pPr>
      <w:bookmarkStart w:id="138" w:name="_Toc312072239"/>
      <w:bookmarkStart w:id="139" w:name="_Toc446434300"/>
      <w:bookmarkStart w:id="140" w:name="_Toc1579"/>
      <w:r w:rsidRPr="007C0544">
        <w:rPr>
          <w:rFonts w:ascii="宋体" w:hAnsi="宋体" w:hint="eastAsia"/>
          <w:color w:val="000000"/>
          <w:sz w:val="24"/>
        </w:rPr>
        <w:t>不</w:t>
      </w:r>
      <w:r w:rsidR="002110D1" w:rsidRPr="007C0544">
        <w:rPr>
          <w:rFonts w:ascii="宋体" w:hAnsi="宋体" w:hint="eastAsia"/>
          <w:color w:val="000000"/>
          <w:sz w:val="24"/>
        </w:rPr>
        <w:t>允许分包</w:t>
      </w:r>
    </w:p>
    <w:p w:rsidR="00666497" w:rsidRPr="007C0544" w:rsidRDefault="002110D1" w:rsidP="007C0544">
      <w:pPr>
        <w:pStyle w:val="3"/>
        <w:keepNext w:val="0"/>
        <w:keepLines w:val="0"/>
        <w:spacing w:before="0" w:after="0" w:line="500" w:lineRule="exact"/>
        <w:rPr>
          <w:rFonts w:ascii="宋体" w:hAnsi="宋体"/>
          <w:b w:val="0"/>
          <w:bCs w:val="0"/>
          <w:sz w:val="24"/>
          <w:szCs w:val="24"/>
        </w:rPr>
      </w:pPr>
      <w:r w:rsidRPr="007C0544">
        <w:rPr>
          <w:rFonts w:ascii="宋体" w:hAnsi="宋体"/>
          <w:b w:val="0"/>
          <w:bCs w:val="0"/>
          <w:sz w:val="24"/>
          <w:szCs w:val="24"/>
        </w:rPr>
        <w:t xml:space="preserve">1.12 </w:t>
      </w:r>
      <w:r w:rsidRPr="007C0544">
        <w:rPr>
          <w:rFonts w:ascii="宋体" w:hAnsi="宋体" w:cs="黑体" w:hint="eastAsia"/>
          <w:b w:val="0"/>
          <w:bCs w:val="0"/>
          <w:sz w:val="24"/>
          <w:szCs w:val="24"/>
        </w:rPr>
        <w:t>偏离</w:t>
      </w:r>
      <w:bookmarkEnd w:id="138"/>
      <w:bookmarkEnd w:id="139"/>
      <w:bookmarkEnd w:id="140"/>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不允许。</w:t>
      </w:r>
    </w:p>
    <w:p w:rsidR="00666497" w:rsidRPr="007C0544" w:rsidRDefault="002110D1" w:rsidP="007C0544">
      <w:pPr>
        <w:pStyle w:val="2TimesNewRoman5020"/>
        <w:keepNext w:val="0"/>
        <w:keepLines w:val="0"/>
        <w:spacing w:before="0" w:line="500" w:lineRule="exact"/>
        <w:outlineLvl w:val="9"/>
        <w:rPr>
          <w:rFonts w:ascii="宋体" w:eastAsia="宋体" w:hAnsi="宋体"/>
          <w:sz w:val="24"/>
          <w:szCs w:val="24"/>
        </w:rPr>
      </w:pPr>
      <w:bookmarkStart w:id="141" w:name="_Toc152042318"/>
      <w:bookmarkStart w:id="142" w:name="_Toc3296"/>
      <w:bookmarkStart w:id="143" w:name="_Toc446434301"/>
      <w:bookmarkStart w:id="144" w:name="_Toc144974510"/>
      <w:bookmarkStart w:id="145" w:name="_Toc312072240"/>
      <w:bookmarkStart w:id="146" w:name="_Toc31161"/>
      <w:bookmarkStart w:id="147" w:name="_Toc269310930"/>
      <w:bookmarkStart w:id="148" w:name="_Toc24854"/>
      <w:bookmarkStart w:id="149" w:name="_Toc152045542"/>
      <w:r w:rsidRPr="007C0544">
        <w:rPr>
          <w:rFonts w:ascii="宋体" w:eastAsia="宋体" w:hAnsi="宋体"/>
          <w:sz w:val="24"/>
          <w:szCs w:val="24"/>
        </w:rPr>
        <w:t xml:space="preserve">2. </w:t>
      </w:r>
      <w:r w:rsidRPr="007C0544">
        <w:rPr>
          <w:rFonts w:ascii="宋体" w:eastAsia="宋体" w:hAnsi="宋体" w:hint="eastAsia"/>
          <w:sz w:val="24"/>
          <w:szCs w:val="24"/>
        </w:rPr>
        <w:t>招标文件</w:t>
      </w:r>
      <w:bookmarkEnd w:id="141"/>
      <w:bookmarkEnd w:id="142"/>
      <w:bookmarkEnd w:id="143"/>
      <w:bookmarkEnd w:id="144"/>
      <w:bookmarkEnd w:id="145"/>
      <w:bookmarkEnd w:id="146"/>
      <w:bookmarkEnd w:id="147"/>
      <w:bookmarkEnd w:id="148"/>
      <w:bookmarkEnd w:id="149"/>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50" w:name="_Toc144974511"/>
      <w:bookmarkStart w:id="151" w:name="_Toc312072241"/>
      <w:bookmarkStart w:id="152" w:name="_Toc269310931"/>
      <w:bookmarkStart w:id="153" w:name="_Toc25539"/>
      <w:bookmarkStart w:id="154" w:name="_Toc152045543"/>
      <w:bookmarkStart w:id="155" w:name="_Toc152042319"/>
      <w:bookmarkStart w:id="156" w:name="_Toc446434302"/>
      <w:r w:rsidRPr="007C0544">
        <w:rPr>
          <w:rFonts w:ascii="宋体" w:hAnsi="宋体"/>
          <w:b w:val="0"/>
          <w:bCs w:val="0"/>
          <w:sz w:val="24"/>
          <w:szCs w:val="24"/>
        </w:rPr>
        <w:t xml:space="preserve">2.1 </w:t>
      </w:r>
      <w:r w:rsidRPr="007C0544">
        <w:rPr>
          <w:rFonts w:ascii="宋体" w:hAnsi="宋体" w:cs="黑体" w:hint="eastAsia"/>
          <w:b w:val="0"/>
          <w:bCs w:val="0"/>
          <w:sz w:val="24"/>
          <w:szCs w:val="24"/>
        </w:rPr>
        <w:t>招标文件的组成</w:t>
      </w:r>
      <w:bookmarkEnd w:id="150"/>
      <w:bookmarkEnd w:id="151"/>
      <w:bookmarkEnd w:id="152"/>
      <w:bookmarkEnd w:id="153"/>
      <w:bookmarkEnd w:id="154"/>
      <w:bookmarkEnd w:id="155"/>
      <w:bookmarkEnd w:id="156"/>
    </w:p>
    <w:p w:rsidR="00666497" w:rsidRPr="007C0544" w:rsidRDefault="002110D1" w:rsidP="007C0544">
      <w:pPr>
        <w:shd w:val="clear" w:color="auto" w:fill="FFFFFF"/>
        <w:autoSpaceDE w:val="0"/>
        <w:autoSpaceDN w:val="0"/>
        <w:spacing w:line="500" w:lineRule="exact"/>
        <w:ind w:firstLineChars="200" w:firstLine="480"/>
        <w:jc w:val="left"/>
        <w:rPr>
          <w:rFonts w:ascii="宋体" w:hAnsi="宋体"/>
          <w:sz w:val="24"/>
          <w:shd w:val="clear" w:color="auto" w:fill="FFFFFF"/>
        </w:rPr>
      </w:pPr>
      <w:r w:rsidRPr="007C0544">
        <w:rPr>
          <w:rFonts w:ascii="宋体" w:hAnsi="宋体" w:cs="宋体" w:hint="eastAsia"/>
          <w:sz w:val="24"/>
          <w:shd w:val="clear" w:color="auto" w:fill="FFFFFF"/>
        </w:rPr>
        <w:t>本次招标项目的招标文件包含以下部分：</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（1）</w:t>
      </w:r>
      <w:r w:rsidR="0005037B" w:rsidRPr="007C0544">
        <w:rPr>
          <w:rFonts w:ascii="宋体" w:hAnsi="宋体" w:cs="宋体" w:hint="eastAsia"/>
          <w:sz w:val="24"/>
        </w:rPr>
        <w:t>投标邀请书</w:t>
      </w:r>
      <w:r w:rsidRPr="007C0544">
        <w:rPr>
          <w:rFonts w:ascii="宋体" w:hAnsi="宋体" w:cs="宋体" w:hint="eastAsia"/>
          <w:sz w:val="24"/>
        </w:rPr>
        <w:t>；</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（2）投标人须知；</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（3）评标办法；</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（4）工程说明和技术任务书；</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w:t>
      </w:r>
      <w:r w:rsidR="007339E4" w:rsidRPr="007C0544">
        <w:rPr>
          <w:rFonts w:ascii="宋体" w:hAnsi="宋体" w:cs="宋体" w:hint="eastAsia"/>
          <w:sz w:val="24"/>
        </w:rPr>
        <w:t>5</w:t>
      </w:r>
      <w:r w:rsidRPr="007C0544">
        <w:rPr>
          <w:rFonts w:ascii="宋体" w:hAnsi="宋体" w:cs="宋体" w:hint="eastAsia"/>
          <w:sz w:val="24"/>
        </w:rPr>
        <w:t>）合同条款及格式；</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w:t>
      </w:r>
      <w:r w:rsidR="007339E4" w:rsidRPr="007C0544">
        <w:rPr>
          <w:rFonts w:ascii="宋体" w:hAnsi="宋体" w:cs="宋体" w:hint="eastAsia"/>
          <w:sz w:val="24"/>
        </w:rPr>
        <w:t>6</w:t>
      </w:r>
      <w:r w:rsidRPr="007C0544">
        <w:rPr>
          <w:rFonts w:ascii="宋体" w:hAnsi="宋体" w:cs="宋体" w:hint="eastAsia"/>
          <w:sz w:val="24"/>
        </w:rPr>
        <w:t>）投标文件格式；</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007339E4" w:rsidRPr="007C0544">
        <w:rPr>
          <w:rFonts w:ascii="宋体" w:hAnsi="宋体" w:cs="宋体" w:hint="eastAsia"/>
          <w:sz w:val="24"/>
        </w:rPr>
        <w:t>7</w:t>
      </w:r>
      <w:r w:rsidRPr="007C0544">
        <w:rPr>
          <w:rFonts w:ascii="宋体" w:hAnsi="宋体" w:cs="宋体" w:hint="eastAsia"/>
          <w:sz w:val="24"/>
        </w:rPr>
        <w:t>）投标人须知前附表规定的其它材料。</w:t>
      </w:r>
    </w:p>
    <w:p w:rsidR="00666497" w:rsidRPr="007C0544" w:rsidRDefault="002110D1" w:rsidP="007C0544">
      <w:pPr>
        <w:shd w:val="clear" w:color="auto" w:fill="FFFFFF"/>
        <w:autoSpaceDE w:val="0"/>
        <w:autoSpaceDN w:val="0"/>
        <w:spacing w:line="500" w:lineRule="exact"/>
        <w:ind w:firstLineChars="200" w:firstLine="480"/>
        <w:jc w:val="left"/>
        <w:rPr>
          <w:rFonts w:ascii="宋体" w:hAnsi="宋体"/>
          <w:sz w:val="24"/>
          <w:shd w:val="clear" w:color="auto" w:fill="FFFFFF"/>
        </w:rPr>
      </w:pPr>
      <w:r w:rsidRPr="007C0544">
        <w:rPr>
          <w:rFonts w:ascii="宋体" w:hAnsi="宋体" w:cs="宋体" w:hint="eastAsia"/>
          <w:sz w:val="24"/>
          <w:shd w:val="clear" w:color="auto" w:fill="FFFFFF"/>
        </w:rPr>
        <w:t>本招标文件第</w:t>
      </w:r>
      <w:r w:rsidR="007339E4" w:rsidRPr="007C0544">
        <w:rPr>
          <w:rFonts w:ascii="宋体" w:hAnsi="宋体" w:cs="宋体" w:hint="eastAsia"/>
          <w:sz w:val="24"/>
          <w:shd w:val="clear" w:color="auto" w:fill="FFFFFF"/>
        </w:rPr>
        <w:t>五</w:t>
      </w:r>
      <w:r w:rsidRPr="007C0544">
        <w:rPr>
          <w:rFonts w:ascii="宋体" w:hAnsi="宋体" w:cs="宋体" w:hint="eastAsia"/>
          <w:sz w:val="24"/>
          <w:shd w:val="clear" w:color="auto" w:fill="FFFFFF"/>
        </w:rPr>
        <w:t>章“合同条款及格式”是招标文件的重要组成部分，投标人必须仔细阅读并充分理解。投标人一旦中标，必须按照本招标文件第</w:t>
      </w:r>
      <w:r w:rsidR="007339E4" w:rsidRPr="007C0544">
        <w:rPr>
          <w:rFonts w:ascii="宋体" w:hAnsi="宋体" w:cs="宋体" w:hint="eastAsia"/>
          <w:sz w:val="24"/>
          <w:shd w:val="clear" w:color="auto" w:fill="FFFFFF"/>
        </w:rPr>
        <w:t>五</w:t>
      </w:r>
      <w:r w:rsidRPr="007C0544">
        <w:rPr>
          <w:rFonts w:ascii="宋体" w:hAnsi="宋体" w:cs="宋体" w:hint="eastAsia"/>
          <w:sz w:val="24"/>
          <w:shd w:val="clear" w:color="auto" w:fill="FFFFFF"/>
        </w:rPr>
        <w:t>章“合同条款及格式”已约定的内容和格式与招标人签订合同。</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57" w:name="_Toc152042320"/>
      <w:bookmarkStart w:id="158" w:name="_Toc152045544"/>
      <w:bookmarkStart w:id="159" w:name="_Toc446434303"/>
      <w:bookmarkStart w:id="160" w:name="_Toc162"/>
      <w:bookmarkStart w:id="161" w:name="_Toc144974512"/>
      <w:bookmarkStart w:id="162" w:name="_Toc312072242"/>
      <w:bookmarkStart w:id="163" w:name="_Toc269310932"/>
      <w:r w:rsidRPr="007C0544">
        <w:rPr>
          <w:rFonts w:ascii="宋体" w:hAnsi="宋体"/>
          <w:b w:val="0"/>
          <w:bCs w:val="0"/>
          <w:sz w:val="24"/>
          <w:szCs w:val="24"/>
        </w:rPr>
        <w:t xml:space="preserve">2.2 </w:t>
      </w:r>
      <w:r w:rsidRPr="007C0544">
        <w:rPr>
          <w:rFonts w:ascii="宋体" w:hAnsi="宋体" w:cs="黑体" w:hint="eastAsia"/>
          <w:b w:val="0"/>
          <w:bCs w:val="0"/>
          <w:sz w:val="24"/>
          <w:szCs w:val="24"/>
        </w:rPr>
        <w:t>招标文件的澄清</w:t>
      </w:r>
      <w:bookmarkEnd w:id="157"/>
      <w:bookmarkEnd w:id="158"/>
      <w:bookmarkEnd w:id="159"/>
      <w:bookmarkEnd w:id="160"/>
      <w:bookmarkEnd w:id="161"/>
      <w:bookmarkEnd w:id="162"/>
      <w:bookmarkEnd w:id="163"/>
    </w:p>
    <w:p w:rsidR="00666497" w:rsidRPr="007C0544" w:rsidRDefault="002110D1" w:rsidP="007C0544">
      <w:pPr>
        <w:shd w:val="clear" w:color="auto" w:fill="FFFFFF"/>
        <w:autoSpaceDE w:val="0"/>
        <w:autoSpaceDN w:val="0"/>
        <w:spacing w:line="500" w:lineRule="exact"/>
        <w:ind w:firstLineChars="200" w:firstLine="480"/>
        <w:jc w:val="left"/>
        <w:rPr>
          <w:rFonts w:ascii="宋体" w:hAnsi="宋体"/>
          <w:sz w:val="24"/>
          <w:shd w:val="clear" w:color="auto" w:fill="FFFFFF"/>
        </w:rPr>
      </w:pPr>
      <w:r w:rsidRPr="007C0544">
        <w:rPr>
          <w:rFonts w:ascii="宋体" w:hAnsi="宋体"/>
          <w:sz w:val="24"/>
          <w:shd w:val="clear" w:color="auto" w:fill="FFFFFF"/>
        </w:rPr>
        <w:t>2.2.1</w:t>
      </w:r>
      <w:r w:rsidRPr="007C0544">
        <w:rPr>
          <w:rFonts w:ascii="宋体" w:hAnsi="宋体" w:cs="宋体" w:hint="eastAsia"/>
          <w:sz w:val="24"/>
          <w:shd w:val="clear" w:color="auto" w:fill="FFFFFF"/>
        </w:rPr>
        <w:t>投标人应仔细阅读和检查招标文件的全部内容。</w:t>
      </w:r>
      <w:bookmarkStart w:id="164" w:name="_Toc269310933"/>
      <w:bookmarkStart w:id="165" w:name="_Toc152042321"/>
      <w:bookmarkStart w:id="166" w:name="_Toc144974513"/>
      <w:bookmarkStart w:id="167" w:name="_Toc152045545"/>
      <w:bookmarkStart w:id="168" w:name="_Toc312072243"/>
      <w:r w:rsidRPr="007C0544">
        <w:rPr>
          <w:rFonts w:ascii="宋体" w:hAnsi="宋体" w:cs="宋体" w:hint="eastAsia"/>
          <w:sz w:val="24"/>
          <w:shd w:val="clear" w:color="auto" w:fill="FFFFFF"/>
        </w:rPr>
        <w:t>如发现缺页或附件不全，应及时向招标人提出，以便补齐。投标人若对招标文件有疑问的，应按照投标人须知前附表“投标人提出疑问的时间及方式”条款的规定提出问题。</w:t>
      </w:r>
    </w:p>
    <w:p w:rsidR="00666497" w:rsidRPr="007C0544" w:rsidRDefault="002110D1" w:rsidP="007C0544">
      <w:pPr>
        <w:shd w:val="clear" w:color="auto" w:fill="FFFFFF"/>
        <w:autoSpaceDE w:val="0"/>
        <w:autoSpaceDN w:val="0"/>
        <w:spacing w:line="500" w:lineRule="exact"/>
        <w:ind w:firstLineChars="200" w:firstLine="480"/>
        <w:jc w:val="left"/>
        <w:rPr>
          <w:rFonts w:ascii="宋体" w:hAnsi="宋体"/>
          <w:sz w:val="24"/>
          <w:shd w:val="clear" w:color="auto" w:fill="FFFFFF"/>
        </w:rPr>
      </w:pPr>
      <w:r w:rsidRPr="007C0544">
        <w:rPr>
          <w:rFonts w:ascii="宋体" w:hAnsi="宋体"/>
          <w:sz w:val="24"/>
          <w:shd w:val="clear" w:color="auto" w:fill="FFFFFF"/>
        </w:rPr>
        <w:t>2.2.2</w:t>
      </w:r>
      <w:r w:rsidRPr="007C0544">
        <w:rPr>
          <w:rFonts w:ascii="宋体" w:hAnsi="宋体" w:cs="宋体" w:hint="eastAsia"/>
          <w:sz w:val="24"/>
          <w:shd w:val="clear" w:color="auto" w:fill="FFFFFF"/>
        </w:rPr>
        <w:t>招标文件的澄清将</w:t>
      </w:r>
      <w:r w:rsidR="00B36919" w:rsidRPr="007C0544">
        <w:rPr>
          <w:rFonts w:ascii="宋体" w:hAnsi="宋体" w:cs="宋体" w:hint="eastAsia"/>
          <w:sz w:val="24"/>
          <w:shd w:val="clear" w:color="auto" w:fill="FFFFFF"/>
        </w:rPr>
        <w:t>按文件约定时间</w:t>
      </w:r>
      <w:r w:rsidRPr="007C0544">
        <w:rPr>
          <w:rFonts w:ascii="宋体" w:hAnsi="宋体" w:cs="宋体" w:hint="eastAsia"/>
          <w:sz w:val="24"/>
          <w:shd w:val="clear" w:color="auto" w:fill="FFFFFF"/>
        </w:rPr>
        <w:t>发</w:t>
      </w:r>
      <w:r w:rsidR="00B36919" w:rsidRPr="007C0544">
        <w:rPr>
          <w:rFonts w:ascii="宋体" w:hAnsi="宋体" w:cs="宋体" w:hint="eastAsia"/>
          <w:sz w:val="24"/>
          <w:shd w:val="clear" w:color="auto" w:fill="FFFFFF"/>
        </w:rPr>
        <w:t>出</w:t>
      </w:r>
      <w:r w:rsidRPr="007C0544">
        <w:rPr>
          <w:rFonts w:ascii="宋体" w:hAnsi="宋体" w:cs="宋体" w:hint="eastAsia"/>
          <w:sz w:val="24"/>
          <w:shd w:val="clear" w:color="auto" w:fill="FFFFFF"/>
        </w:rPr>
        <w:t>。</w:t>
      </w:r>
      <w:r w:rsidRPr="007C0544">
        <w:rPr>
          <w:rFonts w:ascii="宋体" w:hAnsi="宋体" w:cs="宋体" w:hint="eastAsia"/>
          <w:b/>
          <w:sz w:val="24"/>
          <w:shd w:val="clear" w:color="auto" w:fill="FFFFFF"/>
        </w:rPr>
        <w:t>招标文件澄清的内容可能影响投标文件编制的，将在投标截止时间</w:t>
      </w:r>
      <w:r w:rsidRPr="007C0544">
        <w:rPr>
          <w:rFonts w:ascii="宋体" w:hAnsi="宋体"/>
          <w:b/>
          <w:sz w:val="24"/>
          <w:shd w:val="clear" w:color="auto" w:fill="FFFFFF"/>
        </w:rPr>
        <w:t>15</w:t>
      </w:r>
      <w:r w:rsidRPr="007C0544">
        <w:rPr>
          <w:rFonts w:ascii="宋体" w:hAnsi="宋体" w:cs="宋体" w:hint="eastAsia"/>
          <w:b/>
          <w:sz w:val="24"/>
          <w:shd w:val="clear" w:color="auto" w:fill="FFFFFF"/>
        </w:rPr>
        <w:t>天前发出，不足</w:t>
      </w:r>
      <w:r w:rsidRPr="007C0544">
        <w:rPr>
          <w:rFonts w:ascii="宋体" w:hAnsi="宋体"/>
          <w:b/>
          <w:sz w:val="24"/>
          <w:shd w:val="clear" w:color="auto" w:fill="FFFFFF"/>
        </w:rPr>
        <w:t>15</w:t>
      </w:r>
      <w:r w:rsidRPr="007C0544">
        <w:rPr>
          <w:rFonts w:ascii="宋体" w:hAnsi="宋体" w:cs="宋体" w:hint="eastAsia"/>
          <w:b/>
          <w:sz w:val="24"/>
          <w:shd w:val="clear" w:color="auto" w:fill="FFFFFF"/>
        </w:rPr>
        <w:t>天的相应延长投标截止时间。</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69" w:name="_Toc446434304"/>
      <w:bookmarkStart w:id="170" w:name="_Toc24003"/>
      <w:r w:rsidRPr="007C0544">
        <w:rPr>
          <w:rFonts w:ascii="宋体" w:hAnsi="宋体"/>
          <w:b w:val="0"/>
          <w:bCs w:val="0"/>
          <w:sz w:val="24"/>
          <w:szCs w:val="24"/>
        </w:rPr>
        <w:t xml:space="preserve">2.3 </w:t>
      </w:r>
      <w:r w:rsidRPr="007C0544">
        <w:rPr>
          <w:rFonts w:ascii="宋体" w:hAnsi="宋体" w:hint="eastAsia"/>
          <w:b w:val="0"/>
          <w:bCs w:val="0"/>
          <w:sz w:val="24"/>
          <w:szCs w:val="24"/>
        </w:rPr>
        <w:t>招标文件的修改</w:t>
      </w:r>
      <w:bookmarkEnd w:id="164"/>
      <w:bookmarkEnd w:id="165"/>
      <w:bookmarkEnd w:id="166"/>
      <w:bookmarkEnd w:id="167"/>
      <w:bookmarkEnd w:id="168"/>
      <w:bookmarkEnd w:id="169"/>
      <w:bookmarkEnd w:id="170"/>
    </w:p>
    <w:p w:rsidR="00666497" w:rsidRPr="007C0544" w:rsidRDefault="002110D1" w:rsidP="007C0544">
      <w:pPr>
        <w:shd w:val="clear" w:color="auto" w:fill="FFFFFF"/>
        <w:autoSpaceDE w:val="0"/>
        <w:autoSpaceDN w:val="0"/>
        <w:spacing w:line="500" w:lineRule="exact"/>
        <w:ind w:firstLineChars="200" w:firstLine="480"/>
        <w:jc w:val="left"/>
        <w:rPr>
          <w:rFonts w:ascii="宋体" w:hAnsi="宋体"/>
          <w:sz w:val="24"/>
          <w:shd w:val="clear" w:color="auto" w:fill="FFFFFF"/>
        </w:rPr>
      </w:pPr>
      <w:r w:rsidRPr="007C0544">
        <w:rPr>
          <w:rFonts w:ascii="宋体" w:hAnsi="宋体"/>
          <w:sz w:val="24"/>
          <w:shd w:val="clear" w:color="auto" w:fill="FFFFFF"/>
        </w:rPr>
        <w:t>2.3.1</w:t>
      </w:r>
      <w:r w:rsidRPr="007C0544">
        <w:rPr>
          <w:rFonts w:ascii="宋体" w:hAnsi="宋体" w:cs="宋体" w:hint="eastAsia"/>
          <w:sz w:val="24"/>
          <w:shd w:val="clear" w:color="auto" w:fill="FFFFFF"/>
        </w:rPr>
        <w:t>招标人可对招标文件进行修改。</w:t>
      </w:r>
      <w:r w:rsidRPr="007C0544">
        <w:rPr>
          <w:rFonts w:ascii="宋体" w:hAnsi="宋体" w:cs="宋体" w:hint="eastAsia"/>
          <w:b/>
          <w:sz w:val="24"/>
          <w:shd w:val="clear" w:color="auto" w:fill="FFFFFF"/>
        </w:rPr>
        <w:t>招标文件修改的内容可能影响投标文件编制的，将在提交投标文件截止时间</w:t>
      </w:r>
      <w:r w:rsidRPr="007C0544">
        <w:rPr>
          <w:rFonts w:ascii="宋体" w:hAnsi="宋体"/>
          <w:b/>
          <w:sz w:val="24"/>
          <w:shd w:val="clear" w:color="auto" w:fill="FFFFFF"/>
        </w:rPr>
        <w:t>15</w:t>
      </w:r>
      <w:r w:rsidRPr="007C0544">
        <w:rPr>
          <w:rFonts w:ascii="宋体" w:hAnsi="宋体" w:cs="宋体" w:hint="eastAsia"/>
          <w:b/>
          <w:sz w:val="24"/>
          <w:shd w:val="clear" w:color="auto" w:fill="FFFFFF"/>
        </w:rPr>
        <w:t>日前予以发布，不足</w:t>
      </w:r>
      <w:r w:rsidRPr="007C0544">
        <w:rPr>
          <w:rFonts w:ascii="宋体" w:hAnsi="宋体"/>
          <w:b/>
          <w:sz w:val="24"/>
          <w:shd w:val="clear" w:color="auto" w:fill="FFFFFF"/>
        </w:rPr>
        <w:t>15</w:t>
      </w:r>
      <w:r w:rsidRPr="007C0544">
        <w:rPr>
          <w:rFonts w:ascii="宋体" w:hAnsi="宋体" w:cs="宋体" w:hint="eastAsia"/>
          <w:b/>
          <w:sz w:val="24"/>
          <w:shd w:val="clear" w:color="auto" w:fill="FFFFFF"/>
        </w:rPr>
        <w:t>天的相应延长投标截止时间。</w:t>
      </w:r>
    </w:p>
    <w:p w:rsidR="00666497" w:rsidRPr="007C0544" w:rsidRDefault="002110D1" w:rsidP="007C0544">
      <w:pPr>
        <w:shd w:val="clear" w:color="auto" w:fill="FFFFFF"/>
        <w:autoSpaceDE w:val="0"/>
        <w:autoSpaceDN w:val="0"/>
        <w:spacing w:line="500" w:lineRule="exact"/>
        <w:ind w:firstLineChars="200" w:firstLine="480"/>
        <w:jc w:val="left"/>
        <w:rPr>
          <w:rFonts w:ascii="宋体" w:hAnsi="宋体"/>
          <w:sz w:val="24"/>
          <w:shd w:val="clear" w:color="auto" w:fill="FFFFFF"/>
        </w:rPr>
      </w:pPr>
      <w:r w:rsidRPr="007C0544">
        <w:rPr>
          <w:rFonts w:ascii="宋体" w:hAnsi="宋体"/>
          <w:sz w:val="24"/>
          <w:shd w:val="clear" w:color="auto" w:fill="FFFFFF"/>
        </w:rPr>
        <w:lastRenderedPageBreak/>
        <w:t>2.3.</w:t>
      </w:r>
      <w:r w:rsidR="00B36919" w:rsidRPr="007C0544">
        <w:rPr>
          <w:rFonts w:ascii="宋体" w:hAnsi="宋体" w:hint="eastAsia"/>
          <w:sz w:val="24"/>
          <w:shd w:val="clear" w:color="auto" w:fill="FFFFFF"/>
        </w:rPr>
        <w:t>2</w:t>
      </w:r>
      <w:r w:rsidRPr="007C0544">
        <w:rPr>
          <w:rFonts w:ascii="宋体" w:hAnsi="宋体" w:cs="宋体" w:hint="eastAsia"/>
          <w:sz w:val="24"/>
          <w:shd w:val="clear" w:color="auto" w:fill="FFFFFF"/>
        </w:rPr>
        <w:t>招标文件的澄清、修改、补充等在同一内容的表述不一致时，以最后发</w:t>
      </w:r>
      <w:r w:rsidR="00B36919" w:rsidRPr="007C0544">
        <w:rPr>
          <w:rFonts w:ascii="宋体" w:hAnsi="宋体" w:cs="宋体" w:hint="eastAsia"/>
          <w:sz w:val="24"/>
          <w:shd w:val="clear" w:color="auto" w:fill="FFFFFF"/>
        </w:rPr>
        <w:t>出</w:t>
      </w:r>
      <w:r w:rsidRPr="007C0544">
        <w:rPr>
          <w:rFonts w:ascii="宋体" w:hAnsi="宋体" w:cs="宋体" w:hint="eastAsia"/>
          <w:sz w:val="24"/>
          <w:shd w:val="clear" w:color="auto" w:fill="FFFFFF"/>
        </w:rPr>
        <w:t>的内容为准。</w:t>
      </w:r>
    </w:p>
    <w:p w:rsidR="00666497" w:rsidRPr="007C0544" w:rsidRDefault="002110D1" w:rsidP="007C0544">
      <w:pPr>
        <w:pStyle w:val="2TimesNewRoman5020"/>
        <w:keepNext w:val="0"/>
        <w:keepLines w:val="0"/>
        <w:spacing w:before="0" w:line="500" w:lineRule="exact"/>
        <w:outlineLvl w:val="9"/>
        <w:rPr>
          <w:rFonts w:ascii="宋体" w:eastAsia="宋体" w:hAnsi="宋体"/>
          <w:sz w:val="24"/>
          <w:szCs w:val="24"/>
        </w:rPr>
      </w:pPr>
      <w:bookmarkStart w:id="171" w:name="_Toc269310934"/>
      <w:bookmarkStart w:id="172" w:name="_Toc152045546"/>
      <w:bookmarkStart w:id="173" w:name="_Toc2378"/>
      <w:bookmarkStart w:id="174" w:name="_Toc312072244"/>
      <w:bookmarkStart w:id="175" w:name="_Toc446434305"/>
      <w:bookmarkStart w:id="176" w:name="_Toc144974514"/>
      <w:bookmarkStart w:id="177" w:name="_Toc232995487"/>
      <w:bookmarkStart w:id="178" w:name="_Toc152042322"/>
      <w:bookmarkStart w:id="179" w:name="_Toc7514"/>
      <w:bookmarkStart w:id="180" w:name="_Toc981"/>
      <w:bookmarkStart w:id="181" w:name="_Toc152042324"/>
      <w:bookmarkStart w:id="182" w:name="_Toc144974516"/>
      <w:bookmarkStart w:id="183" w:name="_Toc152045548"/>
      <w:r w:rsidRPr="007C0544">
        <w:rPr>
          <w:rFonts w:ascii="宋体" w:eastAsia="宋体" w:hAnsi="宋体"/>
          <w:sz w:val="24"/>
          <w:szCs w:val="24"/>
        </w:rPr>
        <w:t xml:space="preserve">3. </w:t>
      </w:r>
      <w:r w:rsidRPr="007C0544">
        <w:rPr>
          <w:rFonts w:ascii="宋体" w:eastAsia="宋体" w:hAnsi="宋体" w:hint="eastAsia"/>
          <w:sz w:val="24"/>
          <w:szCs w:val="24"/>
        </w:rPr>
        <w:t>投标文件</w:t>
      </w:r>
      <w:bookmarkEnd w:id="171"/>
      <w:bookmarkEnd w:id="172"/>
      <w:bookmarkEnd w:id="173"/>
      <w:bookmarkEnd w:id="174"/>
      <w:bookmarkEnd w:id="175"/>
      <w:bookmarkEnd w:id="176"/>
      <w:bookmarkEnd w:id="177"/>
      <w:bookmarkEnd w:id="178"/>
      <w:bookmarkEnd w:id="179"/>
      <w:bookmarkEnd w:id="180"/>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184" w:name="_Toc3889"/>
      <w:bookmarkStart w:id="185" w:name="_Toc312072245"/>
      <w:bookmarkStart w:id="186" w:name="_Toc152042323"/>
      <w:bookmarkStart w:id="187" w:name="_Toc144974515"/>
      <w:bookmarkStart w:id="188" w:name="_Toc446434306"/>
      <w:bookmarkStart w:id="189" w:name="_Toc152045547"/>
      <w:bookmarkStart w:id="190" w:name="_Toc269310935"/>
      <w:bookmarkStart w:id="191" w:name="_Toc232995488"/>
      <w:r w:rsidRPr="007C0544">
        <w:rPr>
          <w:rFonts w:ascii="宋体" w:hAnsi="宋体"/>
          <w:b w:val="0"/>
          <w:bCs w:val="0"/>
          <w:sz w:val="24"/>
          <w:szCs w:val="24"/>
        </w:rPr>
        <w:t xml:space="preserve">3.1 </w:t>
      </w:r>
      <w:r w:rsidRPr="007C0544">
        <w:rPr>
          <w:rFonts w:ascii="宋体" w:hAnsi="宋体" w:cs="黑体" w:hint="eastAsia"/>
          <w:b w:val="0"/>
          <w:bCs w:val="0"/>
          <w:sz w:val="24"/>
          <w:szCs w:val="24"/>
        </w:rPr>
        <w:t>投标文件的组成</w:t>
      </w:r>
      <w:bookmarkStart w:id="192" w:name="_Toc232832203"/>
      <w:bookmarkStart w:id="193" w:name="_Toc232832502"/>
      <w:bookmarkEnd w:id="184"/>
      <w:bookmarkEnd w:id="185"/>
      <w:bookmarkEnd w:id="186"/>
      <w:bookmarkEnd w:id="187"/>
      <w:bookmarkEnd w:id="188"/>
      <w:bookmarkEnd w:id="189"/>
      <w:bookmarkEnd w:id="190"/>
      <w:bookmarkEnd w:id="191"/>
    </w:p>
    <w:p w:rsidR="00666497" w:rsidRPr="007C0544" w:rsidRDefault="002110D1" w:rsidP="007C0544">
      <w:pPr>
        <w:shd w:val="clear" w:color="auto" w:fill="FFFFFF"/>
        <w:autoSpaceDE w:val="0"/>
        <w:autoSpaceDN w:val="0"/>
        <w:spacing w:line="500" w:lineRule="exact"/>
        <w:ind w:firstLineChars="200" w:firstLine="480"/>
        <w:jc w:val="left"/>
        <w:rPr>
          <w:rFonts w:ascii="宋体" w:hAnsi="宋体"/>
          <w:sz w:val="24"/>
        </w:rPr>
      </w:pPr>
      <w:bookmarkStart w:id="194" w:name="_Toc269310936"/>
      <w:bookmarkEnd w:id="192"/>
      <w:bookmarkEnd w:id="193"/>
      <w:r w:rsidRPr="007C0544">
        <w:rPr>
          <w:rFonts w:ascii="宋体" w:hAnsi="宋体"/>
          <w:sz w:val="24"/>
        </w:rPr>
        <w:t xml:space="preserve">3.1.1 </w:t>
      </w:r>
      <w:r w:rsidRPr="007C0544">
        <w:rPr>
          <w:rFonts w:ascii="宋体" w:hAnsi="宋体" w:hint="eastAsia"/>
          <w:sz w:val="24"/>
        </w:rPr>
        <w:t>投标文件包括下列内容：</w:t>
      </w:r>
    </w:p>
    <w:p w:rsidR="000F693E" w:rsidRPr="007C0544" w:rsidRDefault="000F693E" w:rsidP="007C0544">
      <w:pPr>
        <w:pStyle w:val="Aff0"/>
        <w:spacing w:line="500" w:lineRule="exact"/>
        <w:ind w:firstLine="360"/>
        <w:rPr>
          <w:rFonts w:ascii="宋体" w:eastAsia="宋体" w:hAnsi="宋体" w:cs="宋体"/>
          <w:sz w:val="24"/>
          <w:szCs w:val="24"/>
          <w:lang w:val="zh-TW"/>
        </w:rPr>
      </w:pPr>
      <w:bookmarkStart w:id="195" w:name="_Toc446434307"/>
      <w:bookmarkStart w:id="196" w:name="_Toc312072246"/>
      <w:bookmarkStart w:id="197" w:name="_Toc4758"/>
      <w:r w:rsidRPr="007C0544">
        <w:rPr>
          <w:rFonts w:ascii="宋体" w:eastAsia="宋体" w:hAnsi="宋体" w:cs="宋体"/>
          <w:sz w:val="24"/>
          <w:szCs w:val="24"/>
          <w:lang w:val="zh-TW" w:eastAsia="zh-TW"/>
        </w:rPr>
        <w:t>（</w:t>
      </w:r>
      <w:r w:rsidRPr="007C0544">
        <w:rPr>
          <w:rFonts w:ascii="宋体" w:eastAsia="宋体" w:hAnsi="宋体" w:cs="宋体"/>
          <w:sz w:val="24"/>
          <w:szCs w:val="24"/>
        </w:rPr>
        <w:t>1</w:t>
      </w:r>
      <w:r w:rsidRPr="007C0544">
        <w:rPr>
          <w:rFonts w:ascii="宋体" w:eastAsia="宋体" w:hAnsi="宋体" w:cs="宋体"/>
          <w:sz w:val="24"/>
          <w:szCs w:val="24"/>
          <w:lang w:val="zh-TW" w:eastAsia="zh-TW"/>
        </w:rPr>
        <w:t>）投标函</w:t>
      </w:r>
      <w:r w:rsidRPr="007C0544">
        <w:rPr>
          <w:rFonts w:ascii="宋体" w:eastAsia="宋体" w:hAnsi="宋体" w:cs="宋体" w:hint="eastAsia"/>
          <w:sz w:val="24"/>
          <w:szCs w:val="24"/>
          <w:lang w:val="zh-TW"/>
        </w:rPr>
        <w:t>；</w:t>
      </w:r>
    </w:p>
    <w:p w:rsidR="000F693E" w:rsidRPr="007C0544" w:rsidRDefault="000F693E" w:rsidP="007C0544">
      <w:pPr>
        <w:pStyle w:val="Aff0"/>
        <w:spacing w:line="500" w:lineRule="exact"/>
        <w:ind w:firstLine="360"/>
        <w:rPr>
          <w:rFonts w:ascii="宋体" w:eastAsia="宋体" w:hAnsi="宋体" w:cs="宋体"/>
          <w:sz w:val="24"/>
          <w:szCs w:val="24"/>
        </w:rPr>
      </w:pPr>
      <w:r w:rsidRPr="007C0544">
        <w:rPr>
          <w:rFonts w:ascii="宋体" w:eastAsia="宋体" w:hAnsi="宋体" w:cs="宋体"/>
          <w:sz w:val="24"/>
          <w:szCs w:val="24"/>
          <w:lang w:val="zh-TW" w:eastAsia="zh-TW"/>
        </w:rPr>
        <w:t>（</w:t>
      </w:r>
      <w:r w:rsidRPr="007C0544">
        <w:rPr>
          <w:rFonts w:ascii="宋体" w:eastAsia="宋体" w:hAnsi="宋体" w:cs="宋体"/>
          <w:sz w:val="24"/>
          <w:szCs w:val="24"/>
        </w:rPr>
        <w:t>2</w:t>
      </w:r>
      <w:r w:rsidRPr="007C0544">
        <w:rPr>
          <w:rFonts w:ascii="宋体" w:eastAsia="宋体" w:hAnsi="宋体" w:cs="宋体"/>
          <w:sz w:val="24"/>
          <w:szCs w:val="24"/>
          <w:lang w:val="zh-TW" w:eastAsia="zh-TW"/>
        </w:rPr>
        <w:t>）</w:t>
      </w:r>
      <w:r w:rsidRPr="007C0544">
        <w:rPr>
          <w:rFonts w:ascii="宋体" w:eastAsia="宋体" w:hAnsi="宋体" w:cs="宋体" w:hint="eastAsia"/>
          <w:sz w:val="24"/>
          <w:szCs w:val="24"/>
        </w:rPr>
        <w:t>投标人</w:t>
      </w:r>
      <w:r w:rsidRPr="007C0544">
        <w:rPr>
          <w:rFonts w:ascii="宋体" w:eastAsia="宋体" w:hAnsi="宋体" w:cs="宋体"/>
          <w:sz w:val="24"/>
          <w:szCs w:val="24"/>
          <w:lang w:val="zh-TW" w:eastAsia="zh-TW"/>
        </w:rPr>
        <w:t>法定代表人身份证明</w:t>
      </w:r>
      <w:r w:rsidRPr="007C0544">
        <w:rPr>
          <w:rFonts w:ascii="宋体" w:eastAsia="宋体" w:hAnsi="宋体" w:cs="宋体"/>
          <w:sz w:val="24"/>
          <w:szCs w:val="24"/>
          <w:lang w:val="zh-CN"/>
        </w:rPr>
        <w:t>；</w:t>
      </w:r>
    </w:p>
    <w:p w:rsidR="000F693E" w:rsidRPr="007C0544" w:rsidRDefault="000F693E" w:rsidP="007C0544">
      <w:pPr>
        <w:pStyle w:val="Aff0"/>
        <w:spacing w:line="500" w:lineRule="exact"/>
        <w:ind w:firstLine="360"/>
        <w:rPr>
          <w:rFonts w:ascii="宋体" w:eastAsia="宋体" w:hAnsi="宋体" w:cs="宋体"/>
          <w:sz w:val="24"/>
          <w:szCs w:val="24"/>
        </w:rPr>
      </w:pPr>
      <w:r w:rsidRPr="007C0544">
        <w:rPr>
          <w:rFonts w:ascii="宋体" w:eastAsia="宋体" w:hAnsi="宋体" w:cs="宋体"/>
          <w:sz w:val="24"/>
          <w:szCs w:val="24"/>
          <w:lang w:val="zh-TW" w:eastAsia="zh-TW"/>
        </w:rPr>
        <w:t>（</w:t>
      </w:r>
      <w:r w:rsidRPr="007C0544">
        <w:rPr>
          <w:rFonts w:ascii="宋体" w:eastAsia="宋体" w:hAnsi="宋体" w:cs="宋体"/>
          <w:sz w:val="24"/>
          <w:szCs w:val="24"/>
        </w:rPr>
        <w:t>3</w:t>
      </w:r>
      <w:r w:rsidRPr="007C0544">
        <w:rPr>
          <w:rFonts w:ascii="宋体" w:eastAsia="宋体" w:hAnsi="宋体" w:cs="宋体"/>
          <w:sz w:val="24"/>
          <w:szCs w:val="24"/>
          <w:lang w:val="zh-TW" w:eastAsia="zh-TW"/>
        </w:rPr>
        <w:t>）授权委托书；</w:t>
      </w:r>
    </w:p>
    <w:p w:rsidR="000F693E" w:rsidRPr="007C0544" w:rsidRDefault="000F693E" w:rsidP="007C0544">
      <w:pPr>
        <w:pStyle w:val="Aff0"/>
        <w:spacing w:line="500" w:lineRule="exact"/>
        <w:ind w:firstLine="360"/>
        <w:rPr>
          <w:rFonts w:ascii="宋体" w:eastAsia="宋体" w:hAnsi="宋体" w:cs="宋体"/>
          <w:sz w:val="24"/>
          <w:szCs w:val="24"/>
        </w:rPr>
      </w:pPr>
      <w:r w:rsidRPr="007C0544">
        <w:rPr>
          <w:rFonts w:ascii="宋体" w:eastAsia="宋体" w:hAnsi="宋体" w:cs="宋体" w:hint="eastAsia"/>
          <w:sz w:val="24"/>
          <w:szCs w:val="24"/>
          <w:lang w:val="zh-TW"/>
        </w:rPr>
        <w:t>（</w:t>
      </w:r>
      <w:r w:rsidRPr="007C0544">
        <w:rPr>
          <w:rFonts w:ascii="宋体" w:eastAsia="宋体" w:hAnsi="宋体" w:cs="宋体" w:hint="eastAsia"/>
          <w:sz w:val="24"/>
          <w:szCs w:val="24"/>
        </w:rPr>
        <w:t>4</w:t>
      </w:r>
      <w:r w:rsidRPr="007C0544">
        <w:rPr>
          <w:rFonts w:ascii="宋体" w:eastAsia="宋体" w:hAnsi="宋体" w:cs="宋体" w:hint="eastAsia"/>
          <w:sz w:val="24"/>
          <w:szCs w:val="24"/>
          <w:lang w:val="zh-TW"/>
        </w:rPr>
        <w:t>）</w:t>
      </w:r>
      <w:r w:rsidRPr="007C0544">
        <w:rPr>
          <w:rFonts w:ascii="宋体" w:eastAsia="宋体" w:hAnsi="宋体" w:cs="宋体" w:hint="eastAsia"/>
          <w:sz w:val="24"/>
          <w:szCs w:val="24"/>
        </w:rPr>
        <w:t>投标保证金；</w:t>
      </w:r>
    </w:p>
    <w:p w:rsidR="000F693E" w:rsidRPr="007C0544" w:rsidRDefault="000F693E" w:rsidP="007C0544">
      <w:pPr>
        <w:pStyle w:val="Aff0"/>
        <w:spacing w:line="500" w:lineRule="exact"/>
        <w:ind w:firstLineChars="200" w:firstLine="480"/>
        <w:rPr>
          <w:rFonts w:ascii="宋体" w:eastAsia="宋体" w:hAnsi="宋体" w:cs="宋体"/>
          <w:color w:val="auto"/>
          <w:sz w:val="24"/>
          <w:szCs w:val="24"/>
        </w:rPr>
      </w:pPr>
      <w:r w:rsidRPr="007C0544">
        <w:rPr>
          <w:rFonts w:ascii="宋体" w:eastAsia="宋体" w:hAnsi="宋体" w:cs="宋体" w:hint="eastAsia"/>
          <w:color w:val="auto"/>
          <w:sz w:val="24"/>
          <w:szCs w:val="24"/>
        </w:rPr>
        <w:t>(5) 技术部分</w:t>
      </w:r>
    </w:p>
    <w:p w:rsidR="000F693E" w:rsidRPr="007C0544" w:rsidRDefault="000F693E" w:rsidP="007C0544">
      <w:pPr>
        <w:pStyle w:val="Aff0"/>
        <w:spacing w:line="500" w:lineRule="exact"/>
        <w:ind w:firstLineChars="150" w:firstLine="360"/>
        <w:rPr>
          <w:rFonts w:ascii="宋体" w:eastAsia="宋体" w:hAnsi="宋体" w:cs="宋体"/>
          <w:sz w:val="24"/>
          <w:szCs w:val="24"/>
        </w:rPr>
      </w:pPr>
      <w:r w:rsidRPr="007C0544">
        <w:rPr>
          <w:rFonts w:ascii="宋体" w:eastAsia="宋体" w:hAnsi="宋体" w:cs="宋体" w:hint="eastAsia"/>
          <w:sz w:val="24"/>
          <w:szCs w:val="24"/>
        </w:rPr>
        <w:t>（6）资格审查资料；</w:t>
      </w:r>
    </w:p>
    <w:p w:rsidR="000F693E" w:rsidRPr="007C0544" w:rsidRDefault="000F693E" w:rsidP="007C0544">
      <w:pPr>
        <w:pStyle w:val="Aff0"/>
        <w:spacing w:line="500" w:lineRule="exact"/>
        <w:ind w:firstLineChars="150" w:firstLine="360"/>
        <w:rPr>
          <w:rFonts w:ascii="宋体" w:eastAsia="宋体" w:hAnsi="宋体" w:cs="宋体"/>
          <w:sz w:val="24"/>
          <w:szCs w:val="24"/>
        </w:rPr>
      </w:pPr>
      <w:r w:rsidRPr="007C0544">
        <w:rPr>
          <w:rFonts w:ascii="宋体" w:eastAsia="宋体" w:hAnsi="宋体" w:cs="宋体" w:hint="eastAsia"/>
          <w:sz w:val="24"/>
          <w:szCs w:val="24"/>
        </w:rPr>
        <w:t>（7）项目管理机构组成；</w:t>
      </w:r>
    </w:p>
    <w:p w:rsidR="000F693E" w:rsidRPr="007C0544" w:rsidRDefault="000F693E" w:rsidP="007C0544">
      <w:pPr>
        <w:pStyle w:val="Aff0"/>
        <w:spacing w:line="500" w:lineRule="exact"/>
        <w:ind w:firstLineChars="150" w:firstLine="360"/>
        <w:rPr>
          <w:rFonts w:ascii="宋体" w:eastAsia="宋体" w:hAnsi="宋体" w:cs="宋体"/>
          <w:sz w:val="24"/>
          <w:szCs w:val="24"/>
        </w:rPr>
      </w:pPr>
      <w:r w:rsidRPr="007C0544">
        <w:rPr>
          <w:rFonts w:ascii="宋体" w:eastAsia="宋体" w:hAnsi="宋体" w:cs="宋体" w:hint="eastAsia"/>
          <w:sz w:val="24"/>
          <w:szCs w:val="24"/>
        </w:rPr>
        <w:t>（8）其它材料</w:t>
      </w:r>
    </w:p>
    <w:p w:rsidR="00666497" w:rsidRPr="007C0544" w:rsidRDefault="002110D1" w:rsidP="007C0544">
      <w:pPr>
        <w:spacing w:line="500" w:lineRule="exact"/>
        <w:rPr>
          <w:rFonts w:ascii="宋体" w:hAnsi="宋体" w:cs="黑体"/>
          <w:b/>
          <w:bCs/>
          <w:sz w:val="24"/>
        </w:rPr>
      </w:pPr>
      <w:r w:rsidRPr="007C0544">
        <w:rPr>
          <w:rFonts w:ascii="宋体" w:hAnsi="宋体" w:cs="黑体"/>
          <w:b/>
          <w:bCs/>
          <w:sz w:val="24"/>
        </w:rPr>
        <w:t xml:space="preserve">3.2 </w:t>
      </w:r>
      <w:r w:rsidRPr="007C0544">
        <w:rPr>
          <w:rFonts w:ascii="宋体" w:hAnsi="宋体" w:cs="黑体" w:hint="eastAsia"/>
          <w:b/>
          <w:bCs/>
          <w:sz w:val="24"/>
        </w:rPr>
        <w:t>投标报价</w:t>
      </w:r>
      <w:bookmarkEnd w:id="181"/>
      <w:bookmarkEnd w:id="182"/>
      <w:bookmarkEnd w:id="183"/>
      <w:bookmarkEnd w:id="194"/>
      <w:bookmarkEnd w:id="195"/>
      <w:bookmarkEnd w:id="196"/>
      <w:bookmarkEnd w:id="197"/>
    </w:p>
    <w:p w:rsidR="00666497" w:rsidRPr="007C0544" w:rsidRDefault="00433052" w:rsidP="007C0544">
      <w:pPr>
        <w:spacing w:line="500" w:lineRule="exact"/>
        <w:ind w:firstLineChars="200" w:firstLine="480"/>
        <w:rPr>
          <w:rFonts w:ascii="宋体" w:hAnsi="宋体" w:cs="宋体"/>
          <w:sz w:val="24"/>
        </w:rPr>
      </w:pPr>
      <w:bookmarkStart w:id="198" w:name="_Toc32103"/>
      <w:bookmarkStart w:id="199" w:name="_Toc446434309"/>
      <w:bookmarkStart w:id="200" w:name="_Toc312072249"/>
      <w:bookmarkStart w:id="201" w:name="_Toc152045553"/>
      <w:bookmarkStart w:id="202" w:name="_Toc144974521"/>
      <w:bookmarkStart w:id="203" w:name="_Toc152042329"/>
      <w:r w:rsidRPr="007C0544">
        <w:rPr>
          <w:rFonts w:ascii="宋体" w:hAnsi="宋体" w:hint="eastAsia"/>
          <w:sz w:val="24"/>
        </w:rPr>
        <w:t>投标人报价</w:t>
      </w:r>
      <w:r w:rsidR="002110D1" w:rsidRPr="007C0544">
        <w:rPr>
          <w:rFonts w:ascii="宋体" w:hAnsi="宋体" w:hint="eastAsia"/>
          <w:sz w:val="24"/>
        </w:rPr>
        <w:t>应包含</w:t>
      </w:r>
      <w:r w:rsidR="002110D1" w:rsidRPr="007C0544">
        <w:rPr>
          <w:rFonts w:ascii="宋体" w:hAnsi="宋体" w:cs="宋体" w:hint="eastAsia"/>
          <w:sz w:val="24"/>
        </w:rPr>
        <w:t>EPC总承包项目所发生的一切费用，即交钥匙工程。</w:t>
      </w:r>
    </w:p>
    <w:p w:rsidR="00666497" w:rsidRPr="007C0544" w:rsidRDefault="002110D1" w:rsidP="007C0544">
      <w:pPr>
        <w:spacing w:line="500" w:lineRule="exact"/>
        <w:rPr>
          <w:rFonts w:ascii="宋体" w:hAnsi="宋体"/>
          <w:b/>
          <w:bCs/>
          <w:sz w:val="24"/>
        </w:rPr>
      </w:pPr>
      <w:r w:rsidRPr="007C0544">
        <w:rPr>
          <w:rFonts w:ascii="宋体" w:hAnsi="宋体"/>
          <w:b/>
          <w:bCs/>
          <w:sz w:val="24"/>
        </w:rPr>
        <w:t xml:space="preserve">3.3 </w:t>
      </w:r>
      <w:r w:rsidRPr="007C0544">
        <w:rPr>
          <w:rFonts w:ascii="宋体" w:hAnsi="宋体" w:cs="黑体" w:hint="eastAsia"/>
          <w:b/>
          <w:bCs/>
          <w:sz w:val="24"/>
        </w:rPr>
        <w:t>投标有效期</w:t>
      </w:r>
      <w:bookmarkEnd w:id="198"/>
      <w:bookmarkEnd w:id="199"/>
    </w:p>
    <w:p w:rsidR="00666497" w:rsidRPr="007C0544" w:rsidRDefault="002110D1" w:rsidP="007C0544">
      <w:pPr>
        <w:spacing w:line="500" w:lineRule="exact"/>
        <w:ind w:firstLineChars="200" w:firstLine="480"/>
        <w:rPr>
          <w:rFonts w:ascii="宋体" w:hAnsi="宋体"/>
          <w:sz w:val="24"/>
        </w:rPr>
      </w:pPr>
      <w:bookmarkStart w:id="204" w:name="_Toc269310938"/>
      <w:bookmarkStart w:id="205" w:name="_Toc144974518"/>
      <w:bookmarkStart w:id="206" w:name="_Toc152042326"/>
      <w:bookmarkStart w:id="207" w:name="_Toc152045550"/>
      <w:r w:rsidRPr="007C0544">
        <w:rPr>
          <w:rFonts w:ascii="宋体" w:hAnsi="宋体"/>
          <w:sz w:val="24"/>
        </w:rPr>
        <w:t xml:space="preserve">3.3.1 </w:t>
      </w:r>
      <w:r w:rsidRPr="007C0544">
        <w:rPr>
          <w:rFonts w:ascii="宋体" w:hAnsi="宋体" w:cs="宋体" w:hint="eastAsia"/>
          <w:sz w:val="24"/>
        </w:rPr>
        <w:t>在投标人须知前附表规定的投标有效期内，投标人不得要求撤销或修改其投标文件。</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3.3.2 </w:t>
      </w:r>
      <w:r w:rsidRPr="007C0544">
        <w:rPr>
          <w:rFonts w:ascii="宋体" w:hAnsi="宋体" w:cs="宋体" w:hint="eastAsia"/>
          <w:sz w:val="24"/>
        </w:rPr>
        <w:t>出现特殊情况需要延长投标有效期的，投标人同意延长的，应相应延长其投标保证金的有效期，但不得要求修改或撤销其投标文件；投标人拒绝延长的，其投标失效，但投标人有权收回其投标保证金。</w:t>
      </w:r>
    </w:p>
    <w:p w:rsidR="00666497" w:rsidRPr="007C0544" w:rsidRDefault="002110D1" w:rsidP="007C0544">
      <w:pPr>
        <w:pStyle w:val="3"/>
        <w:keepNext w:val="0"/>
        <w:keepLines w:val="0"/>
        <w:spacing w:before="0" w:after="0" w:line="500" w:lineRule="exact"/>
        <w:rPr>
          <w:rFonts w:ascii="宋体" w:hAnsi="宋体"/>
          <w:bCs w:val="0"/>
          <w:sz w:val="24"/>
          <w:szCs w:val="24"/>
        </w:rPr>
      </w:pPr>
      <w:bookmarkStart w:id="208" w:name="_Toc28068"/>
      <w:bookmarkStart w:id="209" w:name="_Toc446434310"/>
      <w:bookmarkStart w:id="210" w:name="_Toc312072248"/>
      <w:r w:rsidRPr="007C0544">
        <w:rPr>
          <w:rFonts w:ascii="宋体" w:hAnsi="宋体"/>
          <w:bCs w:val="0"/>
          <w:sz w:val="24"/>
          <w:szCs w:val="24"/>
        </w:rPr>
        <w:t xml:space="preserve">3.4 </w:t>
      </w:r>
      <w:r w:rsidRPr="007C0544">
        <w:rPr>
          <w:rFonts w:ascii="宋体" w:hAnsi="宋体" w:cs="黑体" w:hint="eastAsia"/>
          <w:bCs w:val="0"/>
          <w:sz w:val="24"/>
          <w:szCs w:val="24"/>
        </w:rPr>
        <w:t>投标保证金</w:t>
      </w:r>
      <w:bookmarkEnd w:id="204"/>
      <w:bookmarkEnd w:id="205"/>
      <w:bookmarkEnd w:id="206"/>
      <w:bookmarkEnd w:id="207"/>
      <w:bookmarkEnd w:id="208"/>
      <w:bookmarkEnd w:id="209"/>
      <w:bookmarkEnd w:id="210"/>
    </w:p>
    <w:p w:rsidR="00B36919" w:rsidRPr="007C0544" w:rsidRDefault="002110D1" w:rsidP="007C0544">
      <w:pPr>
        <w:spacing w:line="500" w:lineRule="exact"/>
        <w:ind w:firstLineChars="200" w:firstLine="480"/>
        <w:rPr>
          <w:rFonts w:ascii="宋体" w:hAnsi="宋体"/>
          <w:kern w:val="0"/>
          <w:sz w:val="24"/>
        </w:rPr>
      </w:pPr>
      <w:r w:rsidRPr="007C0544">
        <w:rPr>
          <w:rFonts w:ascii="宋体" w:hAnsi="宋体"/>
          <w:sz w:val="24"/>
        </w:rPr>
        <w:t xml:space="preserve">3.4.1 </w:t>
      </w:r>
      <w:r w:rsidRPr="007C0544">
        <w:rPr>
          <w:rFonts w:ascii="宋体" w:hAnsi="宋体" w:cs="宋体" w:hint="eastAsia"/>
          <w:sz w:val="24"/>
        </w:rPr>
        <w:t>投标人应按投标人须知前附表规定的时间、金额、形式，在交纳投标保证金的截止时间前递交投标保证金。</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3.4.2 </w:t>
      </w:r>
      <w:r w:rsidRPr="007C0544">
        <w:rPr>
          <w:rFonts w:ascii="宋体" w:hAnsi="宋体" w:cs="宋体" w:hint="eastAsia"/>
          <w:sz w:val="24"/>
        </w:rPr>
        <w:t>投标人不按本章第</w:t>
      </w:r>
      <w:r w:rsidRPr="007C0544">
        <w:rPr>
          <w:rFonts w:ascii="宋体" w:hAnsi="宋体"/>
          <w:sz w:val="24"/>
        </w:rPr>
        <w:t xml:space="preserve">3.4.1 </w:t>
      </w:r>
      <w:r w:rsidRPr="007C0544">
        <w:rPr>
          <w:rFonts w:ascii="宋体" w:hAnsi="宋体" w:cs="宋体" w:hint="eastAsia"/>
          <w:sz w:val="24"/>
        </w:rPr>
        <w:t>项要求提交投标保证金的，将否决其投标。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3.4.3 </w:t>
      </w:r>
      <w:r w:rsidRPr="007C0544">
        <w:rPr>
          <w:rFonts w:ascii="宋体" w:hAnsi="宋体" w:cs="宋体" w:hint="eastAsia"/>
          <w:sz w:val="24"/>
        </w:rPr>
        <w:t>招标人向中标人发出中标通知书后</w:t>
      </w:r>
      <w:r w:rsidRPr="007C0544">
        <w:rPr>
          <w:rFonts w:ascii="宋体" w:hAnsi="宋体"/>
          <w:sz w:val="24"/>
        </w:rPr>
        <w:t>5</w:t>
      </w:r>
      <w:r w:rsidRPr="007C0544">
        <w:rPr>
          <w:rFonts w:ascii="宋体" w:hAnsi="宋体" w:cs="宋体" w:hint="eastAsia"/>
          <w:sz w:val="24"/>
        </w:rPr>
        <w:t>个工作日内，将投标保证金退还至未中标人基本账户；招标人与中标人签订合同，将投标保证金退还至中标人基本账户。</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3.4.4</w:t>
      </w:r>
      <w:r w:rsidRPr="007C0544">
        <w:rPr>
          <w:rFonts w:ascii="宋体" w:hAnsi="宋体" w:cs="宋体" w:hint="eastAsia"/>
          <w:sz w:val="24"/>
        </w:rPr>
        <w:t>有下列情形之一的，投标保证金将不予退还：</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lastRenderedPageBreak/>
        <w:t>（</w:t>
      </w:r>
      <w:r w:rsidRPr="007C0544">
        <w:rPr>
          <w:rFonts w:ascii="宋体" w:hAnsi="宋体"/>
          <w:sz w:val="24"/>
        </w:rPr>
        <w:t>1</w:t>
      </w:r>
      <w:r w:rsidRPr="007C0544">
        <w:rPr>
          <w:rFonts w:ascii="宋体" w:hAnsi="宋体" w:cs="宋体" w:hint="eastAsia"/>
          <w:sz w:val="24"/>
        </w:rPr>
        <w:t>）投标人在规定的投标有效期内撤销或修改其投标文件；</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2</w:t>
      </w:r>
      <w:r w:rsidRPr="007C0544">
        <w:rPr>
          <w:rFonts w:ascii="宋体" w:hAnsi="宋体" w:cs="宋体" w:hint="eastAsia"/>
          <w:sz w:val="24"/>
        </w:rPr>
        <w:t>）中标人无正当理由不与招标人订立合同，在签订合同时向招标人提出附加条件，或者不按照招标文件要求提交履约保证金；</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3</w:t>
      </w:r>
      <w:r w:rsidRPr="007C0544">
        <w:rPr>
          <w:rFonts w:ascii="宋体" w:hAnsi="宋体" w:cs="宋体" w:hint="eastAsia"/>
          <w:sz w:val="24"/>
        </w:rPr>
        <w:t>）法律法规文件规定的其他情况。</w:t>
      </w:r>
    </w:p>
    <w:p w:rsidR="00666497" w:rsidRPr="007C0544" w:rsidRDefault="002110D1" w:rsidP="007C0544">
      <w:pPr>
        <w:pStyle w:val="3"/>
        <w:keepNext w:val="0"/>
        <w:keepLines w:val="0"/>
        <w:spacing w:before="0" w:after="0" w:line="500" w:lineRule="exact"/>
        <w:rPr>
          <w:rFonts w:ascii="宋体" w:hAnsi="宋体"/>
          <w:bCs w:val="0"/>
          <w:sz w:val="24"/>
          <w:szCs w:val="24"/>
        </w:rPr>
      </w:pPr>
      <w:bookmarkStart w:id="211" w:name="_Toc446434311"/>
      <w:bookmarkStart w:id="212" w:name="_Toc7120"/>
      <w:r w:rsidRPr="007C0544">
        <w:rPr>
          <w:rFonts w:ascii="宋体" w:hAnsi="宋体"/>
          <w:bCs w:val="0"/>
          <w:sz w:val="24"/>
          <w:szCs w:val="24"/>
        </w:rPr>
        <w:t xml:space="preserve">3.5 </w:t>
      </w:r>
      <w:r w:rsidRPr="007C0544">
        <w:rPr>
          <w:rFonts w:ascii="宋体" w:hAnsi="宋体" w:cs="黑体" w:hint="eastAsia"/>
          <w:bCs w:val="0"/>
          <w:sz w:val="24"/>
          <w:szCs w:val="24"/>
        </w:rPr>
        <w:t>资格审查资料</w:t>
      </w:r>
      <w:bookmarkEnd w:id="200"/>
      <w:bookmarkEnd w:id="211"/>
      <w:bookmarkEnd w:id="212"/>
    </w:p>
    <w:p w:rsidR="00666497" w:rsidRPr="007C0544" w:rsidRDefault="002110D1" w:rsidP="007C0544">
      <w:pPr>
        <w:pStyle w:val="a4"/>
        <w:spacing w:line="500" w:lineRule="exact"/>
        <w:ind w:firstLineChars="200" w:firstLine="480"/>
        <w:rPr>
          <w:rFonts w:ascii="宋体" w:hAnsi="宋体"/>
          <w:sz w:val="24"/>
        </w:rPr>
      </w:pPr>
      <w:bookmarkStart w:id="213" w:name="_Toc269310939"/>
      <w:bookmarkStart w:id="214" w:name="_Toc312072250"/>
      <w:r w:rsidRPr="007C0544">
        <w:rPr>
          <w:rFonts w:ascii="宋体" w:hAnsi="宋体" w:hint="eastAsia"/>
          <w:sz w:val="24"/>
        </w:rPr>
        <w:t>3.5.1 “投标人基本情况表”应附</w:t>
      </w:r>
      <w:r w:rsidRPr="007C0544">
        <w:rPr>
          <w:rFonts w:ascii="宋体" w:hAnsi="宋体" w:hint="eastAsia"/>
          <w:color w:val="000000"/>
          <w:sz w:val="24"/>
        </w:rPr>
        <w:t>投标人的营业执照副本（或三证合一）、安全生产许可证</w:t>
      </w:r>
      <w:r w:rsidR="00B36919" w:rsidRPr="007C0544">
        <w:rPr>
          <w:rFonts w:ascii="宋体" w:hAnsi="宋体" w:cs="宋体" w:hint="eastAsia"/>
          <w:sz w:val="24"/>
          <w:lang w:val="zh-TW"/>
        </w:rPr>
        <w:t>、</w:t>
      </w:r>
      <w:r w:rsidRPr="007C0544">
        <w:rPr>
          <w:rFonts w:ascii="宋体" w:hAnsi="宋体" w:hint="eastAsia"/>
          <w:color w:val="000000"/>
          <w:sz w:val="24"/>
        </w:rPr>
        <w:t>资质证书副本等材料的复印件加盖公章。</w:t>
      </w:r>
    </w:p>
    <w:p w:rsidR="00666497" w:rsidRPr="007C0544" w:rsidRDefault="002110D1" w:rsidP="007C0544">
      <w:pPr>
        <w:spacing w:line="500" w:lineRule="exact"/>
        <w:ind w:firstLine="480"/>
        <w:rPr>
          <w:rFonts w:ascii="宋体" w:hAnsi="宋体"/>
          <w:color w:val="000000"/>
          <w:sz w:val="24"/>
        </w:rPr>
      </w:pPr>
      <w:r w:rsidRPr="007C0544">
        <w:rPr>
          <w:rFonts w:ascii="宋体" w:hAnsi="宋体" w:hint="eastAsia"/>
          <w:sz w:val="24"/>
        </w:rPr>
        <w:t xml:space="preserve">3.5.2 </w:t>
      </w:r>
      <w:r w:rsidRPr="007C0544">
        <w:rPr>
          <w:rFonts w:ascii="宋体" w:hAnsi="宋体" w:hint="eastAsia"/>
          <w:color w:val="000000"/>
          <w:sz w:val="24"/>
        </w:rPr>
        <w:t>投标人</w:t>
      </w:r>
      <w:r w:rsidR="00B36919" w:rsidRPr="007C0544">
        <w:rPr>
          <w:rFonts w:ascii="宋体" w:hAnsi="宋体" w:hint="eastAsia"/>
          <w:color w:val="000000"/>
          <w:sz w:val="24"/>
        </w:rPr>
        <w:t xml:space="preserve"> </w:t>
      </w:r>
      <w:r w:rsidRPr="007C0544">
        <w:rPr>
          <w:rFonts w:ascii="宋体" w:hAnsi="宋体" w:hint="eastAsia"/>
          <w:color w:val="000000"/>
          <w:sz w:val="24"/>
        </w:rPr>
        <w:t>“近年财务状况表”</w:t>
      </w:r>
      <w:proofErr w:type="gramStart"/>
      <w:r w:rsidRPr="007C0544">
        <w:rPr>
          <w:rFonts w:ascii="宋体" w:hAnsi="宋体" w:hint="eastAsia"/>
          <w:color w:val="000000"/>
          <w:sz w:val="24"/>
        </w:rPr>
        <w:t>应附经会计师</w:t>
      </w:r>
      <w:proofErr w:type="gramEnd"/>
      <w:r w:rsidRPr="007C0544">
        <w:rPr>
          <w:rFonts w:ascii="宋体" w:hAnsi="宋体" w:hint="eastAsia"/>
          <w:color w:val="000000"/>
          <w:sz w:val="24"/>
        </w:rPr>
        <w:t>事务所或审计机构审计的财务会计报表，包括资产负债表、现金流量表、利润表和财务情况说明书的复印件，具体年份要求见投标人须知前附表。</w:t>
      </w:r>
    </w:p>
    <w:p w:rsidR="00666497" w:rsidRPr="007C0544" w:rsidRDefault="002110D1" w:rsidP="007C0544">
      <w:pPr>
        <w:spacing w:line="500" w:lineRule="exact"/>
        <w:ind w:firstLine="480"/>
        <w:rPr>
          <w:rFonts w:ascii="宋体" w:hAnsi="宋体"/>
          <w:color w:val="000000"/>
          <w:sz w:val="24"/>
        </w:rPr>
      </w:pPr>
      <w:r w:rsidRPr="007C0544">
        <w:rPr>
          <w:rFonts w:ascii="宋体" w:hAnsi="宋体" w:hint="eastAsia"/>
          <w:color w:val="000000"/>
          <w:sz w:val="24"/>
        </w:rPr>
        <w:t>3.5.3投标人</w:t>
      </w:r>
      <w:r w:rsidR="00707FEC" w:rsidRPr="007C0544">
        <w:rPr>
          <w:rFonts w:ascii="宋体" w:hAnsi="宋体" w:hint="eastAsia"/>
          <w:color w:val="000000"/>
          <w:sz w:val="24"/>
        </w:rPr>
        <w:t xml:space="preserve"> </w:t>
      </w:r>
      <w:r w:rsidRPr="007C0544">
        <w:rPr>
          <w:rFonts w:ascii="宋体" w:hAnsi="宋体" w:hint="eastAsia"/>
          <w:color w:val="000000"/>
          <w:sz w:val="24"/>
        </w:rPr>
        <w:t>“近年发生的诉讼及仲裁情况”应说明相关情况，并附法院或仲裁机构</w:t>
      </w:r>
      <w:proofErr w:type="gramStart"/>
      <w:r w:rsidRPr="007C0544">
        <w:rPr>
          <w:rFonts w:ascii="宋体" w:hAnsi="宋体" w:hint="eastAsia"/>
          <w:color w:val="000000"/>
          <w:sz w:val="24"/>
        </w:rPr>
        <w:t>作出</w:t>
      </w:r>
      <w:proofErr w:type="gramEnd"/>
      <w:r w:rsidRPr="007C0544">
        <w:rPr>
          <w:rFonts w:ascii="宋体" w:hAnsi="宋体" w:hint="eastAsia"/>
          <w:color w:val="000000"/>
          <w:sz w:val="24"/>
        </w:rPr>
        <w:t>的判决、裁决等有关法律文书复印件，具体年份要求见投标人须知前附表。</w:t>
      </w:r>
    </w:p>
    <w:p w:rsidR="00666497" w:rsidRPr="007C0544" w:rsidRDefault="002110D1" w:rsidP="007C0544">
      <w:pPr>
        <w:pStyle w:val="3"/>
        <w:keepNext w:val="0"/>
        <w:keepLines w:val="0"/>
        <w:spacing w:before="0" w:after="0" w:line="500" w:lineRule="exact"/>
        <w:rPr>
          <w:rFonts w:ascii="宋体" w:hAnsi="宋体"/>
          <w:bCs w:val="0"/>
          <w:sz w:val="24"/>
          <w:szCs w:val="24"/>
        </w:rPr>
      </w:pPr>
      <w:bookmarkStart w:id="215" w:name="_Toc446434312"/>
      <w:bookmarkStart w:id="216" w:name="_Toc8662"/>
      <w:r w:rsidRPr="007C0544">
        <w:rPr>
          <w:rFonts w:ascii="宋体" w:hAnsi="宋体"/>
          <w:bCs w:val="0"/>
          <w:sz w:val="24"/>
          <w:szCs w:val="24"/>
        </w:rPr>
        <w:t xml:space="preserve">3.6 </w:t>
      </w:r>
      <w:r w:rsidRPr="007C0544">
        <w:rPr>
          <w:rFonts w:ascii="宋体" w:hAnsi="宋体" w:cs="黑体" w:hint="eastAsia"/>
          <w:bCs w:val="0"/>
          <w:sz w:val="24"/>
          <w:szCs w:val="24"/>
        </w:rPr>
        <w:t>备选投标方案</w:t>
      </w:r>
      <w:bookmarkEnd w:id="201"/>
      <w:bookmarkEnd w:id="202"/>
      <w:bookmarkEnd w:id="203"/>
      <w:bookmarkEnd w:id="213"/>
      <w:bookmarkEnd w:id="214"/>
      <w:bookmarkEnd w:id="215"/>
      <w:bookmarkEnd w:id="216"/>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投标人对本</w:t>
      </w:r>
      <w:r w:rsidR="00707FEC" w:rsidRPr="007C0544">
        <w:rPr>
          <w:rFonts w:ascii="宋体" w:hAnsi="宋体" w:cs="宋体" w:hint="eastAsia"/>
          <w:sz w:val="24"/>
        </w:rPr>
        <w:t>项目</w:t>
      </w:r>
      <w:r w:rsidRPr="007C0544">
        <w:rPr>
          <w:rFonts w:ascii="宋体" w:hAnsi="宋体" w:cs="宋体" w:hint="eastAsia"/>
          <w:sz w:val="24"/>
        </w:rPr>
        <w:t>只能有一个投标方案，招标人不接受投标人的备选方案。</w:t>
      </w:r>
    </w:p>
    <w:p w:rsidR="00666497" w:rsidRPr="007C0544" w:rsidRDefault="002110D1" w:rsidP="007C0544">
      <w:pPr>
        <w:pStyle w:val="3"/>
        <w:keepNext w:val="0"/>
        <w:keepLines w:val="0"/>
        <w:spacing w:before="0" w:after="0" w:line="500" w:lineRule="exact"/>
        <w:rPr>
          <w:rFonts w:ascii="宋体" w:hAnsi="宋体"/>
          <w:bCs w:val="0"/>
          <w:sz w:val="24"/>
          <w:szCs w:val="24"/>
        </w:rPr>
      </w:pPr>
      <w:bookmarkStart w:id="217" w:name="_Toc152045554"/>
      <w:bookmarkStart w:id="218" w:name="_Toc312072251"/>
      <w:bookmarkStart w:id="219" w:name="_Toc144974522"/>
      <w:bookmarkStart w:id="220" w:name="_Toc446434313"/>
      <w:bookmarkStart w:id="221" w:name="_Toc269310940"/>
      <w:bookmarkStart w:id="222" w:name="_Toc30355"/>
      <w:bookmarkStart w:id="223" w:name="_Toc152042330"/>
      <w:r w:rsidRPr="007C0544">
        <w:rPr>
          <w:rFonts w:ascii="宋体" w:hAnsi="宋体"/>
          <w:bCs w:val="0"/>
          <w:sz w:val="24"/>
          <w:szCs w:val="24"/>
        </w:rPr>
        <w:t>3.7</w:t>
      </w:r>
      <w:r w:rsidRPr="007C0544">
        <w:rPr>
          <w:rFonts w:ascii="宋体" w:hAnsi="宋体" w:cs="黑体" w:hint="eastAsia"/>
          <w:bCs w:val="0"/>
          <w:sz w:val="24"/>
          <w:szCs w:val="24"/>
        </w:rPr>
        <w:t>投标文件的编制</w:t>
      </w:r>
      <w:bookmarkEnd w:id="217"/>
      <w:bookmarkEnd w:id="218"/>
      <w:bookmarkEnd w:id="219"/>
      <w:bookmarkEnd w:id="220"/>
      <w:bookmarkEnd w:id="221"/>
      <w:bookmarkEnd w:id="222"/>
      <w:bookmarkEnd w:id="223"/>
    </w:p>
    <w:p w:rsidR="00666497" w:rsidRPr="007C0544" w:rsidRDefault="002110D1" w:rsidP="007C0544">
      <w:pPr>
        <w:spacing w:line="500" w:lineRule="exact"/>
        <w:ind w:firstLineChars="200" w:firstLine="480"/>
        <w:rPr>
          <w:rFonts w:ascii="宋体" w:hAnsi="宋体"/>
          <w:sz w:val="24"/>
        </w:rPr>
      </w:pPr>
      <w:bookmarkStart w:id="224" w:name="_Toc144974523"/>
      <w:bookmarkStart w:id="225" w:name="_Toc312072252"/>
      <w:bookmarkStart w:id="226" w:name="_Toc152042331"/>
      <w:bookmarkStart w:id="227" w:name="_Toc269310941"/>
      <w:bookmarkStart w:id="228" w:name="_Toc152045555"/>
      <w:r w:rsidRPr="007C0544">
        <w:rPr>
          <w:rFonts w:ascii="宋体" w:hAnsi="宋体" w:hint="eastAsia"/>
          <w:sz w:val="24"/>
        </w:rPr>
        <w:t xml:space="preserve">3.7.1 </w:t>
      </w:r>
      <w:r w:rsidR="00B37BE0" w:rsidRPr="007C0544">
        <w:rPr>
          <w:rFonts w:ascii="宋体" w:hAnsi="宋体" w:hint="eastAsia"/>
          <w:sz w:val="24"/>
        </w:rPr>
        <w:t>投标文件应按第六</w:t>
      </w:r>
      <w:r w:rsidRPr="007C0544">
        <w:rPr>
          <w:rFonts w:ascii="宋体" w:hAnsi="宋体" w:hint="eastAsia"/>
          <w:sz w:val="24"/>
        </w:rPr>
        <w:t>章“投标文件格式”进行编写，如有必要，可以增加附页，作为投标文件的组成部分。。</w:t>
      </w:r>
    </w:p>
    <w:p w:rsidR="00666497" w:rsidRPr="007C0544" w:rsidRDefault="002110D1" w:rsidP="007C0544">
      <w:pPr>
        <w:spacing w:line="500" w:lineRule="exact"/>
        <w:ind w:firstLineChars="200" w:firstLine="480"/>
        <w:rPr>
          <w:rFonts w:ascii="宋体" w:hAnsi="宋体"/>
          <w:sz w:val="24"/>
        </w:rPr>
      </w:pPr>
      <w:r w:rsidRPr="007C0544">
        <w:rPr>
          <w:rFonts w:ascii="宋体" w:hAnsi="宋体" w:hint="eastAsia"/>
          <w:sz w:val="24"/>
        </w:rPr>
        <w:t>3.7.2 投标文件应当对招标文件有关工期、投标有效期、质量要求、技术标准和要求、招标范围等实质性内容</w:t>
      </w:r>
      <w:proofErr w:type="gramStart"/>
      <w:r w:rsidRPr="007C0544">
        <w:rPr>
          <w:rFonts w:ascii="宋体" w:hAnsi="宋体" w:hint="eastAsia"/>
          <w:sz w:val="24"/>
        </w:rPr>
        <w:t>作出</w:t>
      </w:r>
      <w:proofErr w:type="gramEnd"/>
      <w:r w:rsidRPr="007C0544">
        <w:rPr>
          <w:rFonts w:ascii="宋体" w:hAnsi="宋体" w:hint="eastAsia"/>
          <w:sz w:val="24"/>
        </w:rPr>
        <w:t>响应。</w:t>
      </w:r>
    </w:p>
    <w:p w:rsidR="00666497" w:rsidRPr="007C0544" w:rsidRDefault="002110D1" w:rsidP="007C0544">
      <w:pPr>
        <w:spacing w:line="500" w:lineRule="exact"/>
        <w:ind w:firstLineChars="200" w:firstLine="480"/>
        <w:rPr>
          <w:rFonts w:ascii="宋体" w:hAnsi="宋体"/>
          <w:sz w:val="24"/>
        </w:rPr>
      </w:pPr>
      <w:r w:rsidRPr="007C0544">
        <w:rPr>
          <w:rFonts w:ascii="宋体" w:hAnsi="宋体" w:hint="eastAsia"/>
          <w:sz w:val="24"/>
        </w:rPr>
        <w:t>3.7.3投标文件应用不褪色的材料书写或打印，并由投标人的法定代表人或其委托代理人签字或盖章并盖单位章。委托代理人签字或盖章的，投标文件应附法定代表人签署的授权委托书。投标文件应尽量避免涂改、</w:t>
      </w:r>
      <w:proofErr w:type="gramStart"/>
      <w:r w:rsidRPr="007C0544">
        <w:rPr>
          <w:rFonts w:ascii="宋体" w:hAnsi="宋体" w:hint="eastAsia"/>
          <w:sz w:val="24"/>
        </w:rPr>
        <w:t>行间插字或</w:t>
      </w:r>
      <w:proofErr w:type="gramEnd"/>
      <w:r w:rsidRPr="007C0544">
        <w:rPr>
          <w:rFonts w:ascii="宋体" w:hAnsi="宋体" w:hint="eastAsia"/>
          <w:sz w:val="24"/>
        </w:rPr>
        <w:t>删除。如果出现上述情况，改动之处应加盖单位章并由投标人的法定代表人或其授权的代理人签字或盖章确认。签字或盖章的具体要求见投标人须知前附表；</w:t>
      </w:r>
    </w:p>
    <w:p w:rsidR="00707FEC" w:rsidRPr="007C0544" w:rsidRDefault="002110D1" w:rsidP="007C0544">
      <w:pPr>
        <w:spacing w:line="500" w:lineRule="exact"/>
        <w:ind w:firstLineChars="200" w:firstLine="480"/>
        <w:rPr>
          <w:rFonts w:ascii="宋体" w:hAnsi="宋体" w:cs="宋体"/>
          <w:b/>
          <w:bCs/>
          <w:color w:val="000000"/>
          <w:kern w:val="0"/>
          <w:sz w:val="24"/>
        </w:rPr>
      </w:pPr>
      <w:r w:rsidRPr="007C0544">
        <w:rPr>
          <w:rFonts w:ascii="宋体" w:hAnsi="宋体" w:hint="eastAsia"/>
          <w:sz w:val="24"/>
        </w:rPr>
        <w:t>签字或盖章的具体要求见投标人须知前附表。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3.7.4 </w:t>
      </w:r>
      <w:r w:rsidRPr="007C0544">
        <w:rPr>
          <w:rFonts w:ascii="宋体" w:hAnsi="宋体" w:cs="宋体" w:hint="eastAsia"/>
          <w:sz w:val="24"/>
        </w:rPr>
        <w:t>投标文件正本壹份，副本份数见投标人须知前附表。</w:t>
      </w:r>
    </w:p>
    <w:p w:rsidR="00666497" w:rsidRPr="007C0544" w:rsidRDefault="002110D1" w:rsidP="007C0544">
      <w:pPr>
        <w:spacing w:line="500" w:lineRule="exact"/>
        <w:ind w:firstLineChars="200" w:firstLine="480"/>
        <w:jc w:val="left"/>
        <w:rPr>
          <w:rFonts w:ascii="宋体" w:hAnsi="宋体" w:cs="宋体"/>
          <w:kern w:val="0"/>
          <w:sz w:val="24"/>
        </w:rPr>
      </w:pPr>
      <w:r w:rsidRPr="007C0544">
        <w:rPr>
          <w:rFonts w:ascii="宋体" w:hAnsi="宋体" w:cs="宋体"/>
          <w:kern w:val="0"/>
          <w:sz w:val="24"/>
        </w:rPr>
        <w:t>3.7.5</w:t>
      </w:r>
      <w:r w:rsidRPr="007C0544">
        <w:rPr>
          <w:rFonts w:ascii="宋体" w:hAnsi="宋体" w:cs="宋体" w:hint="eastAsia"/>
          <w:kern w:val="0"/>
          <w:sz w:val="24"/>
        </w:rPr>
        <w:t>投标文件的正本与副本应分别装订成册，并编制目录，具体装订要求见投标人须知</w:t>
      </w:r>
      <w:r w:rsidRPr="007C0544">
        <w:rPr>
          <w:rFonts w:ascii="宋体" w:hAnsi="宋体" w:cs="宋体" w:hint="eastAsia"/>
          <w:kern w:val="0"/>
          <w:sz w:val="24"/>
        </w:rPr>
        <w:lastRenderedPageBreak/>
        <w:t>前附表规定。</w:t>
      </w:r>
    </w:p>
    <w:p w:rsidR="00666497" w:rsidRPr="007C0544" w:rsidRDefault="002110D1" w:rsidP="007C0544">
      <w:pPr>
        <w:pStyle w:val="2TimesNewRoman5020"/>
        <w:keepNext w:val="0"/>
        <w:keepLines w:val="0"/>
        <w:spacing w:before="0" w:line="500" w:lineRule="exact"/>
        <w:outlineLvl w:val="9"/>
        <w:rPr>
          <w:rFonts w:ascii="宋体" w:eastAsia="宋体" w:hAnsi="宋体"/>
          <w:sz w:val="24"/>
          <w:szCs w:val="24"/>
        </w:rPr>
      </w:pPr>
      <w:bookmarkStart w:id="229" w:name="_Toc12105"/>
      <w:bookmarkStart w:id="230" w:name="_Toc15010"/>
      <w:bookmarkStart w:id="231" w:name="_Toc3592"/>
      <w:bookmarkStart w:id="232" w:name="_Toc446434314"/>
      <w:r w:rsidRPr="007C0544">
        <w:rPr>
          <w:rFonts w:ascii="宋体" w:eastAsia="宋体" w:hAnsi="宋体"/>
          <w:sz w:val="24"/>
          <w:szCs w:val="24"/>
        </w:rPr>
        <w:t xml:space="preserve">4. </w:t>
      </w:r>
      <w:r w:rsidRPr="007C0544">
        <w:rPr>
          <w:rFonts w:ascii="宋体" w:eastAsia="宋体" w:hAnsi="宋体" w:hint="eastAsia"/>
          <w:sz w:val="24"/>
          <w:szCs w:val="24"/>
        </w:rPr>
        <w:t>投标</w:t>
      </w:r>
      <w:bookmarkEnd w:id="224"/>
      <w:bookmarkEnd w:id="225"/>
      <w:bookmarkEnd w:id="226"/>
      <w:bookmarkEnd w:id="227"/>
      <w:bookmarkEnd w:id="228"/>
      <w:bookmarkEnd w:id="229"/>
      <w:bookmarkEnd w:id="230"/>
      <w:bookmarkEnd w:id="231"/>
      <w:bookmarkEnd w:id="232"/>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233" w:name="_Toc312072253"/>
      <w:bookmarkStart w:id="234" w:name="_Toc152042332"/>
      <w:bookmarkStart w:id="235" w:name="_Toc269310942"/>
      <w:bookmarkStart w:id="236" w:name="_Toc144974524"/>
      <w:bookmarkStart w:id="237" w:name="_Toc152045556"/>
      <w:bookmarkStart w:id="238" w:name="_Toc446434315"/>
      <w:bookmarkStart w:id="239" w:name="_Toc914"/>
      <w:r w:rsidRPr="007C0544">
        <w:rPr>
          <w:rFonts w:ascii="宋体" w:hAnsi="宋体"/>
          <w:b w:val="0"/>
          <w:bCs w:val="0"/>
          <w:sz w:val="24"/>
          <w:szCs w:val="24"/>
        </w:rPr>
        <w:t xml:space="preserve">4.1 </w:t>
      </w:r>
      <w:r w:rsidRPr="007C0544">
        <w:rPr>
          <w:rFonts w:ascii="宋体" w:hAnsi="宋体" w:cs="黑体" w:hint="eastAsia"/>
          <w:b w:val="0"/>
          <w:bCs w:val="0"/>
          <w:sz w:val="24"/>
          <w:szCs w:val="24"/>
        </w:rPr>
        <w:t>投标文件的密封和</w:t>
      </w:r>
      <w:bookmarkEnd w:id="233"/>
      <w:bookmarkEnd w:id="234"/>
      <w:bookmarkEnd w:id="235"/>
      <w:bookmarkEnd w:id="236"/>
      <w:bookmarkEnd w:id="237"/>
      <w:r w:rsidRPr="007C0544">
        <w:rPr>
          <w:rFonts w:ascii="宋体" w:hAnsi="宋体" w:cs="黑体" w:hint="eastAsia"/>
          <w:b w:val="0"/>
          <w:bCs w:val="0"/>
          <w:sz w:val="24"/>
          <w:szCs w:val="24"/>
        </w:rPr>
        <w:t>标记</w:t>
      </w:r>
      <w:bookmarkEnd w:id="238"/>
      <w:bookmarkEnd w:id="239"/>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4.1.1</w:t>
      </w:r>
      <w:r w:rsidRPr="007C0544">
        <w:rPr>
          <w:rFonts w:ascii="宋体" w:hAnsi="宋体" w:cs="宋体" w:hint="eastAsia"/>
          <w:sz w:val="24"/>
        </w:rPr>
        <w:t>投标文件的密封和标记详见投标须知前附表规定。</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240" w:name="_Toc5531"/>
      <w:bookmarkStart w:id="241" w:name="_Toc312072254"/>
      <w:bookmarkStart w:id="242" w:name="_Toc152045557"/>
      <w:bookmarkStart w:id="243" w:name="_Toc144974525"/>
      <w:bookmarkStart w:id="244" w:name="_Toc446434316"/>
      <w:bookmarkStart w:id="245" w:name="_Toc269310943"/>
      <w:bookmarkStart w:id="246" w:name="_Toc152042333"/>
      <w:r w:rsidRPr="007C0544">
        <w:rPr>
          <w:rFonts w:ascii="宋体" w:hAnsi="宋体"/>
          <w:b w:val="0"/>
          <w:bCs w:val="0"/>
          <w:sz w:val="24"/>
          <w:szCs w:val="24"/>
        </w:rPr>
        <w:t xml:space="preserve">4.2 </w:t>
      </w:r>
      <w:r w:rsidRPr="007C0544">
        <w:rPr>
          <w:rFonts w:ascii="宋体" w:hAnsi="宋体" w:cs="黑体" w:hint="eastAsia"/>
          <w:b w:val="0"/>
          <w:bCs w:val="0"/>
          <w:sz w:val="24"/>
          <w:szCs w:val="24"/>
        </w:rPr>
        <w:t>投标文件的递交</w:t>
      </w:r>
      <w:bookmarkEnd w:id="240"/>
      <w:bookmarkEnd w:id="241"/>
      <w:bookmarkEnd w:id="242"/>
      <w:bookmarkEnd w:id="243"/>
      <w:bookmarkEnd w:id="244"/>
      <w:bookmarkEnd w:id="245"/>
      <w:bookmarkEnd w:id="246"/>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sz w:val="24"/>
        </w:rPr>
        <w:t>4.2.1</w:t>
      </w:r>
      <w:r w:rsidRPr="007C0544">
        <w:rPr>
          <w:rFonts w:ascii="宋体" w:hAnsi="宋体" w:cs="宋体" w:hint="eastAsia"/>
          <w:sz w:val="24"/>
        </w:rPr>
        <w:t>投标人应在规定的投标截止时间前递交投标文件。</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4.2.2 </w:t>
      </w:r>
      <w:r w:rsidRPr="007C0544">
        <w:rPr>
          <w:rFonts w:ascii="宋体" w:hAnsi="宋体" w:cs="宋体" w:hint="eastAsia"/>
          <w:sz w:val="24"/>
        </w:rPr>
        <w:t>投标人递交投标文件的地点：见投标人须知前附表。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4.2.3 </w:t>
      </w:r>
      <w:r w:rsidRPr="007C0544">
        <w:rPr>
          <w:rFonts w:ascii="宋体" w:hAnsi="宋体" w:cs="宋体" w:hint="eastAsia"/>
          <w:sz w:val="24"/>
        </w:rPr>
        <w:t>除投标人须知前附表另有规定外，投标人所递交的投标文件不予退还。</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4.2.4 </w:t>
      </w:r>
      <w:r w:rsidRPr="007C0544">
        <w:rPr>
          <w:rFonts w:ascii="宋体" w:hAnsi="宋体" w:cs="宋体" w:hint="eastAsia"/>
          <w:sz w:val="24"/>
        </w:rPr>
        <w:t>招标人收到投标文件后，向投标人出具签收凭证。</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4.2.5 </w:t>
      </w:r>
      <w:r w:rsidR="00707FEC" w:rsidRPr="007C0544">
        <w:rPr>
          <w:rFonts w:ascii="宋体" w:hAnsi="宋体" w:cs="宋体" w:hint="eastAsia"/>
          <w:sz w:val="24"/>
        </w:rPr>
        <w:t>逾期送达的或者未送达指定地点的投标文件</w:t>
      </w:r>
      <w:r w:rsidRPr="007C0544">
        <w:rPr>
          <w:rFonts w:ascii="宋体" w:hAnsi="宋体" w:cs="宋体" w:hint="eastAsia"/>
          <w:sz w:val="24"/>
        </w:rPr>
        <w:t xml:space="preserve">，招标人不予受理。 </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247" w:name="_Toc446434317"/>
      <w:bookmarkStart w:id="248" w:name="_Toc21608"/>
      <w:r w:rsidRPr="007C0544">
        <w:rPr>
          <w:rFonts w:ascii="宋体" w:hAnsi="宋体"/>
          <w:b w:val="0"/>
          <w:bCs w:val="0"/>
          <w:sz w:val="24"/>
          <w:szCs w:val="24"/>
        </w:rPr>
        <w:t xml:space="preserve">4.3 </w:t>
      </w:r>
      <w:r w:rsidRPr="007C0544">
        <w:rPr>
          <w:rFonts w:ascii="宋体" w:hAnsi="宋体" w:cs="黑体" w:hint="eastAsia"/>
          <w:b w:val="0"/>
          <w:bCs w:val="0"/>
          <w:sz w:val="24"/>
          <w:szCs w:val="24"/>
        </w:rPr>
        <w:t>投标文件的修改与撤回</w:t>
      </w:r>
      <w:bookmarkEnd w:id="247"/>
      <w:bookmarkEnd w:id="248"/>
    </w:p>
    <w:p w:rsidR="00666497" w:rsidRPr="007C0544" w:rsidRDefault="002110D1" w:rsidP="007C0544">
      <w:pPr>
        <w:spacing w:line="500" w:lineRule="exact"/>
        <w:ind w:firstLineChars="200" w:firstLine="480"/>
        <w:rPr>
          <w:rFonts w:ascii="宋体" w:hAnsi="宋体"/>
          <w:sz w:val="24"/>
        </w:rPr>
      </w:pPr>
      <w:bookmarkStart w:id="249" w:name="_Toc144974527"/>
      <w:bookmarkStart w:id="250" w:name="_Toc312072256"/>
      <w:bookmarkStart w:id="251" w:name="_Toc269310946"/>
      <w:bookmarkStart w:id="252" w:name="_Toc152042335"/>
      <w:bookmarkStart w:id="253" w:name="_Toc152045559"/>
      <w:r w:rsidRPr="007C0544">
        <w:rPr>
          <w:rFonts w:ascii="宋体" w:hAnsi="宋体"/>
          <w:sz w:val="24"/>
        </w:rPr>
        <w:t xml:space="preserve">4.3.1 </w:t>
      </w:r>
      <w:r w:rsidRPr="007C0544">
        <w:rPr>
          <w:rFonts w:ascii="宋体" w:hAnsi="宋体" w:cs="宋体" w:hint="eastAsia"/>
          <w:sz w:val="24"/>
        </w:rPr>
        <w:t>在本章规定的投标截止时间前，投标人可以修改或撤回已递交的投标文件，但应以书面形式通知招标人。</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4.3.2 </w:t>
      </w:r>
      <w:r w:rsidRPr="007C0544">
        <w:rPr>
          <w:rFonts w:ascii="宋体" w:hAnsi="宋体" w:cs="宋体" w:hint="eastAsia"/>
          <w:sz w:val="24"/>
        </w:rPr>
        <w:t>投标人修改或撤回已递交投标文件的书面通知应按照本章第</w:t>
      </w:r>
      <w:r w:rsidRPr="007C0544">
        <w:rPr>
          <w:rFonts w:ascii="宋体" w:hAnsi="宋体"/>
          <w:sz w:val="24"/>
        </w:rPr>
        <w:t xml:space="preserve">3.7.3 </w:t>
      </w:r>
      <w:r w:rsidRPr="007C0544">
        <w:rPr>
          <w:rFonts w:ascii="宋体" w:hAnsi="宋体" w:cs="宋体" w:hint="eastAsia"/>
          <w:sz w:val="24"/>
        </w:rPr>
        <w:t>项的要求签字或盖章。招标人收到书面通知后，向投标人出具签收凭证。</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4.3.3 </w:t>
      </w:r>
      <w:r w:rsidRPr="007C0544">
        <w:rPr>
          <w:rFonts w:ascii="宋体" w:hAnsi="宋体" w:cs="宋体" w:hint="eastAsia"/>
          <w:sz w:val="24"/>
        </w:rPr>
        <w:t>修改的内容为投标文件的组成部分。修改的投标文件应按照本章第</w:t>
      </w:r>
      <w:r w:rsidRPr="007C0544">
        <w:rPr>
          <w:rFonts w:ascii="宋体" w:hAnsi="宋体"/>
          <w:sz w:val="24"/>
        </w:rPr>
        <w:t xml:space="preserve">3 </w:t>
      </w:r>
      <w:r w:rsidRPr="007C0544">
        <w:rPr>
          <w:rFonts w:ascii="宋体" w:hAnsi="宋体" w:cs="宋体" w:hint="eastAsia"/>
          <w:sz w:val="24"/>
        </w:rPr>
        <w:t>条、第</w:t>
      </w:r>
      <w:r w:rsidRPr="007C0544">
        <w:rPr>
          <w:rFonts w:ascii="宋体" w:hAnsi="宋体"/>
          <w:sz w:val="24"/>
        </w:rPr>
        <w:t xml:space="preserve">4 </w:t>
      </w:r>
      <w:r w:rsidRPr="007C0544">
        <w:rPr>
          <w:rFonts w:ascii="宋体" w:hAnsi="宋体" w:cs="宋体" w:hint="eastAsia"/>
          <w:sz w:val="24"/>
        </w:rPr>
        <w:t>条规定进行编制、密封、标记和递交，并标明“修改”字样。</w:t>
      </w:r>
    </w:p>
    <w:p w:rsidR="00666497" w:rsidRPr="007C0544" w:rsidRDefault="002110D1" w:rsidP="007C0544">
      <w:pPr>
        <w:pStyle w:val="2TimesNewRoman5020"/>
        <w:keepNext w:val="0"/>
        <w:keepLines w:val="0"/>
        <w:spacing w:before="0" w:line="500" w:lineRule="exact"/>
        <w:outlineLvl w:val="9"/>
        <w:rPr>
          <w:rFonts w:ascii="宋体" w:eastAsia="宋体" w:hAnsi="宋体"/>
          <w:sz w:val="24"/>
          <w:szCs w:val="24"/>
        </w:rPr>
      </w:pPr>
      <w:bookmarkStart w:id="254" w:name="_Toc18169"/>
      <w:bookmarkStart w:id="255" w:name="_Toc4490"/>
      <w:bookmarkStart w:id="256" w:name="_Toc19892"/>
      <w:bookmarkStart w:id="257" w:name="_Toc446434318"/>
      <w:r w:rsidRPr="007C0544">
        <w:rPr>
          <w:rFonts w:ascii="宋体" w:eastAsia="宋体" w:hAnsi="宋体"/>
          <w:sz w:val="24"/>
          <w:szCs w:val="24"/>
        </w:rPr>
        <w:t xml:space="preserve">5. </w:t>
      </w:r>
      <w:r w:rsidRPr="007C0544">
        <w:rPr>
          <w:rFonts w:ascii="宋体" w:eastAsia="宋体" w:hAnsi="宋体" w:hint="eastAsia"/>
          <w:sz w:val="24"/>
          <w:szCs w:val="24"/>
        </w:rPr>
        <w:t>开标</w:t>
      </w:r>
      <w:bookmarkEnd w:id="249"/>
      <w:bookmarkEnd w:id="250"/>
      <w:bookmarkEnd w:id="251"/>
      <w:bookmarkEnd w:id="252"/>
      <w:bookmarkEnd w:id="253"/>
      <w:bookmarkEnd w:id="254"/>
      <w:bookmarkEnd w:id="255"/>
      <w:bookmarkEnd w:id="256"/>
      <w:bookmarkEnd w:id="257"/>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258" w:name="_Toc31049"/>
      <w:bookmarkStart w:id="259" w:name="_Toc144974528"/>
      <w:bookmarkStart w:id="260" w:name="_Toc152045560"/>
      <w:bookmarkStart w:id="261" w:name="_Toc312072257"/>
      <w:bookmarkStart w:id="262" w:name="_Toc269310947"/>
      <w:bookmarkStart w:id="263" w:name="_Toc152042336"/>
      <w:bookmarkStart w:id="264" w:name="_Toc446434319"/>
      <w:r w:rsidRPr="007C0544">
        <w:rPr>
          <w:rFonts w:ascii="宋体" w:hAnsi="宋体"/>
          <w:b w:val="0"/>
          <w:bCs w:val="0"/>
          <w:sz w:val="24"/>
          <w:szCs w:val="24"/>
        </w:rPr>
        <w:t xml:space="preserve">5.1 </w:t>
      </w:r>
      <w:r w:rsidRPr="007C0544">
        <w:rPr>
          <w:rFonts w:ascii="宋体" w:hAnsi="宋体" w:cs="黑体" w:hint="eastAsia"/>
          <w:b w:val="0"/>
          <w:bCs w:val="0"/>
          <w:sz w:val="24"/>
          <w:szCs w:val="24"/>
        </w:rPr>
        <w:t>开标时间和地点</w:t>
      </w:r>
      <w:bookmarkEnd w:id="258"/>
      <w:bookmarkEnd w:id="259"/>
      <w:bookmarkEnd w:id="260"/>
      <w:bookmarkEnd w:id="261"/>
      <w:bookmarkEnd w:id="262"/>
      <w:bookmarkEnd w:id="263"/>
      <w:bookmarkEnd w:id="264"/>
    </w:p>
    <w:p w:rsidR="00666497" w:rsidRPr="007C0544" w:rsidRDefault="002110D1" w:rsidP="007C0544">
      <w:pPr>
        <w:pStyle w:val="3"/>
        <w:keepNext w:val="0"/>
        <w:keepLines w:val="0"/>
        <w:spacing w:before="0" w:after="0" w:line="500" w:lineRule="exact"/>
        <w:ind w:firstLineChars="200" w:firstLine="480"/>
        <w:rPr>
          <w:rFonts w:ascii="宋体" w:hAnsi="宋体" w:cs="宋体"/>
          <w:b w:val="0"/>
          <w:bCs w:val="0"/>
          <w:sz w:val="24"/>
          <w:szCs w:val="24"/>
        </w:rPr>
      </w:pPr>
      <w:bookmarkStart w:id="265" w:name="_Toc16251"/>
      <w:bookmarkStart w:id="266" w:name="_Toc446434320"/>
      <w:bookmarkStart w:id="267" w:name="_Toc269310948"/>
      <w:bookmarkStart w:id="268" w:name="_Toc152042337"/>
      <w:bookmarkStart w:id="269" w:name="_Toc144974529"/>
      <w:bookmarkStart w:id="270" w:name="_Toc312072258"/>
      <w:bookmarkStart w:id="271" w:name="_Toc152045561"/>
      <w:r w:rsidRPr="007C0544">
        <w:rPr>
          <w:rFonts w:ascii="宋体" w:hAnsi="宋体" w:cs="宋体" w:hint="eastAsia"/>
          <w:b w:val="0"/>
          <w:bCs w:val="0"/>
          <w:sz w:val="24"/>
          <w:szCs w:val="24"/>
        </w:rPr>
        <w:t>招标人在投标人须知前附表规定的投标截止时间（开标时间）和地点公开开标。</w:t>
      </w:r>
      <w:bookmarkEnd w:id="265"/>
      <w:r w:rsidRPr="007C0544">
        <w:rPr>
          <w:rFonts w:ascii="宋体" w:hAnsi="宋体" w:cs="宋体" w:hint="eastAsia"/>
          <w:b w:val="0"/>
          <w:bCs w:val="0"/>
          <w:color w:val="000000"/>
          <w:sz w:val="24"/>
          <w:szCs w:val="24"/>
        </w:rPr>
        <w:t>所有投标人的法定代表人（或其委托代理人）人准时参加，所有投标人的法定代表人（或其委托代理人）未按时参加开标会的，其投标文件将被拒绝。</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272" w:name="_Toc9203"/>
      <w:r w:rsidRPr="007C0544">
        <w:rPr>
          <w:rFonts w:ascii="宋体" w:hAnsi="宋体"/>
          <w:b w:val="0"/>
          <w:bCs w:val="0"/>
          <w:sz w:val="24"/>
          <w:szCs w:val="24"/>
        </w:rPr>
        <w:t xml:space="preserve">5.2 </w:t>
      </w:r>
      <w:r w:rsidRPr="007C0544">
        <w:rPr>
          <w:rFonts w:ascii="宋体" w:hAnsi="宋体" w:cs="黑体" w:hint="eastAsia"/>
          <w:b w:val="0"/>
          <w:bCs w:val="0"/>
          <w:sz w:val="24"/>
          <w:szCs w:val="24"/>
        </w:rPr>
        <w:t>开标程序</w:t>
      </w:r>
      <w:bookmarkEnd w:id="266"/>
      <w:bookmarkEnd w:id="267"/>
      <w:bookmarkEnd w:id="268"/>
      <w:bookmarkEnd w:id="269"/>
      <w:bookmarkEnd w:id="270"/>
      <w:bookmarkEnd w:id="271"/>
      <w:bookmarkEnd w:id="272"/>
    </w:p>
    <w:p w:rsidR="00666497" w:rsidRPr="007C0544" w:rsidRDefault="002110D1" w:rsidP="007C0544">
      <w:pPr>
        <w:spacing w:line="500" w:lineRule="exact"/>
        <w:ind w:firstLineChars="200" w:firstLine="480"/>
        <w:rPr>
          <w:rFonts w:ascii="宋体" w:hAnsi="宋体"/>
          <w:sz w:val="24"/>
        </w:rPr>
      </w:pPr>
      <w:bookmarkStart w:id="273" w:name="_Toc144974530"/>
      <w:bookmarkStart w:id="274" w:name="_Toc312072259"/>
      <w:bookmarkStart w:id="275" w:name="_Toc152045562"/>
      <w:bookmarkStart w:id="276" w:name="_Toc152042338"/>
      <w:bookmarkStart w:id="277" w:name="_Toc269310949"/>
      <w:r w:rsidRPr="007C0544">
        <w:rPr>
          <w:rFonts w:ascii="宋体" w:hAnsi="宋体" w:cs="宋体" w:hint="eastAsia"/>
          <w:sz w:val="24"/>
        </w:rPr>
        <w:t>主持人按下列程序进行开标：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1</w:t>
      </w:r>
      <w:r w:rsidRPr="007C0544">
        <w:rPr>
          <w:rFonts w:ascii="宋体" w:hAnsi="宋体" w:cs="宋体" w:hint="eastAsia"/>
          <w:sz w:val="24"/>
        </w:rPr>
        <w:t>）宣布开标纪律。</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00707FEC" w:rsidRPr="007C0544">
        <w:rPr>
          <w:rFonts w:ascii="宋体" w:hAnsi="宋体" w:hint="eastAsia"/>
          <w:sz w:val="24"/>
        </w:rPr>
        <w:t>2</w:t>
      </w:r>
      <w:r w:rsidRPr="007C0544">
        <w:rPr>
          <w:rFonts w:ascii="宋体" w:hAnsi="宋体" w:cs="宋体" w:hint="eastAsia"/>
          <w:sz w:val="24"/>
        </w:rPr>
        <w:t>）招标人确认投标人相关人员是否到场。</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00707FEC" w:rsidRPr="007C0544">
        <w:rPr>
          <w:rFonts w:ascii="宋体" w:hAnsi="宋体" w:hint="eastAsia"/>
          <w:sz w:val="24"/>
        </w:rPr>
        <w:t>3</w:t>
      </w:r>
      <w:r w:rsidRPr="007C0544">
        <w:rPr>
          <w:rFonts w:ascii="宋体" w:hAnsi="宋体" w:cs="宋体" w:hint="eastAsia"/>
          <w:sz w:val="24"/>
        </w:rPr>
        <w:t>）投标人代表</w:t>
      </w:r>
      <w:r w:rsidR="00707FEC" w:rsidRPr="007C0544">
        <w:rPr>
          <w:rFonts w:ascii="宋体" w:hAnsi="宋体" w:cs="宋体" w:hint="eastAsia"/>
          <w:sz w:val="24"/>
        </w:rPr>
        <w:t>自查</w:t>
      </w:r>
      <w:r w:rsidRPr="007C0544">
        <w:rPr>
          <w:rFonts w:ascii="宋体" w:hAnsi="宋体" w:cs="宋体" w:hint="eastAsia"/>
          <w:sz w:val="24"/>
        </w:rPr>
        <w:t>投标文件密封情况，并签字确认。</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lastRenderedPageBreak/>
        <w:t>（</w:t>
      </w:r>
      <w:r w:rsidR="00707FEC" w:rsidRPr="007C0544">
        <w:rPr>
          <w:rFonts w:ascii="宋体" w:hAnsi="宋体" w:hint="eastAsia"/>
          <w:sz w:val="24"/>
        </w:rPr>
        <w:t>4</w:t>
      </w:r>
      <w:r w:rsidR="00707FEC" w:rsidRPr="007C0544">
        <w:rPr>
          <w:rFonts w:ascii="宋体" w:hAnsi="宋体" w:cs="宋体" w:hint="eastAsia"/>
          <w:sz w:val="24"/>
        </w:rPr>
        <w:t>）</w:t>
      </w:r>
      <w:r w:rsidRPr="007C0544">
        <w:rPr>
          <w:rFonts w:ascii="宋体" w:hAnsi="宋体" w:cs="宋体" w:hint="eastAsia"/>
          <w:sz w:val="24"/>
        </w:rPr>
        <w:t>唱标。</w:t>
      </w:r>
      <w:r w:rsidR="00707FEC" w:rsidRPr="007C0544">
        <w:rPr>
          <w:rFonts w:ascii="宋体" w:hAnsi="宋体" w:cs="宋体" w:hint="eastAsia"/>
          <w:sz w:val="24"/>
        </w:rPr>
        <w:t>按投标文件递交顺序依次开启各投标单位的投标文件并公开唱标，记录员分类做好记录。</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00707FEC" w:rsidRPr="007C0544">
        <w:rPr>
          <w:rFonts w:ascii="宋体" w:hAnsi="宋体" w:hint="eastAsia"/>
          <w:sz w:val="24"/>
        </w:rPr>
        <w:t>5</w:t>
      </w:r>
      <w:r w:rsidRPr="007C0544">
        <w:rPr>
          <w:rFonts w:ascii="宋体" w:hAnsi="宋体" w:cs="宋体" w:hint="eastAsia"/>
          <w:sz w:val="24"/>
        </w:rPr>
        <w:t>）签字确认开标记录。由招标人、投标人、</w:t>
      </w:r>
      <w:proofErr w:type="gramStart"/>
      <w:r w:rsidRPr="007C0544">
        <w:rPr>
          <w:rFonts w:ascii="宋体" w:hAnsi="宋体" w:cs="宋体" w:hint="eastAsia"/>
          <w:sz w:val="24"/>
        </w:rPr>
        <w:t>监标人</w:t>
      </w:r>
      <w:proofErr w:type="gramEnd"/>
      <w:r w:rsidRPr="007C0544">
        <w:rPr>
          <w:rFonts w:ascii="宋体" w:hAnsi="宋体" w:cs="宋体" w:hint="eastAsia"/>
          <w:sz w:val="24"/>
        </w:rPr>
        <w:t>、记录人等相关人员在开标记录上签字确认。</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00707FEC" w:rsidRPr="007C0544">
        <w:rPr>
          <w:rFonts w:ascii="宋体" w:hAnsi="宋体" w:hint="eastAsia"/>
          <w:sz w:val="24"/>
        </w:rPr>
        <w:t>6</w:t>
      </w:r>
      <w:r w:rsidRPr="007C0544">
        <w:rPr>
          <w:rFonts w:ascii="宋体" w:hAnsi="宋体" w:cs="宋体" w:hint="eastAsia"/>
          <w:sz w:val="24"/>
        </w:rPr>
        <w:t>）开标结束。</w:t>
      </w:r>
    </w:p>
    <w:p w:rsidR="00666497" w:rsidRPr="007C0544" w:rsidRDefault="002110D1" w:rsidP="007C0544">
      <w:pPr>
        <w:spacing w:line="500" w:lineRule="exact"/>
        <w:rPr>
          <w:rFonts w:ascii="宋体" w:hAnsi="宋体"/>
          <w:sz w:val="24"/>
        </w:rPr>
      </w:pPr>
      <w:bookmarkStart w:id="278" w:name="_Toc446434321"/>
      <w:bookmarkStart w:id="279" w:name="_Toc4802"/>
      <w:bookmarkStart w:id="280" w:name="_Toc21950"/>
      <w:bookmarkStart w:id="281" w:name="_Toc9746"/>
      <w:bookmarkStart w:id="282" w:name="_Toc312072282"/>
      <w:bookmarkEnd w:id="273"/>
      <w:bookmarkEnd w:id="274"/>
      <w:bookmarkEnd w:id="275"/>
      <w:bookmarkEnd w:id="276"/>
      <w:bookmarkEnd w:id="277"/>
      <w:r w:rsidRPr="007C0544">
        <w:rPr>
          <w:rFonts w:ascii="宋体" w:hAnsi="宋体"/>
          <w:sz w:val="24"/>
        </w:rPr>
        <w:t xml:space="preserve">6. </w:t>
      </w:r>
      <w:r w:rsidRPr="007C0544">
        <w:rPr>
          <w:rFonts w:ascii="宋体" w:hAnsi="宋体" w:cs="黑体" w:hint="eastAsia"/>
          <w:sz w:val="24"/>
        </w:rPr>
        <w:t>评标</w:t>
      </w:r>
      <w:bookmarkEnd w:id="278"/>
      <w:bookmarkEnd w:id="279"/>
      <w:bookmarkEnd w:id="280"/>
      <w:bookmarkEnd w:id="281"/>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评标按下列程序进行：</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1</w:t>
      </w:r>
      <w:r w:rsidRPr="007C0544">
        <w:rPr>
          <w:rFonts w:ascii="宋体" w:hAnsi="宋体" w:cs="宋体" w:hint="eastAsia"/>
          <w:sz w:val="24"/>
        </w:rPr>
        <w:t>）组建评标委员会；</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2</w:t>
      </w:r>
      <w:r w:rsidRPr="007C0544">
        <w:rPr>
          <w:rFonts w:ascii="宋体" w:hAnsi="宋体" w:cs="宋体" w:hint="eastAsia"/>
          <w:sz w:val="24"/>
        </w:rPr>
        <w:t>）评标准备工作，评标委员会成员熟悉招标文件等相关文件资料；</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3</w:t>
      </w:r>
      <w:r w:rsidRPr="007C0544">
        <w:rPr>
          <w:rFonts w:ascii="宋体" w:hAnsi="宋体" w:cs="宋体" w:hint="eastAsia"/>
          <w:sz w:val="24"/>
        </w:rPr>
        <w:t>）初步评审；</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4</w:t>
      </w:r>
      <w:r w:rsidRPr="007C0544">
        <w:rPr>
          <w:rFonts w:ascii="宋体" w:hAnsi="宋体" w:cs="宋体" w:hint="eastAsia"/>
          <w:sz w:val="24"/>
        </w:rPr>
        <w:t>）详细评审；</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5</w:t>
      </w:r>
      <w:r w:rsidRPr="007C0544">
        <w:rPr>
          <w:rFonts w:ascii="宋体" w:hAnsi="宋体" w:cs="宋体" w:hint="eastAsia"/>
          <w:sz w:val="24"/>
        </w:rPr>
        <w:t>）向招标人提交书面评标报告。</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评标活动遵循公平、公正、科学和择优的原则。</w:t>
      </w:r>
    </w:p>
    <w:p w:rsidR="00666497" w:rsidRPr="007C0544" w:rsidRDefault="002110D1" w:rsidP="007C0544">
      <w:pPr>
        <w:spacing w:line="500" w:lineRule="exact"/>
        <w:rPr>
          <w:rFonts w:ascii="宋体" w:hAnsi="宋体"/>
          <w:bCs/>
          <w:sz w:val="24"/>
        </w:rPr>
      </w:pPr>
      <w:bookmarkStart w:id="283" w:name="_Toc269310950"/>
      <w:bookmarkStart w:id="284" w:name="_Toc152042339"/>
      <w:bookmarkStart w:id="285" w:name="_Toc21263"/>
      <w:bookmarkStart w:id="286" w:name="_Toc312072260"/>
      <w:bookmarkStart w:id="287" w:name="_Toc144974531"/>
      <w:bookmarkStart w:id="288" w:name="_Toc446434322"/>
      <w:bookmarkStart w:id="289" w:name="_Toc152045563"/>
      <w:r w:rsidRPr="007C0544">
        <w:rPr>
          <w:rFonts w:ascii="宋体" w:hAnsi="宋体"/>
          <w:bCs/>
          <w:sz w:val="24"/>
        </w:rPr>
        <w:t xml:space="preserve">6.1 </w:t>
      </w:r>
      <w:r w:rsidRPr="007C0544">
        <w:rPr>
          <w:rFonts w:ascii="宋体" w:hAnsi="宋体" w:cs="黑体" w:hint="eastAsia"/>
          <w:bCs/>
          <w:sz w:val="24"/>
        </w:rPr>
        <w:t>组建评标委员会</w:t>
      </w:r>
      <w:bookmarkEnd w:id="283"/>
      <w:bookmarkEnd w:id="284"/>
      <w:bookmarkEnd w:id="285"/>
      <w:bookmarkEnd w:id="286"/>
      <w:bookmarkEnd w:id="287"/>
      <w:bookmarkEnd w:id="288"/>
      <w:bookmarkEnd w:id="289"/>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6.1.1</w:t>
      </w:r>
      <w:r w:rsidRPr="007C0544">
        <w:rPr>
          <w:rFonts w:ascii="宋体" w:hAnsi="宋体" w:cs="宋体" w:hint="eastAsia"/>
          <w:sz w:val="24"/>
        </w:rPr>
        <w:t>评标委员会由招标人依法组建，一般由招标人的代表和有关技术、经济等方面的专家组成。评标委员会中招标人的代表应当具备法律、法规和规章规定的评标专家条件。无符合条件人选的，从评标专家库中随机抽取。</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6.1.2</w:t>
      </w:r>
      <w:r w:rsidRPr="007C0544">
        <w:rPr>
          <w:rFonts w:ascii="宋体" w:hAnsi="宋体" w:cs="宋体" w:hint="eastAsia"/>
          <w:sz w:val="24"/>
        </w:rPr>
        <w:t>评标委员会成员有下列情形之一的，应当回避：</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1</w:t>
      </w:r>
      <w:r w:rsidRPr="007C0544">
        <w:rPr>
          <w:rFonts w:ascii="宋体" w:hAnsi="宋体" w:cs="宋体" w:hint="eastAsia"/>
          <w:sz w:val="24"/>
        </w:rPr>
        <w:t>）招标人或投标人的主要负责人的近亲属；</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2</w:t>
      </w:r>
      <w:r w:rsidRPr="007C0544">
        <w:rPr>
          <w:rFonts w:ascii="宋体" w:hAnsi="宋体" w:cs="宋体" w:hint="eastAsia"/>
          <w:sz w:val="24"/>
        </w:rPr>
        <w:t>）项目主管部门或者行政监督部门的人员：</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3</w:t>
      </w:r>
      <w:r w:rsidRPr="007C0544">
        <w:rPr>
          <w:rFonts w:ascii="宋体" w:hAnsi="宋体" w:cs="宋体" w:hint="eastAsia"/>
          <w:sz w:val="24"/>
        </w:rPr>
        <w:t>）与投标人有经济利益关系，可能影响对投标公正评审的；</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4</w:t>
      </w:r>
      <w:r w:rsidRPr="007C0544">
        <w:rPr>
          <w:rFonts w:ascii="宋体" w:hAnsi="宋体" w:cs="宋体" w:hint="eastAsia"/>
          <w:sz w:val="24"/>
        </w:rPr>
        <w:t>）曾因在招标、评标以及其他与招标投标有关活动中从事违法行为而受过行政处罚或刑事处罚的。</w:t>
      </w:r>
    </w:p>
    <w:p w:rsidR="00666497" w:rsidRPr="007C0544" w:rsidRDefault="002110D1" w:rsidP="007C0544">
      <w:pPr>
        <w:spacing w:line="500" w:lineRule="exact"/>
        <w:rPr>
          <w:rFonts w:ascii="宋体" w:hAnsi="宋体"/>
          <w:bCs/>
          <w:sz w:val="24"/>
        </w:rPr>
      </w:pPr>
      <w:bookmarkStart w:id="290" w:name="_Toc446434323"/>
      <w:bookmarkStart w:id="291" w:name="_Toc11325"/>
      <w:r w:rsidRPr="007C0544">
        <w:rPr>
          <w:rFonts w:ascii="宋体" w:hAnsi="宋体"/>
          <w:bCs/>
          <w:sz w:val="24"/>
        </w:rPr>
        <w:t xml:space="preserve">6.2 </w:t>
      </w:r>
      <w:r w:rsidRPr="007C0544">
        <w:rPr>
          <w:rFonts w:ascii="宋体" w:hAnsi="宋体" w:cs="黑体" w:hint="eastAsia"/>
          <w:bCs/>
          <w:sz w:val="24"/>
        </w:rPr>
        <w:t>评标准备</w:t>
      </w:r>
      <w:bookmarkEnd w:id="290"/>
      <w:bookmarkEnd w:id="291"/>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6.2.1</w:t>
      </w:r>
      <w:r w:rsidRPr="007C0544">
        <w:rPr>
          <w:rFonts w:ascii="宋体" w:hAnsi="宋体" w:cs="宋体" w:hint="eastAsia"/>
          <w:sz w:val="24"/>
        </w:rPr>
        <w:t>评标委员会成员签到</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评标委员会成员到达评标现场时应在签到表上签到以证明其出席。</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6.2.2</w:t>
      </w:r>
      <w:r w:rsidRPr="007C0544">
        <w:rPr>
          <w:rFonts w:ascii="宋体" w:hAnsi="宋体" w:cs="宋体" w:hint="eastAsia"/>
          <w:sz w:val="24"/>
        </w:rPr>
        <w:t>评标委员会的分工</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lastRenderedPageBreak/>
        <w:t>评标委员会可以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6.2.3</w:t>
      </w:r>
      <w:r w:rsidRPr="007C0544">
        <w:rPr>
          <w:rFonts w:ascii="宋体" w:hAnsi="宋体" w:cs="宋体" w:hint="eastAsia"/>
          <w:sz w:val="24"/>
        </w:rPr>
        <w:t>熟悉文件资料</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1</w:t>
      </w:r>
      <w:r w:rsidRPr="007C0544">
        <w:rPr>
          <w:rFonts w:ascii="宋体" w:hAnsi="宋体" w:cs="宋体" w:hint="eastAsia"/>
          <w:sz w:val="24"/>
        </w:rPr>
        <w:t>）评标委员会成员认真研究招标文件，了解和熟悉招标目的、招标范围、主要合同条件、工程建设设计技术规范、质量标准和</w:t>
      </w:r>
      <w:r w:rsidR="003C44F8" w:rsidRPr="007C0544">
        <w:rPr>
          <w:rFonts w:ascii="宋体" w:hAnsi="宋体" w:cs="宋体" w:hint="eastAsia"/>
          <w:sz w:val="24"/>
        </w:rPr>
        <w:t>工期</w:t>
      </w:r>
      <w:r w:rsidRPr="007C0544">
        <w:rPr>
          <w:rFonts w:ascii="宋体" w:hAnsi="宋体" w:cs="宋体" w:hint="eastAsia"/>
          <w:sz w:val="24"/>
        </w:rPr>
        <w:t>要求等，掌握评标标准和方法，熟悉本章及附件中包括的评标表格的使用。未在招标文件中规定的标准和方法不得作为评标的依据。</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2</w:t>
      </w:r>
      <w:r w:rsidRPr="007C0544">
        <w:rPr>
          <w:rFonts w:ascii="宋体" w:hAnsi="宋体" w:cs="宋体" w:hint="eastAsia"/>
          <w:sz w:val="24"/>
        </w:rPr>
        <w:t>）招标人或招标代理机构应向评标委员会提供评标所需的信息和数据，包括招标文件、投标文件、开标会记录以及评标委员会认为必要的其他信息和数据。</w:t>
      </w:r>
    </w:p>
    <w:p w:rsidR="00666497" w:rsidRPr="007C0544" w:rsidRDefault="002110D1" w:rsidP="007C0544">
      <w:pPr>
        <w:spacing w:line="500" w:lineRule="exact"/>
        <w:rPr>
          <w:rFonts w:ascii="宋体" w:hAnsi="宋体"/>
          <w:bCs/>
          <w:sz w:val="24"/>
        </w:rPr>
      </w:pPr>
      <w:bookmarkStart w:id="292" w:name="_Toc269310951"/>
      <w:bookmarkStart w:id="293" w:name="_Toc20914"/>
      <w:bookmarkStart w:id="294" w:name="_Toc446434324"/>
      <w:bookmarkStart w:id="295" w:name="_Toc312072262"/>
      <w:r w:rsidRPr="007C0544">
        <w:rPr>
          <w:rFonts w:ascii="宋体" w:hAnsi="宋体"/>
          <w:bCs/>
          <w:sz w:val="24"/>
        </w:rPr>
        <w:t xml:space="preserve">6.3 </w:t>
      </w:r>
      <w:bookmarkEnd w:id="292"/>
      <w:r w:rsidRPr="007C0544">
        <w:rPr>
          <w:rFonts w:ascii="宋体" w:hAnsi="宋体" w:cs="黑体" w:hint="eastAsia"/>
          <w:bCs/>
          <w:sz w:val="24"/>
        </w:rPr>
        <w:t>初步评审</w:t>
      </w:r>
      <w:bookmarkEnd w:id="293"/>
      <w:bookmarkEnd w:id="294"/>
      <w:bookmarkEnd w:id="295"/>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6.3.1</w:t>
      </w:r>
      <w:r w:rsidRPr="007C0544">
        <w:rPr>
          <w:rFonts w:ascii="宋体" w:hAnsi="宋体" w:cs="宋体" w:hint="eastAsia"/>
          <w:sz w:val="24"/>
        </w:rPr>
        <w:t>评标委员会按照下列程序对投标文件进行初步评审：</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1</w:t>
      </w:r>
      <w:r w:rsidRPr="007C0544">
        <w:rPr>
          <w:rFonts w:ascii="宋体" w:hAnsi="宋体" w:cs="宋体" w:hint="eastAsia"/>
          <w:sz w:val="24"/>
        </w:rPr>
        <w:t>）形式评审，具体详见评分办法前附表；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2</w:t>
      </w:r>
      <w:r w:rsidRPr="007C0544">
        <w:rPr>
          <w:rFonts w:ascii="宋体" w:hAnsi="宋体" w:cs="宋体" w:hint="eastAsia"/>
          <w:sz w:val="24"/>
        </w:rPr>
        <w:t>）资格评审，具体详见评分办法前附表；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3</w:t>
      </w:r>
      <w:r w:rsidRPr="007C0544">
        <w:rPr>
          <w:rFonts w:ascii="宋体" w:hAnsi="宋体" w:cs="宋体" w:hint="eastAsia"/>
          <w:sz w:val="24"/>
        </w:rPr>
        <w:t>）响应性评审，具体详见评分办法前附表；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4</w:t>
      </w:r>
      <w:r w:rsidRPr="007C0544">
        <w:rPr>
          <w:rFonts w:ascii="宋体" w:hAnsi="宋体" w:cs="宋体" w:hint="eastAsia"/>
          <w:sz w:val="24"/>
        </w:rPr>
        <w:t>）判断其投标是否被否决；</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5</w:t>
      </w:r>
      <w:r w:rsidRPr="007C0544">
        <w:rPr>
          <w:rFonts w:ascii="宋体" w:hAnsi="宋体" w:cs="宋体" w:hint="eastAsia"/>
          <w:sz w:val="24"/>
        </w:rPr>
        <w:t>）投标报价的修正；</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6</w:t>
      </w:r>
      <w:r w:rsidRPr="007C0544">
        <w:rPr>
          <w:rFonts w:ascii="宋体" w:hAnsi="宋体" w:cs="宋体" w:hint="eastAsia"/>
          <w:sz w:val="24"/>
        </w:rPr>
        <w:t>）投标文件的澄清、说明或补正；</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7</w:t>
      </w:r>
      <w:r w:rsidRPr="007C0544">
        <w:rPr>
          <w:rFonts w:ascii="宋体" w:hAnsi="宋体" w:cs="宋体" w:hint="eastAsia"/>
          <w:sz w:val="24"/>
        </w:rPr>
        <w:t>）汇总初步评审结果，确定进入详细评审阶段的投标人名单。</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6.3.2</w:t>
      </w:r>
      <w:r w:rsidRPr="007C0544">
        <w:rPr>
          <w:rFonts w:ascii="宋体" w:hAnsi="宋体" w:cs="宋体" w:hint="eastAsia"/>
          <w:sz w:val="24"/>
        </w:rPr>
        <w:t>判断其投标是否被否决</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投标文件有下列情形之一的，评标委员会将否决其投标：</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（1）有第二章“投标人须知”第1.4.3项规定的任何一种情形的；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（2）有串通投标或弄虚作假或有其他违法行为的；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（3）不按评标委员会要求澄清、说明或补正的；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（4）在形式评审、响应性评审中，评标委员会认定投标人的投标不符合评标办法前附表中规定的任何一项评审标准的；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（5）在技术标评审中，评标委员会认定投标人的投标未能通过此项评审的；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（6）评标委员会认定投标人以低于成本报价竞标的；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lastRenderedPageBreak/>
        <w:t>（7）投标人未按第二章“投标人须知”第5.1款规定出席开标会的；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（8）明显不符合招标文件规定的技术要求和标准的；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（9）投标文件出现招标人名称、项目名称、技术参数等与招标文件相关内容严重不一致的；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（10）投标人递交两份或多份内容不同的投标文件，或在同一投标文件中对同一招标项目报有两个或多个报价，且未声明哪个有效的；</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（11）投标文件提出了不能满足招标文件要求或者招标人不能接受的工程验收、计量、价款结算和支付办法的；</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（12）不符合招标文件中规定的其他实质性要求的。</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6.3.3 </w:t>
      </w:r>
      <w:r w:rsidRPr="007C0544">
        <w:rPr>
          <w:rFonts w:ascii="宋体" w:hAnsi="宋体" w:cs="宋体" w:hint="eastAsia"/>
          <w:sz w:val="24"/>
        </w:rPr>
        <w:t>有下列情形之一的，视为串通投标，评标委员会将否决其投标：</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（1）不同投标人的投标文件由同一单位或者个人编制；</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（2）不同投标人委托同一单位或者个人办理投标事宜；</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（3）不同投标人的投标文件载明的项目管理成员为同一人；</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（4）不同投标人的投标文件异常一致或者投标报价呈规律性差异；</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（5）不同投标人的投标文件相互混装；</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（6）不同投标人的投标保证金从同一单位或者个人的账户转出；</w:t>
      </w:r>
    </w:p>
    <w:p w:rsidR="00666497" w:rsidRPr="007C0544" w:rsidRDefault="002110D1" w:rsidP="007C0544">
      <w:pPr>
        <w:spacing w:line="500" w:lineRule="exact"/>
        <w:ind w:firstLineChars="200" w:firstLine="480"/>
        <w:rPr>
          <w:rFonts w:ascii="宋体" w:hAnsi="宋体" w:cs="宋体"/>
          <w:sz w:val="24"/>
        </w:rPr>
      </w:pPr>
      <w:r w:rsidRPr="007C0544">
        <w:rPr>
          <w:rFonts w:ascii="宋体" w:hAnsi="宋体" w:cs="宋体" w:hint="eastAsia"/>
          <w:sz w:val="24"/>
        </w:rPr>
        <w:t>（7）不同投标人的投标文件由同一台电脑或同一电子签名认证证书编制或上传的；</w:t>
      </w:r>
    </w:p>
    <w:p w:rsidR="00666497" w:rsidRPr="007C0544" w:rsidRDefault="002110D1" w:rsidP="007C0544">
      <w:pPr>
        <w:spacing w:line="500" w:lineRule="exact"/>
        <w:ind w:firstLineChars="200" w:firstLine="480"/>
        <w:rPr>
          <w:rFonts w:ascii="宋体" w:hAnsi="宋体" w:cs="宋体"/>
          <w:kern w:val="0"/>
          <w:sz w:val="24"/>
        </w:rPr>
      </w:pPr>
      <w:r w:rsidRPr="007C0544">
        <w:rPr>
          <w:rFonts w:ascii="宋体" w:hAnsi="宋体" w:cs="宋体" w:hint="eastAsia"/>
          <w:sz w:val="24"/>
        </w:rPr>
        <w:t>（8）法律法规文件规定的其他情形。</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6.3.4 </w:t>
      </w:r>
      <w:r w:rsidRPr="007C0544">
        <w:rPr>
          <w:rFonts w:ascii="宋体" w:hAnsi="宋体" w:cs="宋体" w:hint="eastAsia"/>
          <w:sz w:val="24"/>
        </w:rPr>
        <w:t>投标报价的修正</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投标报价有计算错误的，评标委员会按以下原则对投标报价进行修正，修正的价格经投标人书面确认后具有约束力。其具体内容为：</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1</w:t>
      </w:r>
      <w:r w:rsidRPr="007C0544">
        <w:rPr>
          <w:rFonts w:ascii="宋体" w:hAnsi="宋体" w:cs="宋体" w:hint="eastAsia"/>
          <w:sz w:val="24"/>
        </w:rPr>
        <w:t>）投标文件中大写金额和小写金额不一致的，以大写金额为准；</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2</w:t>
      </w:r>
      <w:r w:rsidRPr="007C0544">
        <w:rPr>
          <w:rFonts w:ascii="宋体" w:hAnsi="宋体" w:cs="宋体" w:hint="eastAsia"/>
          <w:sz w:val="24"/>
        </w:rPr>
        <w:t>）投标文件中填报的投标报价、投标</w:t>
      </w:r>
      <w:r w:rsidR="00EB5EF3" w:rsidRPr="007C0544">
        <w:rPr>
          <w:rFonts w:ascii="宋体" w:hAnsi="宋体" w:cs="宋体" w:hint="eastAsia"/>
          <w:sz w:val="24"/>
        </w:rPr>
        <w:t>工期要求</w:t>
      </w:r>
      <w:r w:rsidRPr="007C0544">
        <w:rPr>
          <w:rFonts w:ascii="宋体" w:hAnsi="宋体" w:cs="宋体" w:hint="eastAsia"/>
          <w:sz w:val="24"/>
        </w:rPr>
        <w:t>、工程质量标准等内容前后不一致时，以投标函填报的为准。</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3</w:t>
      </w:r>
      <w:r w:rsidRPr="007C0544">
        <w:rPr>
          <w:rFonts w:ascii="宋体" w:hAnsi="宋体" w:cs="宋体" w:hint="eastAsia"/>
          <w:sz w:val="24"/>
        </w:rPr>
        <w:t>）若投标文件出现偏差，投标人应按上述修正原则进行修正，投标人法定代表人或法定代表人的委托代理人</w:t>
      </w:r>
      <w:proofErr w:type="gramStart"/>
      <w:r w:rsidRPr="007C0544">
        <w:rPr>
          <w:rFonts w:ascii="宋体" w:hAnsi="宋体" w:cs="宋体" w:hint="eastAsia"/>
          <w:sz w:val="24"/>
        </w:rPr>
        <w:t>须现场</w:t>
      </w:r>
      <w:proofErr w:type="gramEnd"/>
      <w:r w:rsidRPr="007C0544">
        <w:rPr>
          <w:rFonts w:ascii="宋体" w:hAnsi="宋体" w:cs="宋体" w:hint="eastAsia"/>
          <w:sz w:val="24"/>
        </w:rPr>
        <w:t>书面确认。</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6.3.5 </w:t>
      </w:r>
      <w:r w:rsidRPr="007C0544">
        <w:rPr>
          <w:rFonts w:ascii="宋体" w:hAnsi="宋体" w:cs="宋体" w:hint="eastAsia"/>
          <w:sz w:val="24"/>
        </w:rPr>
        <w:t>投标文件的澄清、说明或补正</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lastRenderedPageBreak/>
        <w:t>（</w:t>
      </w:r>
      <w:r w:rsidRPr="007C0544">
        <w:rPr>
          <w:rFonts w:ascii="宋体" w:hAnsi="宋体"/>
          <w:sz w:val="24"/>
        </w:rPr>
        <w:t>1</w:t>
      </w:r>
      <w:r w:rsidRPr="007C0544">
        <w:rPr>
          <w:rFonts w:ascii="宋体" w:hAnsi="宋体" w:cs="宋体" w:hint="eastAsia"/>
          <w:sz w:val="24"/>
        </w:rPr>
        <w:t>）在评标过程中，评标委员会可以书面形式要求投标人对所提交投标文件中不明确的内容进行书面澄清或说明，或者对细微偏差进行补正。评标委员会不接受投标人主动提出的澄清、说明或补正。</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2</w:t>
      </w:r>
      <w:r w:rsidRPr="007C0544">
        <w:rPr>
          <w:rFonts w:ascii="宋体" w:hAnsi="宋体" w:cs="宋体" w:hint="eastAsia"/>
          <w:sz w:val="24"/>
        </w:rPr>
        <w:t>）澄清、说明或补正不得改变投标文件的实质性内容（算术性错误修正的除外）。投标人的书面澄清、说明或补正属于投标文件的组成部分。</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3</w:t>
      </w:r>
      <w:r w:rsidRPr="007C0544">
        <w:rPr>
          <w:rFonts w:ascii="宋体" w:hAnsi="宋体" w:cs="宋体" w:hint="eastAsia"/>
          <w:sz w:val="24"/>
        </w:rPr>
        <w:t>）评标委员会对投标人提交的澄清、说明或补正有疑问的，可以要求投标人进一步澄清、说明或补正，直至满足评标委员会的要求。</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（4）在评标过程中，评标委员会发现投标人的报价可能低于其个别成本的，应当要求该投标人</w:t>
      </w:r>
      <w:proofErr w:type="gramStart"/>
      <w:r w:rsidRPr="007C0544">
        <w:rPr>
          <w:rFonts w:ascii="宋体" w:hAnsi="宋体" w:cs="宋体" w:hint="eastAsia"/>
          <w:sz w:val="24"/>
        </w:rPr>
        <w:t>作出</w:t>
      </w:r>
      <w:proofErr w:type="gramEnd"/>
      <w:r w:rsidRPr="007C0544">
        <w:rPr>
          <w:rFonts w:ascii="宋体" w:hAnsi="宋体" w:cs="宋体" w:hint="eastAsia"/>
          <w:sz w:val="24"/>
        </w:rPr>
        <w:t>书面说明并提供相关证明材料。投标人不能合理说明或者不能提供相关证明材料的，由评标委员会认定该投标人以低于成本报价竞标，应当否决其投标。评标委员会依据相关法律、法规和本办法及招标文件的规定，对投标报价是否低于成本进行认定。评标委员会认定意见不一致时，采用投票表决方式认定。</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5</w:t>
      </w:r>
      <w:r w:rsidRPr="007C0544">
        <w:rPr>
          <w:rFonts w:ascii="宋体" w:hAnsi="宋体" w:cs="宋体" w:hint="eastAsia"/>
          <w:sz w:val="24"/>
        </w:rPr>
        <w:t>）不按评标委员会要求澄清、说明或补正的，评标委员会将否决其投标。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6.3.6 </w:t>
      </w:r>
      <w:r w:rsidRPr="007C0544">
        <w:rPr>
          <w:rFonts w:ascii="宋体" w:hAnsi="宋体" w:cs="宋体" w:hint="eastAsia"/>
          <w:sz w:val="24"/>
        </w:rPr>
        <w:t>经初步评审，评标委员会认定投标人的投标不合格、被否决、认定为</w:t>
      </w:r>
      <w:r w:rsidR="00862AF9" w:rsidRPr="007C0544">
        <w:rPr>
          <w:rFonts w:ascii="宋体" w:hAnsi="宋体" w:cs="宋体" w:hint="eastAsia"/>
          <w:sz w:val="24"/>
        </w:rPr>
        <w:t>否决</w:t>
      </w:r>
      <w:r w:rsidRPr="007C0544">
        <w:rPr>
          <w:rFonts w:ascii="宋体" w:hAnsi="宋体" w:cs="宋体" w:hint="eastAsia"/>
          <w:sz w:val="24"/>
        </w:rPr>
        <w:t>的投标不再进入详细评审阶段。</w:t>
      </w:r>
    </w:p>
    <w:p w:rsidR="00666497" w:rsidRPr="007C0544" w:rsidRDefault="002110D1" w:rsidP="007C0544">
      <w:pPr>
        <w:spacing w:line="500" w:lineRule="exact"/>
        <w:rPr>
          <w:rFonts w:ascii="宋体" w:hAnsi="宋体"/>
          <w:bCs/>
          <w:sz w:val="24"/>
        </w:rPr>
      </w:pPr>
      <w:bookmarkStart w:id="296" w:name="_Toc312072263"/>
      <w:bookmarkStart w:id="297" w:name="_Toc6661"/>
      <w:bookmarkStart w:id="298" w:name="_Toc446434325"/>
      <w:r w:rsidRPr="007C0544">
        <w:rPr>
          <w:rFonts w:ascii="宋体" w:hAnsi="宋体"/>
          <w:bCs/>
          <w:sz w:val="24"/>
        </w:rPr>
        <w:t xml:space="preserve">6.4 </w:t>
      </w:r>
      <w:r w:rsidRPr="007C0544">
        <w:rPr>
          <w:rFonts w:ascii="宋体" w:hAnsi="宋体" w:cs="黑体" w:hint="eastAsia"/>
          <w:bCs/>
          <w:sz w:val="24"/>
        </w:rPr>
        <w:t>详细评审</w:t>
      </w:r>
      <w:bookmarkEnd w:id="296"/>
      <w:bookmarkEnd w:id="297"/>
      <w:bookmarkEnd w:id="298"/>
    </w:p>
    <w:p w:rsidR="00666497" w:rsidRPr="007C0544" w:rsidRDefault="002110D1" w:rsidP="007C0544">
      <w:pPr>
        <w:autoSpaceDE w:val="0"/>
        <w:autoSpaceDN w:val="0"/>
        <w:spacing w:line="500" w:lineRule="exact"/>
        <w:ind w:firstLineChars="200" w:firstLine="480"/>
        <w:jc w:val="left"/>
        <w:rPr>
          <w:rFonts w:ascii="宋体" w:hAnsi="宋体"/>
          <w:sz w:val="24"/>
        </w:rPr>
      </w:pPr>
      <w:r w:rsidRPr="007C0544">
        <w:rPr>
          <w:rFonts w:ascii="宋体" w:hAnsi="宋体" w:hint="eastAsia"/>
          <w:sz w:val="24"/>
        </w:rPr>
        <w:t>6.</w:t>
      </w:r>
      <w:r w:rsidR="00886187" w:rsidRPr="007C0544">
        <w:rPr>
          <w:rFonts w:ascii="宋体" w:hAnsi="宋体" w:hint="eastAsia"/>
          <w:sz w:val="24"/>
        </w:rPr>
        <w:t>4</w:t>
      </w:r>
      <w:r w:rsidRPr="007C0544">
        <w:rPr>
          <w:rFonts w:ascii="宋体" w:hAnsi="宋体" w:hint="eastAsia"/>
          <w:sz w:val="24"/>
        </w:rPr>
        <w:t>.1只有通过了初步评审、被判定为合格的投标人方可进入详细评审。评标委员会按照</w:t>
      </w:r>
      <w:proofErr w:type="gramStart"/>
      <w:r w:rsidRPr="007C0544">
        <w:rPr>
          <w:rFonts w:ascii="宋体" w:hAnsi="宋体" w:hint="eastAsia"/>
          <w:sz w:val="24"/>
        </w:rPr>
        <w:t>先技术标</w:t>
      </w:r>
      <w:proofErr w:type="gramEnd"/>
      <w:r w:rsidRPr="007C0544">
        <w:rPr>
          <w:rFonts w:ascii="宋体" w:hAnsi="宋体" w:hint="eastAsia"/>
          <w:sz w:val="24"/>
        </w:rPr>
        <w:t>、</w:t>
      </w:r>
      <w:r w:rsidR="00862AF9" w:rsidRPr="007C0544">
        <w:rPr>
          <w:rFonts w:ascii="宋体" w:hAnsi="宋体" w:hint="eastAsia"/>
          <w:sz w:val="24"/>
        </w:rPr>
        <w:t>再商务标和投标文件其他部分的顺序进行详细评审，本次评标采用综合评估</w:t>
      </w:r>
      <w:r w:rsidRPr="007C0544">
        <w:rPr>
          <w:rFonts w:ascii="宋体" w:hAnsi="宋体" w:hint="eastAsia"/>
          <w:sz w:val="24"/>
        </w:rPr>
        <w:t>法，详细评审的程序：</w:t>
      </w:r>
    </w:p>
    <w:p w:rsidR="00666497" w:rsidRPr="007C0544" w:rsidRDefault="002110D1" w:rsidP="007C0544">
      <w:pPr>
        <w:autoSpaceDE w:val="0"/>
        <w:autoSpaceDN w:val="0"/>
        <w:spacing w:line="500" w:lineRule="exact"/>
        <w:ind w:firstLineChars="200" w:firstLine="480"/>
        <w:jc w:val="left"/>
        <w:rPr>
          <w:rFonts w:ascii="宋体" w:hAnsi="宋体"/>
          <w:sz w:val="24"/>
        </w:rPr>
      </w:pPr>
      <w:r w:rsidRPr="007C0544">
        <w:rPr>
          <w:rFonts w:ascii="宋体" w:hAnsi="宋体" w:hint="eastAsia"/>
          <w:sz w:val="24"/>
        </w:rPr>
        <w:t>6.</w:t>
      </w:r>
      <w:r w:rsidR="00886187" w:rsidRPr="007C0544">
        <w:rPr>
          <w:rFonts w:ascii="宋体" w:hAnsi="宋体" w:hint="eastAsia"/>
          <w:sz w:val="24"/>
        </w:rPr>
        <w:t>4</w:t>
      </w:r>
      <w:r w:rsidRPr="007C0544">
        <w:rPr>
          <w:rFonts w:ascii="宋体" w:hAnsi="宋体" w:hint="eastAsia"/>
          <w:sz w:val="24"/>
        </w:rPr>
        <w:t>.1.1技术标评审和评分；</w:t>
      </w:r>
    </w:p>
    <w:p w:rsidR="00666497" w:rsidRPr="007C0544" w:rsidRDefault="002110D1" w:rsidP="007C0544">
      <w:pPr>
        <w:autoSpaceDE w:val="0"/>
        <w:autoSpaceDN w:val="0"/>
        <w:spacing w:line="500" w:lineRule="exact"/>
        <w:ind w:firstLineChars="200" w:firstLine="480"/>
        <w:jc w:val="left"/>
        <w:rPr>
          <w:rFonts w:ascii="宋体" w:hAnsi="宋体"/>
          <w:sz w:val="24"/>
        </w:rPr>
      </w:pPr>
      <w:r w:rsidRPr="007C0544">
        <w:rPr>
          <w:rFonts w:ascii="宋体" w:hAnsi="宋体" w:hint="eastAsia"/>
          <w:sz w:val="24"/>
        </w:rPr>
        <w:t>6.</w:t>
      </w:r>
      <w:r w:rsidR="00886187" w:rsidRPr="007C0544">
        <w:rPr>
          <w:rFonts w:ascii="宋体" w:hAnsi="宋体" w:hint="eastAsia"/>
          <w:sz w:val="24"/>
        </w:rPr>
        <w:t>4</w:t>
      </w:r>
      <w:r w:rsidRPr="007C0544">
        <w:rPr>
          <w:rFonts w:ascii="宋体" w:hAnsi="宋体" w:hint="eastAsia"/>
          <w:sz w:val="24"/>
        </w:rPr>
        <w:t>.1.2商务标评审和评分；</w:t>
      </w:r>
    </w:p>
    <w:p w:rsidR="00666497" w:rsidRPr="007C0544" w:rsidRDefault="002110D1" w:rsidP="007C0544">
      <w:pPr>
        <w:autoSpaceDE w:val="0"/>
        <w:autoSpaceDN w:val="0"/>
        <w:spacing w:line="500" w:lineRule="exact"/>
        <w:ind w:firstLineChars="200" w:firstLine="480"/>
        <w:jc w:val="left"/>
        <w:rPr>
          <w:rFonts w:ascii="宋体" w:hAnsi="宋体"/>
          <w:sz w:val="24"/>
        </w:rPr>
      </w:pPr>
      <w:r w:rsidRPr="007C0544">
        <w:rPr>
          <w:rFonts w:ascii="宋体" w:hAnsi="宋体" w:hint="eastAsia"/>
          <w:sz w:val="24"/>
        </w:rPr>
        <w:t>6.</w:t>
      </w:r>
      <w:r w:rsidR="00886187" w:rsidRPr="007C0544">
        <w:rPr>
          <w:rFonts w:ascii="宋体" w:hAnsi="宋体" w:hint="eastAsia"/>
          <w:sz w:val="24"/>
        </w:rPr>
        <w:t>4</w:t>
      </w:r>
      <w:r w:rsidRPr="007C0544">
        <w:rPr>
          <w:rFonts w:ascii="宋体" w:hAnsi="宋体" w:hint="eastAsia"/>
          <w:sz w:val="24"/>
        </w:rPr>
        <w:t>.1.3投标文件其他部分评审和评分；</w:t>
      </w:r>
    </w:p>
    <w:p w:rsidR="00666497" w:rsidRPr="007C0544" w:rsidRDefault="002110D1" w:rsidP="007C0544">
      <w:pPr>
        <w:autoSpaceDE w:val="0"/>
        <w:autoSpaceDN w:val="0"/>
        <w:spacing w:line="500" w:lineRule="exact"/>
        <w:ind w:firstLineChars="200" w:firstLine="480"/>
        <w:jc w:val="left"/>
        <w:rPr>
          <w:rFonts w:ascii="宋体" w:hAnsi="宋体"/>
          <w:sz w:val="24"/>
        </w:rPr>
      </w:pPr>
      <w:r w:rsidRPr="007C0544">
        <w:rPr>
          <w:rFonts w:ascii="宋体" w:hAnsi="宋体" w:hint="eastAsia"/>
          <w:sz w:val="24"/>
        </w:rPr>
        <w:t>6.</w:t>
      </w:r>
      <w:r w:rsidR="00886187" w:rsidRPr="007C0544">
        <w:rPr>
          <w:rFonts w:ascii="宋体" w:hAnsi="宋体" w:hint="eastAsia"/>
          <w:sz w:val="24"/>
        </w:rPr>
        <w:t>4</w:t>
      </w:r>
      <w:r w:rsidRPr="007C0544">
        <w:rPr>
          <w:rFonts w:ascii="宋体" w:hAnsi="宋体" w:hint="eastAsia"/>
          <w:sz w:val="24"/>
        </w:rPr>
        <w:t>.1.4汇总评分结果。</w:t>
      </w:r>
    </w:p>
    <w:p w:rsidR="00666497" w:rsidRPr="007C0544" w:rsidRDefault="002110D1" w:rsidP="007C0544">
      <w:pPr>
        <w:autoSpaceDE w:val="0"/>
        <w:autoSpaceDN w:val="0"/>
        <w:spacing w:line="500" w:lineRule="exact"/>
        <w:ind w:firstLineChars="200" w:firstLine="480"/>
        <w:jc w:val="left"/>
        <w:rPr>
          <w:rFonts w:ascii="宋体" w:hAnsi="宋体"/>
          <w:sz w:val="24"/>
        </w:rPr>
      </w:pPr>
      <w:r w:rsidRPr="007C0544">
        <w:rPr>
          <w:rFonts w:ascii="宋体" w:hAnsi="宋体" w:hint="eastAsia"/>
          <w:sz w:val="24"/>
        </w:rPr>
        <w:t>评标委员会对资格评审合格，并满足招标文件实质性要求的投标文件，按照招标文件规定的评分标准进行评分。评标委员会成员评分的算术平均值为投标人的最终得分，计算各评标委员会成员评分算术平均值时，应先去掉一个最高评分和一个最低评分</w:t>
      </w:r>
      <w:r w:rsidR="00DC157A" w:rsidRPr="007C0544">
        <w:rPr>
          <w:rFonts w:ascii="宋体" w:hAnsi="宋体" w:hint="eastAsia"/>
          <w:sz w:val="24"/>
        </w:rPr>
        <w:t>，</w:t>
      </w:r>
      <w:proofErr w:type="gramStart"/>
      <w:r w:rsidR="00DC157A" w:rsidRPr="007C0544">
        <w:rPr>
          <w:rFonts w:ascii="宋体" w:hAnsi="宋体" w:cstheme="minorBidi" w:hint="eastAsia"/>
          <w:color w:val="000000" w:themeColor="text1"/>
          <w:sz w:val="24"/>
        </w:rPr>
        <w:t>若专家</w:t>
      </w:r>
      <w:proofErr w:type="gramEnd"/>
      <w:r w:rsidR="00DC157A" w:rsidRPr="007C0544">
        <w:rPr>
          <w:rFonts w:ascii="宋体" w:hAnsi="宋体" w:cstheme="minorBidi" w:hint="eastAsia"/>
          <w:color w:val="000000" w:themeColor="text1"/>
          <w:sz w:val="24"/>
        </w:rPr>
        <w:t>人数少于或等于五人时，不再去掉最高、最低得分。</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lastRenderedPageBreak/>
        <w:t>6.4.2</w:t>
      </w:r>
      <w:r w:rsidRPr="007C0544">
        <w:rPr>
          <w:rFonts w:ascii="宋体" w:hAnsi="宋体" w:cs="宋体" w:hint="eastAsia"/>
          <w:sz w:val="24"/>
        </w:rPr>
        <w:t>在详细评审过程中，评标委员会应当就投标文件中不明确的内容要求投标人进行澄清、说明或者补正。投标人对此以书面形式予以澄清、说明或者补正。不按评标委员会要求澄清、说明或补正的，评标委员会将否决其投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6.4.3</w:t>
      </w:r>
      <w:r w:rsidRPr="007C0544">
        <w:rPr>
          <w:rFonts w:ascii="宋体" w:hAnsi="宋体" w:cs="宋体" w:hint="eastAsia"/>
          <w:sz w:val="24"/>
        </w:rPr>
        <w:t>评标委员会在评标过程中发现的问题，应当及时</w:t>
      </w:r>
      <w:proofErr w:type="gramStart"/>
      <w:r w:rsidRPr="007C0544">
        <w:rPr>
          <w:rFonts w:ascii="宋体" w:hAnsi="宋体" w:cs="宋体" w:hint="eastAsia"/>
          <w:sz w:val="24"/>
        </w:rPr>
        <w:t>作出</w:t>
      </w:r>
      <w:proofErr w:type="gramEnd"/>
      <w:r w:rsidRPr="007C0544">
        <w:rPr>
          <w:rFonts w:ascii="宋体" w:hAnsi="宋体" w:cs="宋体" w:hint="eastAsia"/>
          <w:sz w:val="24"/>
        </w:rPr>
        <w:t>处理并作书面记录。</w:t>
      </w:r>
    </w:p>
    <w:p w:rsidR="00666497" w:rsidRPr="007C0544" w:rsidRDefault="002110D1" w:rsidP="007C0544">
      <w:pPr>
        <w:pStyle w:val="2TimesNewRoman5020"/>
        <w:keepNext w:val="0"/>
        <w:keepLines w:val="0"/>
        <w:spacing w:before="0" w:line="500" w:lineRule="exact"/>
        <w:outlineLvl w:val="9"/>
        <w:rPr>
          <w:rFonts w:ascii="宋体" w:eastAsia="宋体" w:hAnsi="宋体"/>
          <w:sz w:val="24"/>
          <w:szCs w:val="24"/>
        </w:rPr>
      </w:pPr>
      <w:bookmarkStart w:id="299" w:name="_Toc446434326"/>
      <w:bookmarkStart w:id="300" w:name="_Toc144974533"/>
      <w:bookmarkStart w:id="301" w:name="_Toc152042341"/>
      <w:bookmarkStart w:id="302" w:name="_Toc13297"/>
      <w:bookmarkStart w:id="303" w:name="_Toc26897"/>
      <w:bookmarkStart w:id="304" w:name="_Toc152045565"/>
      <w:bookmarkStart w:id="305" w:name="_Toc417408916"/>
      <w:bookmarkStart w:id="306" w:name="_Toc29669"/>
      <w:bookmarkStart w:id="307" w:name="_Toc269310953"/>
      <w:r w:rsidRPr="007C0544">
        <w:rPr>
          <w:rFonts w:ascii="宋体" w:eastAsia="宋体" w:hAnsi="宋体"/>
          <w:sz w:val="24"/>
          <w:szCs w:val="24"/>
        </w:rPr>
        <w:t>7.</w:t>
      </w:r>
      <w:r w:rsidRPr="007C0544">
        <w:rPr>
          <w:rFonts w:ascii="宋体" w:eastAsia="宋体" w:hAnsi="宋体" w:hint="eastAsia"/>
          <w:sz w:val="24"/>
          <w:szCs w:val="24"/>
        </w:rPr>
        <w:t>定标</w:t>
      </w:r>
      <w:bookmarkEnd w:id="299"/>
      <w:bookmarkEnd w:id="300"/>
      <w:bookmarkEnd w:id="301"/>
      <w:bookmarkEnd w:id="302"/>
      <w:bookmarkEnd w:id="303"/>
      <w:bookmarkEnd w:id="304"/>
      <w:bookmarkEnd w:id="305"/>
      <w:bookmarkEnd w:id="306"/>
      <w:bookmarkEnd w:id="307"/>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08" w:name="_Toc30444"/>
      <w:bookmarkStart w:id="309" w:name="_Toc417408917"/>
      <w:bookmarkStart w:id="310" w:name="_Toc446434327"/>
      <w:r w:rsidRPr="007C0544">
        <w:rPr>
          <w:rFonts w:ascii="宋体" w:hAnsi="宋体"/>
          <w:b w:val="0"/>
          <w:bCs w:val="0"/>
          <w:sz w:val="24"/>
          <w:szCs w:val="24"/>
        </w:rPr>
        <w:t>7.1</w:t>
      </w:r>
      <w:r w:rsidRPr="007C0544">
        <w:rPr>
          <w:rFonts w:ascii="宋体" w:hAnsi="宋体" w:cs="黑体" w:hint="eastAsia"/>
          <w:b w:val="0"/>
          <w:bCs w:val="0"/>
          <w:sz w:val="24"/>
          <w:szCs w:val="24"/>
        </w:rPr>
        <w:t>定标方式</w:t>
      </w:r>
      <w:bookmarkEnd w:id="308"/>
      <w:bookmarkEnd w:id="309"/>
      <w:bookmarkEnd w:id="310"/>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7.1.1</w:t>
      </w:r>
      <w:r w:rsidRPr="007C0544">
        <w:rPr>
          <w:rFonts w:ascii="宋体" w:hAnsi="宋体" w:cs="宋体" w:hint="eastAsia"/>
          <w:sz w:val="24"/>
        </w:rPr>
        <w:t>当出现二个或二个以上投标人的最终得分相同时，评标委员会应依次按照</w:t>
      </w:r>
      <w:proofErr w:type="gramStart"/>
      <w:r w:rsidRPr="007C0544">
        <w:rPr>
          <w:rFonts w:ascii="宋体" w:hAnsi="宋体" w:cs="宋体" w:hint="eastAsia"/>
          <w:sz w:val="24"/>
        </w:rPr>
        <w:t>先技术标</w:t>
      </w:r>
      <w:proofErr w:type="gramEnd"/>
      <w:r w:rsidRPr="007C0544">
        <w:rPr>
          <w:rFonts w:ascii="宋体" w:hAnsi="宋体" w:cs="宋体" w:hint="eastAsia"/>
          <w:sz w:val="24"/>
        </w:rPr>
        <w:t>、再商务标得分高低进行排序；即技术标得分高的排序优先，如技术标得分相同时，则商务标得分高的排序优先，以上2项得分都相同时，由评标委员会按少数服从多数的原则记名投票确定排序。</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7.1.2</w:t>
      </w:r>
      <w:r w:rsidRPr="007C0544">
        <w:rPr>
          <w:rFonts w:ascii="宋体" w:hAnsi="宋体" w:cs="宋体" w:hint="eastAsia"/>
          <w:sz w:val="24"/>
        </w:rPr>
        <w:t>评标委员会依据评标方法及评标细则，对投标文件进行评审和比较，向招标人提出书面评标报告，并按得分高低排列顺序，推荐</w:t>
      </w:r>
      <w:r w:rsidRPr="007C0544">
        <w:rPr>
          <w:rFonts w:ascii="宋体" w:hAnsi="宋体"/>
          <w:sz w:val="24"/>
        </w:rPr>
        <w:t>3</w:t>
      </w:r>
      <w:r w:rsidRPr="007C0544">
        <w:rPr>
          <w:rFonts w:ascii="宋体" w:hAnsi="宋体" w:cs="宋体" w:hint="eastAsia"/>
          <w:sz w:val="24"/>
        </w:rPr>
        <w:t>名合格的中标候选人。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7.1.3</w:t>
      </w:r>
      <w:r w:rsidRPr="007C0544">
        <w:rPr>
          <w:rFonts w:ascii="宋体" w:hAnsi="宋体" w:cs="宋体" w:hint="eastAsia"/>
          <w:sz w:val="24"/>
        </w:rPr>
        <w:t>编制评标报告</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评标委员会向招标人提交评标报告。评标报告应当由全体评标委员会成员签字。评标报告应当包括以下内容：</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1</w:t>
      </w:r>
      <w:r w:rsidRPr="007C0544">
        <w:rPr>
          <w:rFonts w:ascii="宋体" w:hAnsi="宋体" w:cs="宋体" w:hint="eastAsia"/>
          <w:sz w:val="24"/>
        </w:rPr>
        <w:t>）基本情况和数据表；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2</w:t>
      </w:r>
      <w:r w:rsidRPr="007C0544">
        <w:rPr>
          <w:rFonts w:ascii="宋体" w:hAnsi="宋体" w:cs="宋体" w:hint="eastAsia"/>
          <w:sz w:val="24"/>
        </w:rPr>
        <w:t>）评标委员会成员名单；</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3</w:t>
      </w:r>
      <w:r w:rsidRPr="007C0544">
        <w:rPr>
          <w:rFonts w:ascii="宋体" w:hAnsi="宋体" w:cs="宋体" w:hint="eastAsia"/>
          <w:sz w:val="24"/>
        </w:rPr>
        <w:t>）开标记录；</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4</w:t>
      </w:r>
      <w:r w:rsidRPr="007C0544">
        <w:rPr>
          <w:rFonts w:ascii="宋体" w:hAnsi="宋体" w:cs="宋体" w:hint="eastAsia"/>
          <w:sz w:val="24"/>
        </w:rPr>
        <w:t>）符合要求的投标一览表；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5</w:t>
      </w:r>
      <w:r w:rsidRPr="007C0544">
        <w:rPr>
          <w:rFonts w:ascii="宋体" w:hAnsi="宋体" w:cs="宋体" w:hint="eastAsia"/>
          <w:sz w:val="24"/>
        </w:rPr>
        <w:t>）</w:t>
      </w:r>
      <w:proofErr w:type="gramStart"/>
      <w:r w:rsidRPr="007C0544">
        <w:rPr>
          <w:rFonts w:ascii="宋体" w:hAnsi="宋体" w:cs="宋体" w:hint="eastAsia"/>
          <w:sz w:val="24"/>
        </w:rPr>
        <w:t>废标情况</w:t>
      </w:r>
      <w:proofErr w:type="gramEnd"/>
      <w:r w:rsidRPr="007C0544">
        <w:rPr>
          <w:rFonts w:ascii="宋体" w:hAnsi="宋体" w:cs="宋体" w:hint="eastAsia"/>
          <w:sz w:val="24"/>
        </w:rPr>
        <w:t>说明；</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6</w:t>
      </w:r>
      <w:r w:rsidRPr="007C0544">
        <w:rPr>
          <w:rFonts w:ascii="宋体" w:hAnsi="宋体" w:cs="宋体" w:hint="eastAsia"/>
          <w:sz w:val="24"/>
        </w:rPr>
        <w:t>）评标标准、评标方法或者评标因素一览表；</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7</w:t>
      </w:r>
      <w:r w:rsidRPr="007C0544">
        <w:rPr>
          <w:rFonts w:ascii="宋体" w:hAnsi="宋体" w:cs="宋体" w:hint="eastAsia"/>
          <w:sz w:val="24"/>
        </w:rPr>
        <w:t>）经评审的价格一览表（包括评标委员会在评标过程中所形成的所有记载评标结果、结论的表格、说明、记录等文件）；</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lastRenderedPageBreak/>
        <w:t>（</w:t>
      </w:r>
      <w:r w:rsidRPr="007C0544">
        <w:rPr>
          <w:rFonts w:ascii="宋体" w:hAnsi="宋体"/>
          <w:sz w:val="24"/>
        </w:rPr>
        <w:t>8</w:t>
      </w:r>
      <w:r w:rsidRPr="007C0544">
        <w:rPr>
          <w:rFonts w:ascii="宋体" w:hAnsi="宋体" w:cs="宋体" w:hint="eastAsia"/>
          <w:sz w:val="24"/>
        </w:rPr>
        <w:t>）经评审的投标人排序；</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9</w:t>
      </w:r>
      <w:r w:rsidRPr="007C0544">
        <w:rPr>
          <w:rFonts w:ascii="宋体" w:hAnsi="宋体" w:cs="宋体" w:hint="eastAsia"/>
          <w:sz w:val="24"/>
        </w:rPr>
        <w:t>）推荐的中标候选人名单与签订合同前要处理的事宜；</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10</w:t>
      </w:r>
      <w:r w:rsidRPr="007C0544">
        <w:rPr>
          <w:rFonts w:ascii="宋体" w:hAnsi="宋体" w:cs="宋体" w:hint="eastAsia"/>
          <w:sz w:val="24"/>
        </w:rPr>
        <w:t>）澄清、说明、补正事项纪要。</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7.1.4</w:t>
      </w:r>
      <w:r w:rsidRPr="007C0544">
        <w:rPr>
          <w:rFonts w:ascii="宋体" w:hAnsi="宋体" w:cs="宋体" w:hint="eastAsia"/>
          <w:sz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7C0544">
        <w:rPr>
          <w:rFonts w:ascii="宋体" w:hAnsi="宋体" w:cs="宋体" w:hint="eastAsia"/>
          <w:sz w:val="24"/>
        </w:rPr>
        <w:t>作出</w:t>
      </w:r>
      <w:proofErr w:type="gramEnd"/>
      <w:r w:rsidRPr="007C0544">
        <w:rPr>
          <w:rFonts w:ascii="宋体" w:hAnsi="宋体" w:cs="宋体" w:hint="eastAsia"/>
          <w:sz w:val="24"/>
        </w:rPr>
        <w:t>书面说明并记录在案。</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7.1.5</w:t>
      </w:r>
      <w:r w:rsidRPr="007C0544">
        <w:rPr>
          <w:rFonts w:ascii="宋体" w:hAnsi="宋体" w:cs="宋体" w:hint="eastAsia"/>
          <w:sz w:val="24"/>
        </w:rPr>
        <w:t>向招标人提交书面评标报告后，评标委员会即告解散。</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7.1.6</w:t>
      </w:r>
      <w:r w:rsidRPr="007C0544">
        <w:rPr>
          <w:rFonts w:ascii="宋体" w:hAnsi="宋体" w:cs="宋体" w:hint="eastAsia"/>
          <w:sz w:val="24"/>
        </w:rPr>
        <w:t>评标委员会经评审，认为所有投标都不符合招标文件要求的，可以否决所有投标。所有投标被否决后，招标人应当依法重新招标。</w:t>
      </w:r>
    </w:p>
    <w:p w:rsidR="00666497" w:rsidRPr="007C0544" w:rsidRDefault="002110D1" w:rsidP="007C0544">
      <w:pPr>
        <w:spacing w:line="500" w:lineRule="exact"/>
        <w:ind w:firstLineChars="200" w:firstLine="480"/>
        <w:rPr>
          <w:rFonts w:ascii="宋体" w:hAnsi="宋体"/>
          <w:b/>
          <w:sz w:val="24"/>
        </w:rPr>
      </w:pPr>
      <w:r w:rsidRPr="007C0544">
        <w:rPr>
          <w:rFonts w:ascii="宋体" w:hAnsi="宋体"/>
          <w:sz w:val="24"/>
        </w:rPr>
        <w:t>7.1.7</w:t>
      </w:r>
      <w:r w:rsidRPr="007C0544">
        <w:rPr>
          <w:rFonts w:ascii="宋体" w:hAnsi="宋体" w:cs="宋体" w:hint="eastAsia"/>
          <w:sz w:val="24"/>
        </w:rPr>
        <w:t>特殊情况的处置程序</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7.1.7.1</w:t>
      </w:r>
      <w:r w:rsidRPr="007C0544">
        <w:rPr>
          <w:rFonts w:ascii="宋体" w:hAnsi="宋体" w:cs="宋体" w:hint="eastAsia"/>
          <w:sz w:val="24"/>
        </w:rPr>
        <w:t>关于评标活动暂停</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发生评标暂停情况时，评标委员会应当封存全部投标文件和评标记录，待不可抗力的影响结束且具备继续评标的条件时，由原评标委员会继续评标。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7.1.7.2</w:t>
      </w:r>
      <w:r w:rsidRPr="007C0544">
        <w:rPr>
          <w:rFonts w:ascii="宋体" w:hAnsi="宋体" w:cs="宋体" w:hint="eastAsia"/>
          <w:sz w:val="24"/>
        </w:rPr>
        <w:t>关于评标中途更换评委</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除非发生下列情况之一，评标委员会成员不得在评标中途更换：</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1</w:t>
      </w:r>
      <w:r w:rsidRPr="007C0544">
        <w:rPr>
          <w:rFonts w:ascii="宋体" w:hAnsi="宋体" w:cs="宋体" w:hint="eastAsia"/>
          <w:sz w:val="24"/>
        </w:rPr>
        <w:t>）因不可抗拒的客观原因，不能到场或需在评标中途退出评标活动。</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w:t>
      </w:r>
      <w:r w:rsidRPr="007C0544">
        <w:rPr>
          <w:rFonts w:ascii="宋体" w:hAnsi="宋体"/>
          <w:sz w:val="24"/>
        </w:rPr>
        <w:t>2</w:t>
      </w:r>
      <w:r w:rsidRPr="007C0544">
        <w:rPr>
          <w:rFonts w:ascii="宋体" w:hAnsi="宋体" w:cs="宋体" w:hint="eastAsia"/>
          <w:sz w:val="24"/>
        </w:rPr>
        <w:t>）根据法律法规规定，某个或某几个评标委员会成员需要回避。</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退出评标的评标委员会成员，其已完成的评标行为无效。由招标人根据本招标文件规定的评标委员会成员产生方式另行确定替代者进行评标。</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7.1.7.3</w:t>
      </w:r>
      <w:r w:rsidRPr="007C0544">
        <w:rPr>
          <w:rFonts w:ascii="宋体" w:hAnsi="宋体" w:cs="宋体" w:hint="eastAsia"/>
          <w:sz w:val="24"/>
        </w:rPr>
        <w:t>关于记名投票表决评审结论</w:t>
      </w:r>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在任何评标环节中，需评标委员会就某项定性的评审结论做出表决的，由评标委员会全体成员按照少数服从多数的原则，以记名投票方式表决。</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11" w:name="_Toc446434328"/>
      <w:bookmarkStart w:id="312" w:name="_Toc84"/>
      <w:bookmarkStart w:id="313" w:name="_Toc312072266"/>
      <w:r w:rsidRPr="007C0544">
        <w:rPr>
          <w:rFonts w:ascii="宋体" w:hAnsi="宋体"/>
          <w:b w:val="0"/>
          <w:bCs w:val="0"/>
          <w:sz w:val="24"/>
          <w:szCs w:val="24"/>
        </w:rPr>
        <w:t>7.2</w:t>
      </w:r>
      <w:r w:rsidRPr="007C0544">
        <w:rPr>
          <w:rFonts w:ascii="宋体" w:hAnsi="宋体" w:cs="黑体" w:hint="eastAsia"/>
          <w:b w:val="0"/>
          <w:bCs w:val="0"/>
          <w:sz w:val="24"/>
          <w:szCs w:val="24"/>
        </w:rPr>
        <w:t>中标通知</w:t>
      </w:r>
      <w:bookmarkEnd w:id="311"/>
      <w:bookmarkEnd w:id="312"/>
      <w:bookmarkEnd w:id="313"/>
    </w:p>
    <w:p w:rsidR="00455D8C" w:rsidRPr="007C0544" w:rsidRDefault="002110D1" w:rsidP="007C0544">
      <w:pPr>
        <w:spacing w:line="500" w:lineRule="exact"/>
        <w:ind w:firstLineChars="200" w:firstLine="480"/>
        <w:rPr>
          <w:rFonts w:ascii="宋体" w:hAnsi="宋体" w:cs="宋体"/>
          <w:sz w:val="24"/>
        </w:rPr>
      </w:pPr>
      <w:r w:rsidRPr="007C0544">
        <w:rPr>
          <w:rFonts w:ascii="宋体" w:hAnsi="宋体"/>
          <w:sz w:val="24"/>
        </w:rPr>
        <w:t>7.2.1</w:t>
      </w:r>
      <w:r w:rsidRPr="007C0544">
        <w:rPr>
          <w:rFonts w:ascii="宋体" w:hAnsi="宋体" w:cs="宋体" w:hint="eastAsia"/>
          <w:sz w:val="24"/>
        </w:rPr>
        <w:t>依法必须进行招标的项目，招标人应当自收到评标报告之日起</w:t>
      </w:r>
      <w:r w:rsidRPr="007C0544">
        <w:rPr>
          <w:rFonts w:ascii="宋体" w:hAnsi="宋体"/>
          <w:sz w:val="24"/>
        </w:rPr>
        <w:t>3</w:t>
      </w:r>
      <w:r w:rsidRPr="007C0544">
        <w:rPr>
          <w:rFonts w:ascii="宋体" w:hAnsi="宋体" w:cs="宋体" w:hint="eastAsia"/>
          <w:sz w:val="24"/>
        </w:rPr>
        <w:t>日内公示中标候选人，公示期不得少于</w:t>
      </w:r>
      <w:r w:rsidRPr="007C0544">
        <w:rPr>
          <w:rFonts w:ascii="宋体" w:hAnsi="宋体"/>
          <w:sz w:val="24"/>
        </w:rPr>
        <w:t>3</w:t>
      </w:r>
      <w:r w:rsidRPr="007C0544">
        <w:rPr>
          <w:rFonts w:ascii="宋体" w:hAnsi="宋体" w:cs="宋体" w:hint="eastAsia"/>
          <w:sz w:val="24"/>
        </w:rPr>
        <w:t>日。公示期满未有异议</w:t>
      </w:r>
      <w:r w:rsidRPr="007C0544">
        <w:rPr>
          <w:rFonts w:ascii="宋体" w:hAnsi="宋体" w:cs="宋体" w:hint="eastAsia"/>
          <w:b/>
          <w:sz w:val="24"/>
        </w:rPr>
        <w:t>，</w:t>
      </w:r>
      <w:r w:rsidRPr="007C0544">
        <w:rPr>
          <w:rFonts w:ascii="宋体" w:hAnsi="宋体" w:cs="宋体" w:hint="eastAsia"/>
          <w:sz w:val="24"/>
        </w:rPr>
        <w:t>招标人以《中标通知书》的方式通知中标人其</w:t>
      </w:r>
      <w:r w:rsidRPr="007C0544">
        <w:rPr>
          <w:rFonts w:ascii="宋体" w:hAnsi="宋体" w:cs="宋体" w:hint="eastAsia"/>
          <w:sz w:val="24"/>
        </w:rPr>
        <w:lastRenderedPageBreak/>
        <w:t>投标被接受。</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7.2.2</w:t>
      </w:r>
      <w:r w:rsidRPr="007C0544">
        <w:rPr>
          <w:rFonts w:ascii="宋体" w:hAnsi="宋体" w:cs="宋体" w:hint="eastAsia"/>
          <w:sz w:val="24"/>
        </w:rPr>
        <w:t>招标人将在发出《中标通知书》的同时，将中标结果以书面形式通知所有未中标的投标人。</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7.2.3</w:t>
      </w:r>
      <w:r w:rsidRPr="007C0544">
        <w:rPr>
          <w:rFonts w:ascii="宋体" w:hAnsi="宋体" w:cs="宋体" w:hint="eastAsia"/>
          <w:sz w:val="24"/>
        </w:rPr>
        <w:t>《中标通知书》将作为</w:t>
      </w:r>
      <w:r w:rsidR="003C44F8" w:rsidRPr="007C0544">
        <w:rPr>
          <w:rFonts w:ascii="宋体" w:hAnsi="宋体" w:cs="宋体" w:hint="eastAsia"/>
          <w:sz w:val="24"/>
        </w:rPr>
        <w:t>总承包</w:t>
      </w:r>
      <w:r w:rsidRPr="007C0544">
        <w:rPr>
          <w:rFonts w:ascii="宋体" w:hAnsi="宋体" w:cs="宋体" w:hint="eastAsia"/>
          <w:sz w:val="24"/>
        </w:rPr>
        <w:t>合同的组成部分。中标通知书发出后，招标人改变中标结果的，或者中标人放弃中标的，应当依法承担法律责任。</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14" w:name="_Toc312072267"/>
      <w:bookmarkStart w:id="315" w:name="_Toc8020"/>
      <w:bookmarkStart w:id="316" w:name="_Toc446434329"/>
      <w:r w:rsidRPr="007C0544">
        <w:rPr>
          <w:rFonts w:ascii="宋体" w:hAnsi="宋体"/>
          <w:b w:val="0"/>
          <w:bCs w:val="0"/>
          <w:sz w:val="24"/>
          <w:szCs w:val="24"/>
        </w:rPr>
        <w:t xml:space="preserve">7.3 </w:t>
      </w:r>
      <w:r w:rsidRPr="007C0544">
        <w:rPr>
          <w:rFonts w:ascii="宋体" w:hAnsi="宋体" w:cs="黑体" w:hint="eastAsia"/>
          <w:b w:val="0"/>
          <w:bCs w:val="0"/>
          <w:sz w:val="24"/>
          <w:szCs w:val="24"/>
        </w:rPr>
        <w:t>履约</w:t>
      </w:r>
      <w:bookmarkEnd w:id="314"/>
      <w:r w:rsidRPr="007C0544">
        <w:rPr>
          <w:rFonts w:ascii="宋体" w:hAnsi="宋体" w:cs="黑体" w:hint="eastAsia"/>
          <w:b w:val="0"/>
          <w:bCs w:val="0"/>
          <w:sz w:val="24"/>
          <w:szCs w:val="24"/>
        </w:rPr>
        <w:t>担保</w:t>
      </w:r>
      <w:bookmarkEnd w:id="315"/>
      <w:bookmarkEnd w:id="316"/>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详见投标人须知前附表。</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17" w:name="_Toc30874"/>
      <w:bookmarkStart w:id="318" w:name="_Toc446434330"/>
      <w:bookmarkStart w:id="319" w:name="_Toc312072268"/>
      <w:r w:rsidRPr="007C0544">
        <w:rPr>
          <w:rFonts w:ascii="宋体" w:hAnsi="宋体"/>
          <w:b w:val="0"/>
          <w:bCs w:val="0"/>
          <w:sz w:val="24"/>
          <w:szCs w:val="24"/>
        </w:rPr>
        <w:t xml:space="preserve">7.4 </w:t>
      </w:r>
      <w:r w:rsidRPr="007C0544">
        <w:rPr>
          <w:rFonts w:ascii="宋体" w:hAnsi="宋体" w:cs="黑体" w:hint="eastAsia"/>
          <w:b w:val="0"/>
          <w:bCs w:val="0"/>
          <w:sz w:val="24"/>
          <w:szCs w:val="24"/>
        </w:rPr>
        <w:t>签订合同</w:t>
      </w:r>
      <w:bookmarkEnd w:id="317"/>
      <w:bookmarkEnd w:id="318"/>
      <w:bookmarkEnd w:id="319"/>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7.4.1</w:t>
      </w:r>
      <w:r w:rsidRPr="007C0544">
        <w:rPr>
          <w:rFonts w:ascii="宋体" w:hAnsi="宋体" w:cs="宋体" w:hint="eastAsia"/>
          <w:sz w:val="24"/>
        </w:rPr>
        <w:t>招标人与中标人应自中标通知书发出之日起</w:t>
      </w:r>
      <w:r w:rsidR="00557A2D" w:rsidRPr="007C0544">
        <w:rPr>
          <w:rFonts w:ascii="宋体" w:hAnsi="宋体" w:hint="eastAsia"/>
          <w:sz w:val="24"/>
        </w:rPr>
        <w:t>3</w:t>
      </w:r>
      <w:r w:rsidRPr="007C0544">
        <w:rPr>
          <w:rFonts w:ascii="宋体" w:hAnsi="宋体" w:cs="宋体" w:hint="eastAsia"/>
          <w:sz w:val="24"/>
        </w:rPr>
        <w:t>日内，按照招标文件和中标人的投标文件订立书面合同。</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7.4.2</w:t>
      </w:r>
      <w:r w:rsidRPr="007C0544">
        <w:rPr>
          <w:rFonts w:ascii="宋体" w:hAnsi="宋体" w:cs="宋体" w:hint="eastAsia"/>
          <w:sz w:val="24"/>
        </w:rPr>
        <w:t>中标人如不按本招标文件的规定与招标人订立合同，则招标人将取消其中标资格，投标保证金不予退还，给招标人造成的损失超过投标保证金数额的，还应当对超出部分予以赔偿，并依法承担相应的法律责任。</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 xml:space="preserve">7.4.3 </w:t>
      </w:r>
      <w:r w:rsidRPr="007C0544">
        <w:rPr>
          <w:rFonts w:ascii="宋体" w:hAnsi="宋体" w:cs="宋体" w:hint="eastAsia"/>
          <w:sz w:val="24"/>
        </w:rPr>
        <w:t>发出中标通知书后，招标人无正当理由拒签合同的，招标人向中标人退还投标保证金；给中标人造成损失的，还应当赔偿损失。</w:t>
      </w:r>
    </w:p>
    <w:p w:rsidR="00666497" w:rsidRPr="007C0544" w:rsidRDefault="002110D1" w:rsidP="007C0544">
      <w:pPr>
        <w:spacing w:line="500" w:lineRule="exact"/>
        <w:ind w:firstLineChars="200" w:firstLine="480"/>
        <w:rPr>
          <w:rFonts w:ascii="宋体" w:hAnsi="宋体"/>
          <w:sz w:val="24"/>
        </w:rPr>
      </w:pPr>
      <w:r w:rsidRPr="007C0544">
        <w:rPr>
          <w:rFonts w:ascii="宋体" w:hAnsi="宋体"/>
          <w:sz w:val="24"/>
        </w:rPr>
        <w:t>7.4.4</w:t>
      </w:r>
      <w:r w:rsidRPr="007C0544">
        <w:rPr>
          <w:rFonts w:ascii="宋体" w:hAnsi="宋体" w:cs="宋体" w:hint="eastAsia"/>
          <w:sz w:val="24"/>
        </w:rPr>
        <w:t>中标人应当按照合同约定履行义务，完成中标项目，不得将中标项目转包或违规分包。否则，将依照相关法律法规进行处理。</w:t>
      </w:r>
    </w:p>
    <w:p w:rsidR="00666497" w:rsidRPr="007C0544" w:rsidRDefault="002110D1" w:rsidP="007C0544">
      <w:pPr>
        <w:pStyle w:val="2TimesNewRoman5020"/>
        <w:keepNext w:val="0"/>
        <w:keepLines w:val="0"/>
        <w:spacing w:before="0" w:line="500" w:lineRule="exact"/>
        <w:outlineLvl w:val="9"/>
        <w:rPr>
          <w:rFonts w:ascii="宋体" w:eastAsia="宋体" w:hAnsi="宋体"/>
          <w:sz w:val="24"/>
          <w:szCs w:val="24"/>
        </w:rPr>
      </w:pPr>
      <w:bookmarkStart w:id="320" w:name="_Toc152045571"/>
      <w:bookmarkStart w:id="321" w:name="_Toc312072269"/>
      <w:bookmarkStart w:id="322" w:name="_Toc21034"/>
      <w:bookmarkStart w:id="323" w:name="_Toc144974539"/>
      <w:bookmarkStart w:id="324" w:name="_Toc152042347"/>
      <w:bookmarkStart w:id="325" w:name="_Toc5587"/>
      <w:bookmarkStart w:id="326" w:name="_Toc446434331"/>
      <w:bookmarkStart w:id="327" w:name="_Toc8365"/>
      <w:bookmarkStart w:id="328" w:name="_Toc269310959"/>
      <w:r w:rsidRPr="007C0544">
        <w:rPr>
          <w:rFonts w:ascii="宋体" w:eastAsia="宋体" w:hAnsi="宋体"/>
          <w:sz w:val="24"/>
          <w:szCs w:val="24"/>
        </w:rPr>
        <w:t xml:space="preserve">8. </w:t>
      </w:r>
      <w:r w:rsidRPr="007C0544">
        <w:rPr>
          <w:rFonts w:ascii="宋体" w:eastAsia="宋体" w:hAnsi="宋体" w:hint="eastAsia"/>
          <w:sz w:val="24"/>
          <w:szCs w:val="24"/>
        </w:rPr>
        <w:t>重新招标</w:t>
      </w:r>
      <w:bookmarkEnd w:id="320"/>
      <w:bookmarkEnd w:id="321"/>
      <w:bookmarkEnd w:id="322"/>
      <w:bookmarkEnd w:id="323"/>
      <w:bookmarkEnd w:id="324"/>
      <w:bookmarkEnd w:id="325"/>
      <w:bookmarkEnd w:id="326"/>
      <w:bookmarkEnd w:id="327"/>
      <w:bookmarkEnd w:id="328"/>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29" w:name="_Toc312072270"/>
      <w:bookmarkStart w:id="330" w:name="_Toc269310960"/>
      <w:bookmarkStart w:id="331" w:name="_Toc446434332"/>
      <w:bookmarkStart w:id="332" w:name="_Toc144974540"/>
      <w:bookmarkStart w:id="333" w:name="_Toc15553"/>
      <w:bookmarkStart w:id="334" w:name="_Toc152042348"/>
      <w:bookmarkStart w:id="335" w:name="_Toc152045572"/>
      <w:r w:rsidRPr="007C0544">
        <w:rPr>
          <w:rFonts w:ascii="宋体" w:hAnsi="宋体"/>
          <w:b w:val="0"/>
          <w:bCs w:val="0"/>
          <w:sz w:val="24"/>
          <w:szCs w:val="24"/>
        </w:rPr>
        <w:t xml:space="preserve">8.1 </w:t>
      </w:r>
      <w:r w:rsidRPr="007C0544">
        <w:rPr>
          <w:rFonts w:ascii="宋体" w:hAnsi="宋体" w:cs="黑体" w:hint="eastAsia"/>
          <w:b w:val="0"/>
          <w:bCs w:val="0"/>
          <w:sz w:val="24"/>
          <w:szCs w:val="24"/>
        </w:rPr>
        <w:t>重新招标</w:t>
      </w:r>
      <w:bookmarkEnd w:id="329"/>
      <w:bookmarkEnd w:id="330"/>
      <w:bookmarkEnd w:id="331"/>
      <w:bookmarkEnd w:id="332"/>
      <w:bookmarkEnd w:id="333"/>
      <w:bookmarkEnd w:id="334"/>
      <w:bookmarkEnd w:id="335"/>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有下列情形之一的，招标人将重新招标：</w:t>
      </w:r>
    </w:p>
    <w:p w:rsidR="00666497" w:rsidRPr="007C0544" w:rsidRDefault="002110D1" w:rsidP="007C0544">
      <w:pPr>
        <w:spacing w:line="500" w:lineRule="exact"/>
        <w:ind w:firstLineChars="171" w:firstLine="410"/>
        <w:rPr>
          <w:rFonts w:ascii="宋体" w:hAnsi="宋体"/>
          <w:sz w:val="24"/>
        </w:rPr>
      </w:pPr>
      <w:r w:rsidRPr="007C0544">
        <w:rPr>
          <w:rFonts w:ascii="宋体" w:hAnsi="宋体"/>
          <w:sz w:val="24"/>
        </w:rPr>
        <w:t>8.1.1</w:t>
      </w:r>
      <w:r w:rsidRPr="007C0544">
        <w:rPr>
          <w:rFonts w:ascii="宋体" w:hAnsi="宋体" w:cs="宋体" w:hint="eastAsia"/>
          <w:sz w:val="24"/>
        </w:rPr>
        <w:t>在投标截止时间时提交投标文件的投标人少于</w:t>
      </w:r>
      <w:r w:rsidRPr="007C0544">
        <w:rPr>
          <w:rFonts w:ascii="宋体" w:hAnsi="宋体"/>
          <w:sz w:val="24"/>
        </w:rPr>
        <w:t>3</w:t>
      </w:r>
      <w:r w:rsidRPr="007C0544">
        <w:rPr>
          <w:rFonts w:ascii="宋体" w:hAnsi="宋体" w:cs="宋体" w:hint="eastAsia"/>
          <w:sz w:val="24"/>
        </w:rPr>
        <w:t>个的；</w:t>
      </w:r>
    </w:p>
    <w:p w:rsidR="00666497" w:rsidRPr="007C0544" w:rsidRDefault="002110D1" w:rsidP="007C0544">
      <w:pPr>
        <w:spacing w:line="500" w:lineRule="exact"/>
        <w:ind w:firstLineChars="171" w:firstLine="410"/>
        <w:rPr>
          <w:rFonts w:ascii="宋体" w:hAnsi="宋体"/>
          <w:sz w:val="24"/>
        </w:rPr>
      </w:pPr>
      <w:r w:rsidRPr="007C0544">
        <w:rPr>
          <w:rFonts w:ascii="宋体" w:hAnsi="宋体"/>
          <w:sz w:val="24"/>
        </w:rPr>
        <w:t>8.1.2</w:t>
      </w:r>
      <w:r w:rsidRPr="007C0544">
        <w:rPr>
          <w:rFonts w:ascii="宋体" w:hAnsi="宋体" w:cs="宋体" w:hint="eastAsia"/>
          <w:sz w:val="24"/>
        </w:rPr>
        <w:t>所有投标均被否决的。</w:t>
      </w:r>
    </w:p>
    <w:p w:rsidR="00666497" w:rsidRPr="007C0544" w:rsidRDefault="002110D1" w:rsidP="007C0544">
      <w:pPr>
        <w:pStyle w:val="2TimesNewRoman5020"/>
        <w:keepNext w:val="0"/>
        <w:keepLines w:val="0"/>
        <w:spacing w:before="0" w:line="500" w:lineRule="exact"/>
        <w:outlineLvl w:val="9"/>
        <w:rPr>
          <w:rFonts w:ascii="宋体" w:eastAsia="宋体" w:hAnsi="宋体"/>
          <w:sz w:val="24"/>
          <w:szCs w:val="24"/>
        </w:rPr>
      </w:pPr>
      <w:bookmarkStart w:id="336" w:name="_Toc7273"/>
      <w:bookmarkStart w:id="337" w:name="_Toc12524"/>
      <w:bookmarkStart w:id="338" w:name="_Toc24792"/>
      <w:bookmarkStart w:id="339" w:name="_Toc312072272"/>
      <w:bookmarkStart w:id="340" w:name="_Toc152045574"/>
      <w:bookmarkStart w:id="341" w:name="_Toc144974542"/>
      <w:bookmarkStart w:id="342" w:name="_Toc152042350"/>
      <w:bookmarkStart w:id="343" w:name="_Toc269310962"/>
      <w:bookmarkStart w:id="344" w:name="_Toc446434333"/>
      <w:r w:rsidRPr="007C0544">
        <w:rPr>
          <w:rFonts w:ascii="宋体" w:eastAsia="宋体" w:hAnsi="宋体"/>
          <w:sz w:val="24"/>
          <w:szCs w:val="24"/>
        </w:rPr>
        <w:t xml:space="preserve">9. </w:t>
      </w:r>
      <w:r w:rsidRPr="007C0544">
        <w:rPr>
          <w:rFonts w:ascii="宋体" w:eastAsia="宋体" w:hAnsi="宋体" w:hint="eastAsia"/>
          <w:sz w:val="24"/>
          <w:szCs w:val="24"/>
        </w:rPr>
        <w:t>纪律和监督</w:t>
      </w:r>
      <w:bookmarkEnd w:id="336"/>
      <w:bookmarkEnd w:id="337"/>
      <w:bookmarkEnd w:id="338"/>
      <w:bookmarkEnd w:id="339"/>
      <w:bookmarkEnd w:id="340"/>
      <w:bookmarkEnd w:id="341"/>
      <w:bookmarkEnd w:id="342"/>
      <w:bookmarkEnd w:id="343"/>
      <w:bookmarkEnd w:id="344"/>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45" w:name="_Toc446434334"/>
      <w:bookmarkStart w:id="346" w:name="_Toc312072273"/>
      <w:bookmarkStart w:id="347" w:name="_Toc11247"/>
      <w:bookmarkStart w:id="348" w:name="_Toc152042357"/>
      <w:bookmarkStart w:id="349" w:name="_Toc269310968"/>
      <w:bookmarkStart w:id="350" w:name="_Toc152045580"/>
      <w:bookmarkStart w:id="351" w:name="_Toc144974547"/>
      <w:r w:rsidRPr="007C0544">
        <w:rPr>
          <w:rFonts w:ascii="宋体" w:hAnsi="宋体"/>
          <w:b w:val="0"/>
          <w:bCs w:val="0"/>
          <w:sz w:val="24"/>
          <w:szCs w:val="24"/>
        </w:rPr>
        <w:t xml:space="preserve">9.1 </w:t>
      </w:r>
      <w:r w:rsidRPr="007C0544">
        <w:rPr>
          <w:rFonts w:ascii="宋体" w:hAnsi="宋体" w:cs="黑体" w:hint="eastAsia"/>
          <w:b w:val="0"/>
          <w:bCs w:val="0"/>
          <w:sz w:val="24"/>
          <w:szCs w:val="24"/>
        </w:rPr>
        <w:t>对招标人的纪律要求</w:t>
      </w:r>
      <w:bookmarkEnd w:id="345"/>
      <w:bookmarkEnd w:id="346"/>
      <w:bookmarkEnd w:id="347"/>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招标人不得泄漏招标投标活动中应当保密的情况和资料，不得与投标人串通损害国家利益、社会公共利益和他人合法权益。</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52" w:name="_Toc312072274"/>
      <w:bookmarkStart w:id="353" w:name="_Toc446434335"/>
      <w:bookmarkStart w:id="354" w:name="_Toc15303"/>
      <w:r w:rsidRPr="007C0544">
        <w:rPr>
          <w:rFonts w:ascii="宋体" w:hAnsi="宋体"/>
          <w:b w:val="0"/>
          <w:bCs w:val="0"/>
          <w:sz w:val="24"/>
          <w:szCs w:val="24"/>
        </w:rPr>
        <w:t xml:space="preserve">9.2 </w:t>
      </w:r>
      <w:r w:rsidRPr="007C0544">
        <w:rPr>
          <w:rFonts w:ascii="宋体" w:hAnsi="宋体" w:cs="黑体" w:hint="eastAsia"/>
          <w:b w:val="0"/>
          <w:bCs w:val="0"/>
          <w:sz w:val="24"/>
          <w:szCs w:val="24"/>
        </w:rPr>
        <w:t>对投标人的纪律要求</w:t>
      </w:r>
      <w:bookmarkEnd w:id="352"/>
      <w:bookmarkEnd w:id="353"/>
      <w:bookmarkEnd w:id="354"/>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55" w:name="_Toc13146"/>
      <w:bookmarkStart w:id="356" w:name="_Toc446434336"/>
      <w:bookmarkStart w:id="357" w:name="_Toc312072275"/>
      <w:r w:rsidRPr="007C0544">
        <w:rPr>
          <w:rFonts w:ascii="宋体" w:hAnsi="宋体"/>
          <w:b w:val="0"/>
          <w:bCs w:val="0"/>
          <w:sz w:val="24"/>
          <w:szCs w:val="24"/>
        </w:rPr>
        <w:t xml:space="preserve">9.3 </w:t>
      </w:r>
      <w:r w:rsidRPr="007C0544">
        <w:rPr>
          <w:rFonts w:ascii="宋体" w:hAnsi="宋体" w:cs="黑体" w:hint="eastAsia"/>
          <w:b w:val="0"/>
          <w:bCs w:val="0"/>
          <w:sz w:val="24"/>
          <w:szCs w:val="24"/>
        </w:rPr>
        <w:t>对评标委员会成员的纪律要求</w:t>
      </w:r>
      <w:bookmarkEnd w:id="355"/>
      <w:bookmarkEnd w:id="356"/>
      <w:bookmarkEnd w:id="357"/>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评标委员会成员不得收受他人的财物或者其他好处，不得向他人透漏对投标文件的评审和比较、中标候选人的推荐情况以及与评标有关的其他情况。在评标活动中，评标委员会成员不得擅离职守，影响评标程序正常进行，不得使用第三章“评标办法”没有规定的评审因素和标准进行评标。</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58" w:name="_Toc446434337"/>
      <w:bookmarkStart w:id="359" w:name="_Toc312072276"/>
      <w:bookmarkStart w:id="360" w:name="_Toc10235"/>
      <w:r w:rsidRPr="007C0544">
        <w:rPr>
          <w:rFonts w:ascii="宋体" w:hAnsi="宋体"/>
          <w:b w:val="0"/>
          <w:bCs w:val="0"/>
          <w:sz w:val="24"/>
          <w:szCs w:val="24"/>
        </w:rPr>
        <w:t xml:space="preserve">9.4 </w:t>
      </w:r>
      <w:r w:rsidRPr="007C0544">
        <w:rPr>
          <w:rFonts w:ascii="宋体" w:hAnsi="宋体" w:cs="黑体" w:hint="eastAsia"/>
          <w:b w:val="0"/>
          <w:bCs w:val="0"/>
          <w:sz w:val="24"/>
          <w:szCs w:val="24"/>
        </w:rPr>
        <w:t>对与评标活动有关的工作人员的纪律要求</w:t>
      </w:r>
      <w:bookmarkEnd w:id="358"/>
      <w:bookmarkEnd w:id="359"/>
      <w:bookmarkEnd w:id="360"/>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rsidR="00666497" w:rsidRPr="007C0544" w:rsidRDefault="002110D1" w:rsidP="007C0544">
      <w:pPr>
        <w:pStyle w:val="3"/>
        <w:keepNext w:val="0"/>
        <w:keepLines w:val="0"/>
        <w:spacing w:before="0" w:after="0" w:line="500" w:lineRule="exact"/>
        <w:rPr>
          <w:rFonts w:ascii="宋体" w:hAnsi="宋体"/>
          <w:b w:val="0"/>
          <w:bCs w:val="0"/>
          <w:sz w:val="24"/>
          <w:szCs w:val="24"/>
        </w:rPr>
      </w:pPr>
      <w:bookmarkStart w:id="361" w:name="_Toc312072277"/>
      <w:bookmarkStart w:id="362" w:name="_Toc446434338"/>
      <w:bookmarkStart w:id="363" w:name="_Toc1528"/>
      <w:r w:rsidRPr="007C0544">
        <w:rPr>
          <w:rFonts w:ascii="宋体" w:hAnsi="宋体"/>
          <w:b w:val="0"/>
          <w:bCs w:val="0"/>
          <w:sz w:val="24"/>
          <w:szCs w:val="24"/>
        </w:rPr>
        <w:t xml:space="preserve">9.5 </w:t>
      </w:r>
      <w:r w:rsidRPr="007C0544">
        <w:rPr>
          <w:rFonts w:ascii="宋体" w:hAnsi="宋体" w:cs="黑体" w:hint="eastAsia"/>
          <w:b w:val="0"/>
          <w:bCs w:val="0"/>
          <w:sz w:val="24"/>
          <w:szCs w:val="24"/>
        </w:rPr>
        <w:t>投诉</w:t>
      </w:r>
      <w:bookmarkEnd w:id="361"/>
      <w:bookmarkEnd w:id="362"/>
      <w:bookmarkEnd w:id="363"/>
    </w:p>
    <w:p w:rsidR="00666497" w:rsidRPr="007C0544" w:rsidRDefault="002110D1" w:rsidP="007C0544">
      <w:pPr>
        <w:spacing w:line="500" w:lineRule="exact"/>
        <w:ind w:firstLineChars="200" w:firstLine="480"/>
        <w:rPr>
          <w:rFonts w:ascii="宋体" w:hAnsi="宋体"/>
          <w:sz w:val="24"/>
        </w:rPr>
      </w:pPr>
      <w:bookmarkStart w:id="364" w:name="_Toc312072278"/>
      <w:r w:rsidRPr="007C0544">
        <w:rPr>
          <w:rFonts w:ascii="宋体" w:hAnsi="宋体" w:cs="宋体" w:hint="eastAsia"/>
          <w:sz w:val="24"/>
        </w:rPr>
        <w:t>投标人和其他利害关系人认为本次招标投标活动违反法律、法规和规章规定的，有权向市相关监督部门投诉。</w:t>
      </w:r>
    </w:p>
    <w:p w:rsidR="00666497" w:rsidRPr="007C0544" w:rsidRDefault="002110D1" w:rsidP="007C0544">
      <w:pPr>
        <w:pStyle w:val="2TimesNewRoman5020"/>
        <w:keepNext w:val="0"/>
        <w:keepLines w:val="0"/>
        <w:spacing w:before="0" w:line="500" w:lineRule="exact"/>
        <w:outlineLvl w:val="9"/>
        <w:rPr>
          <w:rFonts w:ascii="宋体" w:eastAsia="宋体" w:hAnsi="宋体"/>
          <w:sz w:val="24"/>
          <w:szCs w:val="24"/>
        </w:rPr>
      </w:pPr>
      <w:bookmarkStart w:id="365" w:name="_Toc446434339"/>
      <w:bookmarkStart w:id="366" w:name="_Toc3730"/>
      <w:bookmarkStart w:id="367" w:name="_Toc26345"/>
      <w:bookmarkStart w:id="368" w:name="_Toc24298"/>
      <w:r w:rsidRPr="007C0544">
        <w:rPr>
          <w:rFonts w:ascii="宋体" w:eastAsia="宋体" w:hAnsi="宋体"/>
          <w:sz w:val="24"/>
          <w:szCs w:val="24"/>
        </w:rPr>
        <w:t xml:space="preserve">10. </w:t>
      </w:r>
      <w:r w:rsidRPr="007C0544">
        <w:rPr>
          <w:rFonts w:ascii="宋体" w:eastAsia="宋体" w:hAnsi="宋体" w:hint="eastAsia"/>
          <w:sz w:val="24"/>
          <w:szCs w:val="24"/>
        </w:rPr>
        <w:t>需要补充的其他内容</w:t>
      </w:r>
      <w:bookmarkEnd w:id="348"/>
      <w:bookmarkEnd w:id="349"/>
      <w:bookmarkEnd w:id="350"/>
      <w:bookmarkEnd w:id="351"/>
      <w:bookmarkEnd w:id="364"/>
      <w:bookmarkEnd w:id="365"/>
      <w:bookmarkEnd w:id="366"/>
      <w:bookmarkEnd w:id="367"/>
      <w:bookmarkEnd w:id="368"/>
    </w:p>
    <w:p w:rsidR="00666497" w:rsidRPr="007C0544" w:rsidRDefault="002110D1" w:rsidP="007C0544">
      <w:pPr>
        <w:spacing w:line="500" w:lineRule="exact"/>
        <w:ind w:firstLineChars="200" w:firstLine="480"/>
        <w:rPr>
          <w:rFonts w:ascii="宋体" w:hAnsi="宋体"/>
          <w:sz w:val="24"/>
        </w:rPr>
      </w:pPr>
      <w:r w:rsidRPr="007C0544">
        <w:rPr>
          <w:rFonts w:ascii="宋体" w:hAnsi="宋体" w:cs="宋体" w:hint="eastAsia"/>
          <w:sz w:val="24"/>
        </w:rPr>
        <w:t>需要补充的其他内容：见投标人须知前附表。</w:t>
      </w:r>
    </w:p>
    <w:p w:rsidR="00666497" w:rsidRPr="007C0544" w:rsidRDefault="002110D1" w:rsidP="007C0544">
      <w:pPr>
        <w:pStyle w:val="2a"/>
        <w:spacing w:beforeLines="0" w:line="500" w:lineRule="exact"/>
        <w:jc w:val="both"/>
        <w:outlineLvl w:val="9"/>
        <w:rPr>
          <w:rStyle w:val="1Char"/>
          <w:rFonts w:ascii="宋体" w:hAnsi="宋体"/>
          <w:sz w:val="24"/>
          <w:szCs w:val="24"/>
        </w:rPr>
      </w:pPr>
      <w:r w:rsidRPr="007C0544">
        <w:rPr>
          <w:rFonts w:ascii="宋体" w:eastAsia="宋体" w:hAnsi="宋体"/>
          <w:b w:val="0"/>
          <w:kern w:val="0"/>
          <w:sz w:val="24"/>
          <w:szCs w:val="24"/>
        </w:rPr>
        <w:br w:type="page"/>
      </w:r>
      <w:bookmarkStart w:id="369" w:name="_Toc417245048"/>
      <w:bookmarkStart w:id="370" w:name="_Toc19074"/>
    </w:p>
    <w:p w:rsidR="00666497" w:rsidRPr="002D5166" w:rsidRDefault="00557A2D" w:rsidP="00557A2D">
      <w:pPr>
        <w:pStyle w:val="2a"/>
        <w:widowControl/>
        <w:spacing w:beforeLines="0" w:line="560" w:lineRule="exact"/>
        <w:rPr>
          <w:rStyle w:val="1Char"/>
          <w:rFonts w:ascii="宋体" w:hAnsi="宋体"/>
          <w:b/>
          <w:sz w:val="24"/>
          <w:szCs w:val="24"/>
        </w:rPr>
      </w:pPr>
      <w:r w:rsidRPr="002D5166">
        <w:rPr>
          <w:rStyle w:val="1Char"/>
          <w:rFonts w:ascii="宋体" w:hAnsi="宋体" w:hint="eastAsia"/>
          <w:b/>
          <w:sz w:val="24"/>
          <w:szCs w:val="24"/>
        </w:rPr>
        <w:lastRenderedPageBreak/>
        <w:t>第三章</w:t>
      </w:r>
      <w:r w:rsidR="002110D1" w:rsidRPr="002D5166">
        <w:rPr>
          <w:rStyle w:val="1Char"/>
          <w:rFonts w:ascii="宋体" w:hAnsi="宋体"/>
          <w:b/>
          <w:sz w:val="24"/>
          <w:szCs w:val="24"/>
        </w:rPr>
        <w:t xml:space="preserve"> </w:t>
      </w:r>
      <w:bookmarkStart w:id="371" w:name="_Toc17361"/>
      <w:bookmarkStart w:id="372" w:name="_Toc11511"/>
      <w:r w:rsidR="002110D1" w:rsidRPr="002D5166">
        <w:rPr>
          <w:rStyle w:val="1Char"/>
          <w:rFonts w:ascii="宋体" w:hAnsi="宋体" w:hint="eastAsia"/>
          <w:b/>
          <w:sz w:val="24"/>
          <w:szCs w:val="24"/>
        </w:rPr>
        <w:t>评标办法</w:t>
      </w:r>
      <w:bookmarkEnd w:id="282"/>
      <w:bookmarkEnd w:id="369"/>
      <w:bookmarkEnd w:id="370"/>
      <w:bookmarkEnd w:id="371"/>
      <w:bookmarkEnd w:id="372"/>
    </w:p>
    <w:p w:rsidR="00666497" w:rsidRPr="002D5166" w:rsidRDefault="002110D1" w:rsidP="00557A2D">
      <w:pPr>
        <w:pStyle w:val="2a"/>
        <w:widowControl/>
        <w:spacing w:beforeLines="0" w:line="560" w:lineRule="exact"/>
        <w:ind w:firstLineChars="1647" w:firstLine="3968"/>
        <w:jc w:val="both"/>
        <w:rPr>
          <w:rStyle w:val="1Char"/>
          <w:rFonts w:ascii="宋体" w:hAnsi="宋体"/>
          <w:b/>
          <w:sz w:val="24"/>
          <w:szCs w:val="24"/>
        </w:rPr>
      </w:pPr>
      <w:bookmarkStart w:id="373" w:name="_Toc16974"/>
      <w:bookmarkStart w:id="374" w:name="_Toc3632"/>
      <w:r w:rsidRPr="002D5166">
        <w:rPr>
          <w:rStyle w:val="1Char"/>
          <w:rFonts w:ascii="宋体" w:hAnsi="宋体" w:hint="eastAsia"/>
          <w:b/>
          <w:sz w:val="24"/>
          <w:szCs w:val="24"/>
        </w:rPr>
        <w:t>评标办法前附表</w:t>
      </w:r>
      <w:bookmarkEnd w:id="373"/>
      <w:bookmarkEnd w:id="374"/>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35"/>
        <w:gridCol w:w="1167"/>
        <w:gridCol w:w="2073"/>
        <w:gridCol w:w="5381"/>
      </w:tblGrid>
      <w:tr w:rsidR="00666497" w:rsidRPr="002D5166" w:rsidTr="00557A2D">
        <w:trPr>
          <w:trHeight w:val="578"/>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jc w:val="center"/>
              <w:rPr>
                <w:rFonts w:ascii="宋体" w:eastAsia="宋体" w:hAnsi="宋体"/>
                <w:color w:val="auto"/>
                <w:sz w:val="24"/>
                <w:szCs w:val="24"/>
              </w:rPr>
            </w:pPr>
            <w:r w:rsidRPr="002D5166">
              <w:rPr>
                <w:rFonts w:ascii="宋体" w:eastAsia="宋体" w:hAnsi="宋体" w:cs="宋体"/>
                <w:color w:val="auto"/>
                <w:sz w:val="24"/>
                <w:szCs w:val="24"/>
                <w:lang w:val="zh-TW" w:eastAsia="zh-TW"/>
              </w:rPr>
              <w:t>序号</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jc w:val="center"/>
              <w:rPr>
                <w:rFonts w:ascii="宋体" w:eastAsia="宋体" w:hAnsi="宋体"/>
                <w:color w:val="auto"/>
                <w:sz w:val="24"/>
                <w:szCs w:val="24"/>
              </w:rPr>
            </w:pPr>
            <w:r w:rsidRPr="002D5166">
              <w:rPr>
                <w:rFonts w:ascii="宋体" w:eastAsia="宋体" w:hAnsi="宋体" w:cs="宋体"/>
                <w:color w:val="auto"/>
                <w:sz w:val="24"/>
                <w:szCs w:val="24"/>
                <w:lang w:val="zh-TW" w:eastAsia="zh-TW"/>
              </w:rPr>
              <w:t>评审项目</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jc w:val="center"/>
              <w:rPr>
                <w:rFonts w:ascii="宋体" w:eastAsia="宋体" w:hAnsi="宋体"/>
                <w:color w:val="auto"/>
                <w:sz w:val="24"/>
                <w:szCs w:val="24"/>
              </w:rPr>
            </w:pPr>
            <w:r w:rsidRPr="002D5166">
              <w:rPr>
                <w:rFonts w:ascii="宋体" w:eastAsia="宋体" w:hAnsi="宋体" w:cs="宋体"/>
                <w:color w:val="auto"/>
                <w:sz w:val="24"/>
                <w:szCs w:val="24"/>
                <w:lang w:val="zh-TW" w:eastAsia="zh-TW"/>
              </w:rPr>
              <w:t>评审标准</w:t>
            </w:r>
          </w:p>
        </w:tc>
      </w:tr>
      <w:tr w:rsidR="00666497" w:rsidRPr="002D5166" w:rsidTr="00557A2D">
        <w:trPr>
          <w:trHeight w:val="31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olor w:val="auto"/>
                <w:sz w:val="24"/>
                <w:szCs w:val="24"/>
              </w:rPr>
              <w:t>1</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形式评审</w:t>
            </w:r>
          </w:p>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标   准</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投标人名称</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与营业执照、资质证书、安全生产许可证一致</w:t>
            </w:r>
          </w:p>
        </w:tc>
      </w:tr>
      <w:tr w:rsidR="00666497" w:rsidRPr="002D5166" w:rsidTr="00557A2D">
        <w:trPr>
          <w:trHeight w:val="359"/>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投标函签字盖章</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有法定代表人或其委托代理人签字或加盖单位章</w:t>
            </w:r>
          </w:p>
        </w:tc>
      </w:tr>
      <w:tr w:rsidR="00666497" w:rsidRPr="002D5166" w:rsidTr="00557A2D">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投标文件格式</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A141D7">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w:t>
            </w:r>
            <w:r w:rsidR="00A141D7">
              <w:rPr>
                <w:rFonts w:ascii="宋体" w:eastAsia="宋体" w:hAnsi="宋体" w:cs="宋体" w:hint="eastAsia"/>
                <w:color w:val="auto"/>
                <w:sz w:val="24"/>
                <w:szCs w:val="24"/>
                <w:lang w:val="zh-TW"/>
              </w:rPr>
              <w:t>六</w:t>
            </w:r>
            <w:r w:rsidRPr="002D5166">
              <w:rPr>
                <w:rFonts w:ascii="宋体" w:eastAsia="宋体" w:hAnsi="宋体" w:cs="宋体"/>
                <w:color w:val="auto"/>
                <w:sz w:val="24"/>
                <w:szCs w:val="24"/>
                <w:lang w:val="zh-TW" w:eastAsia="zh-TW"/>
              </w:rPr>
              <w:t>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投标文件格式</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的要求</w:t>
            </w:r>
          </w:p>
        </w:tc>
      </w:tr>
      <w:tr w:rsidR="00666497" w:rsidRPr="002D5166" w:rsidTr="00557A2D">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报价唯一</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只能有一个有效报价</w:t>
            </w:r>
          </w:p>
        </w:tc>
      </w:tr>
      <w:tr w:rsidR="00666497" w:rsidRPr="002D5166" w:rsidTr="00557A2D">
        <w:trPr>
          <w:trHeight w:val="310"/>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olor w:val="auto"/>
                <w:sz w:val="24"/>
                <w:szCs w:val="24"/>
              </w:rPr>
              <w:t>2</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资格评审标  准</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营业执照</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具备有效的营业执照</w:t>
            </w:r>
          </w:p>
        </w:tc>
      </w:tr>
      <w:tr w:rsidR="00666497" w:rsidRPr="002D5166" w:rsidTr="00557A2D">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安全生产许可证</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具备有效的安全生产许可证</w:t>
            </w:r>
          </w:p>
        </w:tc>
      </w:tr>
      <w:tr w:rsidR="00666497" w:rsidRPr="002D5166" w:rsidTr="00557A2D">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资质等级</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1.4.1</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财务状况</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1.4.1</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类似项目业绩</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1.4.1</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信誉</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1.4.1</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项目</w:t>
            </w:r>
            <w:r w:rsidRPr="002D5166">
              <w:rPr>
                <w:rFonts w:ascii="宋体" w:eastAsia="宋体" w:hAnsi="宋体" w:cs="宋体" w:hint="eastAsia"/>
                <w:color w:val="auto"/>
                <w:sz w:val="24"/>
                <w:szCs w:val="24"/>
              </w:rPr>
              <w:t>负责人</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1.4.1</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其他要求</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1.4.1</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olor w:val="auto"/>
                <w:sz w:val="24"/>
                <w:szCs w:val="24"/>
              </w:rPr>
              <w:t>3</w:t>
            </w:r>
          </w:p>
        </w:tc>
        <w:tc>
          <w:tcPr>
            <w:tcW w:w="1167"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响 应 性</w:t>
            </w:r>
          </w:p>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评审标准</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投标内容</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1.3.1</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工期</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1.3.2</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工程质量</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1.3.3</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投标有效期</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3.3.1</w:t>
            </w:r>
            <w:r w:rsidRPr="002D5166">
              <w:rPr>
                <w:rFonts w:ascii="宋体" w:eastAsia="宋体" w:hAnsi="宋体" w:cs="宋体"/>
                <w:color w:val="auto"/>
                <w:sz w:val="24"/>
                <w:szCs w:val="24"/>
                <w:lang w:val="zh-TW" w:eastAsia="zh-TW"/>
              </w:rPr>
              <w:t>项规定</w:t>
            </w:r>
          </w:p>
        </w:tc>
      </w:tr>
      <w:tr w:rsidR="00666497" w:rsidRPr="002D5166" w:rsidTr="00557A2D">
        <w:trPr>
          <w:trHeight w:val="310"/>
        </w:trPr>
        <w:tc>
          <w:tcPr>
            <w:tcW w:w="735" w:type="dxa"/>
            <w:vMerge/>
            <w:tcBorders>
              <w:top w:val="single" w:sz="4" w:space="0" w:color="000000"/>
              <w:left w:val="single" w:sz="4" w:space="0" w:color="000000"/>
              <w:bottom w:val="nil"/>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single" w:sz="4" w:space="0" w:color="000000"/>
              <w:left w:val="single" w:sz="4" w:space="0" w:color="000000"/>
              <w:bottom w:val="nil"/>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投标保证金</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3.4.1</w:t>
            </w:r>
            <w:r w:rsidRPr="002D5166">
              <w:rPr>
                <w:rFonts w:ascii="宋体" w:eastAsia="宋体" w:hAnsi="宋体" w:cs="宋体"/>
                <w:color w:val="auto"/>
                <w:sz w:val="24"/>
                <w:szCs w:val="24"/>
                <w:lang w:val="zh-TW" w:eastAsia="zh-TW"/>
              </w:rPr>
              <w:t>项规定</w:t>
            </w:r>
          </w:p>
        </w:tc>
      </w:tr>
      <w:tr w:rsidR="00666497" w:rsidRPr="002D5166" w:rsidTr="00557A2D">
        <w:trPr>
          <w:trHeight w:val="340"/>
        </w:trPr>
        <w:tc>
          <w:tcPr>
            <w:tcW w:w="735"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666497" w:rsidP="00557A2D">
            <w:pPr>
              <w:spacing w:line="560" w:lineRule="exact"/>
              <w:rPr>
                <w:rFonts w:ascii="宋体" w:hAnsi="宋体"/>
                <w:sz w:val="24"/>
              </w:rPr>
            </w:pPr>
          </w:p>
        </w:tc>
        <w:tc>
          <w:tcPr>
            <w:tcW w:w="1167"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技术标准和要求</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727FB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w:t>
            </w:r>
            <w:r w:rsidR="00727FBD">
              <w:rPr>
                <w:rFonts w:ascii="宋体" w:eastAsia="宋体" w:hAnsi="宋体" w:cs="宋体" w:hint="eastAsia"/>
                <w:color w:val="auto"/>
                <w:sz w:val="24"/>
                <w:szCs w:val="24"/>
                <w:lang w:val="zh-TW"/>
              </w:rPr>
              <w:t>四</w:t>
            </w:r>
            <w:r w:rsidRPr="002D5166">
              <w:rPr>
                <w:rFonts w:ascii="宋体" w:eastAsia="宋体" w:hAnsi="宋体" w:cs="宋体"/>
                <w:color w:val="auto"/>
                <w:sz w:val="24"/>
                <w:szCs w:val="24"/>
                <w:lang w:val="zh-TW" w:eastAsia="zh-TW"/>
              </w:rPr>
              <w:t>章</w:t>
            </w:r>
            <w:r w:rsidRPr="002D5166">
              <w:rPr>
                <w:rFonts w:ascii="宋体" w:eastAsia="宋体" w:hAnsi="宋体"/>
                <w:color w:val="auto"/>
                <w:sz w:val="24"/>
                <w:szCs w:val="24"/>
              </w:rPr>
              <w:t>“</w:t>
            </w:r>
            <w:r w:rsidR="00727FBD">
              <w:rPr>
                <w:rFonts w:ascii="宋体" w:eastAsia="宋体" w:hAnsi="宋体" w:cs="宋体" w:hint="eastAsia"/>
                <w:color w:val="auto"/>
                <w:sz w:val="24"/>
                <w:szCs w:val="24"/>
                <w:lang w:val="zh-TW"/>
              </w:rPr>
              <w:t>工程说明和技术任务书</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规定</w:t>
            </w:r>
          </w:p>
        </w:tc>
      </w:tr>
      <w:tr w:rsidR="00666497" w:rsidRPr="002D5166" w:rsidTr="00557A2D">
        <w:trPr>
          <w:trHeight w:val="610"/>
        </w:trPr>
        <w:tc>
          <w:tcPr>
            <w:tcW w:w="735" w:type="dxa"/>
            <w:vMerge/>
            <w:tcBorders>
              <w:top w:val="nil"/>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nil"/>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投标价格</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FE2E43">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投标报价低于（含等于）第二章投标人须知前附表第</w:t>
            </w:r>
            <w:r w:rsidR="00FE2E43">
              <w:rPr>
                <w:rFonts w:ascii="宋体" w:eastAsia="宋体" w:hAnsi="宋体" w:hint="eastAsia"/>
                <w:color w:val="auto"/>
                <w:sz w:val="24"/>
                <w:szCs w:val="24"/>
              </w:rPr>
              <w:t>1.2.3</w:t>
            </w:r>
            <w:r w:rsidRPr="002D5166">
              <w:rPr>
                <w:rFonts w:ascii="宋体" w:eastAsia="宋体" w:hAnsi="宋体" w:cs="宋体"/>
                <w:color w:val="auto"/>
                <w:sz w:val="24"/>
                <w:szCs w:val="24"/>
                <w:lang w:val="zh-TW" w:eastAsia="zh-TW"/>
              </w:rPr>
              <w:t>款载明的招标控制价</w:t>
            </w:r>
          </w:p>
        </w:tc>
      </w:tr>
      <w:tr w:rsidR="00666497" w:rsidRPr="002D5166" w:rsidTr="00557A2D">
        <w:trPr>
          <w:trHeight w:val="376"/>
        </w:trPr>
        <w:tc>
          <w:tcPr>
            <w:tcW w:w="735" w:type="dxa"/>
            <w:vMerge/>
            <w:tcBorders>
              <w:top w:val="nil"/>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1167" w:type="dxa"/>
            <w:vMerge/>
            <w:tcBorders>
              <w:top w:val="nil"/>
              <w:left w:val="single" w:sz="4" w:space="0" w:color="000000"/>
              <w:bottom w:val="single" w:sz="4" w:space="0" w:color="000000"/>
              <w:right w:val="single" w:sz="4" w:space="0" w:color="000000"/>
            </w:tcBorders>
            <w:shd w:val="clear" w:color="auto" w:fill="auto"/>
          </w:tcPr>
          <w:p w:rsidR="00666497" w:rsidRPr="002D5166" w:rsidRDefault="00666497" w:rsidP="00557A2D">
            <w:pPr>
              <w:spacing w:line="560" w:lineRule="exact"/>
              <w:rPr>
                <w:rFonts w:ascii="宋体" w:hAnsi="宋体"/>
                <w:sz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分包计划</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66497" w:rsidRPr="002D5166" w:rsidRDefault="002110D1" w:rsidP="00557A2D">
            <w:pPr>
              <w:pStyle w:val="Aff0"/>
              <w:spacing w:line="560" w:lineRule="exact"/>
              <w:rPr>
                <w:rFonts w:ascii="宋体" w:eastAsia="宋体" w:hAnsi="宋体"/>
                <w:color w:val="auto"/>
                <w:sz w:val="24"/>
                <w:szCs w:val="24"/>
              </w:rPr>
            </w:pPr>
            <w:r w:rsidRPr="002D5166">
              <w:rPr>
                <w:rFonts w:ascii="宋体" w:eastAsia="宋体" w:hAnsi="宋体" w:cs="宋体"/>
                <w:color w:val="auto"/>
                <w:sz w:val="24"/>
                <w:szCs w:val="24"/>
                <w:lang w:val="zh-TW" w:eastAsia="zh-TW"/>
              </w:rPr>
              <w:t>符合第二章</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投标人须知</w:t>
            </w:r>
            <w:r w:rsidRPr="002D5166">
              <w:rPr>
                <w:rFonts w:ascii="宋体" w:eastAsia="宋体" w:hAnsi="宋体"/>
                <w:color w:val="auto"/>
                <w:sz w:val="24"/>
                <w:szCs w:val="24"/>
              </w:rPr>
              <w:t>”</w:t>
            </w:r>
            <w:r w:rsidRPr="002D5166">
              <w:rPr>
                <w:rFonts w:ascii="宋体" w:eastAsia="宋体" w:hAnsi="宋体" w:cs="宋体"/>
                <w:color w:val="auto"/>
                <w:sz w:val="24"/>
                <w:szCs w:val="24"/>
                <w:lang w:val="zh-TW" w:eastAsia="zh-TW"/>
              </w:rPr>
              <w:t>第</w:t>
            </w:r>
            <w:r w:rsidRPr="002D5166">
              <w:rPr>
                <w:rFonts w:ascii="宋体" w:eastAsia="宋体" w:hAnsi="宋体"/>
                <w:color w:val="auto"/>
                <w:sz w:val="24"/>
                <w:szCs w:val="24"/>
              </w:rPr>
              <w:t>1.11</w:t>
            </w:r>
            <w:r w:rsidRPr="002D5166">
              <w:rPr>
                <w:rFonts w:ascii="宋体" w:eastAsia="宋体" w:hAnsi="宋体" w:cs="宋体"/>
                <w:color w:val="auto"/>
                <w:sz w:val="24"/>
                <w:szCs w:val="24"/>
                <w:lang w:val="zh-TW" w:eastAsia="zh-TW"/>
              </w:rPr>
              <w:t>款规定</w:t>
            </w:r>
          </w:p>
        </w:tc>
      </w:tr>
    </w:tbl>
    <w:p w:rsidR="00666497" w:rsidRPr="002D5166" w:rsidRDefault="00666497" w:rsidP="00557A2D">
      <w:pPr>
        <w:pStyle w:val="Aff0"/>
        <w:spacing w:line="560" w:lineRule="exact"/>
        <w:ind w:firstLine="359"/>
        <w:jc w:val="left"/>
        <w:rPr>
          <w:rFonts w:ascii="宋体" w:eastAsia="宋体" w:hAnsi="宋体" w:cs="宋体"/>
          <w:color w:val="auto"/>
          <w:kern w:val="0"/>
          <w:sz w:val="24"/>
          <w:szCs w:val="24"/>
          <w:lang w:val="zh-TW" w:eastAsia="zh-TW"/>
        </w:rPr>
      </w:pPr>
    </w:p>
    <w:p w:rsidR="00666497" w:rsidRPr="002D5166" w:rsidRDefault="002110D1" w:rsidP="00557A2D">
      <w:pPr>
        <w:spacing w:line="560" w:lineRule="exact"/>
        <w:ind w:firstLineChars="200" w:firstLine="482"/>
        <w:rPr>
          <w:rFonts w:ascii="宋体" w:hAnsi="宋体" w:cs="宋体"/>
          <w:b/>
          <w:color w:val="000000"/>
          <w:sz w:val="24"/>
          <w:u w:val="single"/>
        </w:rPr>
      </w:pPr>
      <w:r w:rsidRPr="002D5166">
        <w:rPr>
          <w:rFonts w:ascii="宋体" w:hAnsi="宋体" w:cs="宋体" w:hint="eastAsia"/>
          <w:b/>
          <w:color w:val="000000"/>
          <w:sz w:val="24"/>
          <w:u w:val="single"/>
        </w:rPr>
        <w:t>注：在资格评审中，评标委员会将验证：</w:t>
      </w:r>
      <w:r w:rsidR="00557A2D" w:rsidRPr="002D5166">
        <w:rPr>
          <w:rFonts w:ascii="宋体" w:hAnsi="宋体" w:cs="宋体" w:hint="eastAsia"/>
          <w:b/>
          <w:bCs/>
          <w:sz w:val="24"/>
          <w:u w:val="single"/>
        </w:rPr>
        <w:t>营业执照副本原件，资质证书（原件或加盖单位公章的复印件），安全生产许可证副本原件，</w:t>
      </w:r>
      <w:r w:rsidR="00557A2D" w:rsidRPr="002D5166">
        <w:rPr>
          <w:rFonts w:ascii="宋体" w:hAnsi="宋体" w:cs="宋体" w:hint="eastAsia"/>
          <w:b/>
          <w:sz w:val="24"/>
          <w:u w:val="single"/>
        </w:rPr>
        <w:t>项目负责人注册</w:t>
      </w:r>
      <w:proofErr w:type="gramStart"/>
      <w:r w:rsidR="00557A2D" w:rsidRPr="002D5166">
        <w:rPr>
          <w:rFonts w:ascii="宋体" w:hAnsi="宋体" w:cs="宋体" w:hint="eastAsia"/>
          <w:b/>
          <w:sz w:val="24"/>
          <w:u w:val="single"/>
        </w:rPr>
        <w:t>建造师证</w:t>
      </w:r>
      <w:r w:rsidR="00DC157A">
        <w:rPr>
          <w:rFonts w:ascii="宋体" w:hAnsi="宋体" w:cs="宋体" w:hint="eastAsia"/>
          <w:b/>
          <w:sz w:val="24"/>
          <w:u w:val="single"/>
        </w:rPr>
        <w:t>原件</w:t>
      </w:r>
      <w:proofErr w:type="gramEnd"/>
      <w:r w:rsidR="00557A2D" w:rsidRPr="002D5166">
        <w:rPr>
          <w:rFonts w:ascii="宋体" w:hAnsi="宋体" w:cs="宋体" w:hint="eastAsia"/>
          <w:b/>
          <w:sz w:val="24"/>
          <w:u w:val="single"/>
        </w:rPr>
        <w:t>、安全生产考核合格证B证</w:t>
      </w:r>
      <w:r w:rsidR="00DC157A">
        <w:rPr>
          <w:rFonts w:ascii="宋体" w:hAnsi="宋体" w:cs="宋体" w:hint="eastAsia"/>
          <w:b/>
          <w:sz w:val="24"/>
          <w:u w:val="single"/>
        </w:rPr>
        <w:t>原件</w:t>
      </w:r>
      <w:r w:rsidR="00557A2D" w:rsidRPr="002D5166">
        <w:rPr>
          <w:rFonts w:ascii="宋体" w:hAnsi="宋体" w:cs="宋体" w:hint="eastAsia"/>
          <w:b/>
          <w:sz w:val="24"/>
          <w:u w:val="single"/>
        </w:rPr>
        <w:t>、基本账户开户许可证</w:t>
      </w:r>
      <w:r w:rsidR="00DC157A">
        <w:rPr>
          <w:rFonts w:ascii="宋体" w:hAnsi="宋体" w:cs="宋体" w:hint="eastAsia"/>
          <w:b/>
          <w:sz w:val="24"/>
          <w:u w:val="single"/>
        </w:rPr>
        <w:t>原件</w:t>
      </w:r>
      <w:r w:rsidR="00557A2D" w:rsidRPr="002D5166">
        <w:rPr>
          <w:rFonts w:ascii="宋体" w:hAnsi="宋体" w:cs="宋体" w:hint="eastAsia"/>
          <w:b/>
          <w:sz w:val="24"/>
          <w:u w:val="single"/>
        </w:rPr>
        <w:t>、投标保证金缴纳凭证。</w:t>
      </w:r>
    </w:p>
    <w:p w:rsidR="00BD4571" w:rsidRPr="002D5166" w:rsidRDefault="002110D1" w:rsidP="00557A2D">
      <w:pPr>
        <w:pStyle w:val="Aff0"/>
        <w:spacing w:line="560" w:lineRule="exact"/>
        <w:outlineLvl w:val="0"/>
        <w:rPr>
          <w:rFonts w:ascii="宋体" w:eastAsia="宋体" w:hAnsi="宋体"/>
          <w:sz w:val="24"/>
          <w:szCs w:val="24"/>
        </w:rPr>
      </w:pPr>
      <w:r w:rsidRPr="002D5166">
        <w:rPr>
          <w:rFonts w:ascii="宋体" w:eastAsia="宋体" w:hAnsi="宋体"/>
          <w:sz w:val="24"/>
          <w:szCs w:val="24"/>
        </w:rPr>
        <w:br w:type="page"/>
      </w:r>
      <w:bookmarkEnd w:id="0"/>
    </w:p>
    <w:p w:rsidR="00BD4571" w:rsidRPr="002D5166" w:rsidRDefault="00BD4571" w:rsidP="00557A2D">
      <w:pPr>
        <w:widowControl/>
        <w:spacing w:line="560" w:lineRule="exact"/>
        <w:jc w:val="center"/>
        <w:rPr>
          <w:rFonts w:ascii="宋体" w:hAnsi="宋体" w:cs="Arial Unicode MS"/>
          <w:b/>
          <w:color w:val="000000"/>
          <w:sz w:val="24"/>
          <w:u w:color="000000"/>
        </w:rPr>
      </w:pPr>
      <w:r w:rsidRPr="002D5166">
        <w:rPr>
          <w:rFonts w:ascii="宋体" w:hAnsi="宋体" w:cs="黑体"/>
          <w:b/>
          <w:color w:val="000000"/>
          <w:sz w:val="24"/>
          <w:u w:color="000000"/>
          <w:lang w:val="zh-TW" w:eastAsia="zh-TW"/>
        </w:rPr>
        <w:lastRenderedPageBreak/>
        <w:t>详细评审</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796"/>
        <w:gridCol w:w="992"/>
        <w:gridCol w:w="6863"/>
      </w:tblGrid>
      <w:tr w:rsidR="00BD4571" w:rsidRPr="002D5166" w:rsidTr="00196D7C">
        <w:trPr>
          <w:trHeight w:val="321"/>
          <w:jc w:val="center"/>
        </w:trPr>
        <w:tc>
          <w:tcPr>
            <w:tcW w:w="2635" w:type="dxa"/>
            <w:gridSpan w:val="2"/>
            <w:tcBorders>
              <w:top w:val="double" w:sz="6" w:space="0" w:color="auto"/>
            </w:tcBorders>
            <w:vAlign w:val="center"/>
          </w:tcPr>
          <w:p w:rsidR="00BD4571" w:rsidRPr="002D5166" w:rsidRDefault="00BD4571" w:rsidP="00557A2D">
            <w:pPr>
              <w:spacing w:line="560" w:lineRule="exact"/>
              <w:rPr>
                <w:rFonts w:ascii="宋体" w:hAnsi="宋体" w:cs="Arial Unicode MS"/>
                <w:color w:val="000000"/>
                <w:kern w:val="0"/>
                <w:sz w:val="24"/>
              </w:rPr>
            </w:pPr>
            <w:r w:rsidRPr="002D5166">
              <w:rPr>
                <w:rFonts w:ascii="宋体" w:hAnsi="宋体" w:cs="宋体"/>
                <w:color w:val="000000"/>
                <w:kern w:val="0"/>
                <w:sz w:val="24"/>
                <w:lang w:val="zh-TW" w:eastAsia="zh-TW"/>
              </w:rPr>
              <w:t>评审项目</w:t>
            </w:r>
          </w:p>
        </w:tc>
        <w:tc>
          <w:tcPr>
            <w:tcW w:w="992" w:type="dxa"/>
            <w:tcBorders>
              <w:top w:val="double" w:sz="6" w:space="0" w:color="auto"/>
            </w:tcBorders>
            <w:vAlign w:val="center"/>
          </w:tcPr>
          <w:p w:rsidR="00BD4571" w:rsidRPr="002D5166" w:rsidRDefault="00BD4571" w:rsidP="00557A2D">
            <w:pPr>
              <w:spacing w:line="560" w:lineRule="exact"/>
              <w:jc w:val="center"/>
              <w:rPr>
                <w:rFonts w:ascii="宋体" w:hAnsi="宋体" w:cs="宋体"/>
                <w:color w:val="000000"/>
                <w:kern w:val="0"/>
                <w:sz w:val="24"/>
                <w:lang w:val="zh-TW"/>
              </w:rPr>
            </w:pPr>
            <w:r w:rsidRPr="002D5166">
              <w:rPr>
                <w:rFonts w:ascii="宋体" w:hAnsi="宋体" w:cs="宋体"/>
                <w:color w:val="000000"/>
                <w:kern w:val="0"/>
                <w:sz w:val="24"/>
                <w:lang w:val="zh-TW" w:eastAsia="zh-TW"/>
              </w:rPr>
              <w:t>标准</w:t>
            </w:r>
          </w:p>
          <w:p w:rsidR="00BD4571" w:rsidRPr="002D5166" w:rsidRDefault="00BD4571" w:rsidP="00557A2D">
            <w:pPr>
              <w:spacing w:line="560" w:lineRule="exact"/>
              <w:jc w:val="center"/>
              <w:rPr>
                <w:rFonts w:ascii="宋体" w:hAnsi="宋体" w:cs="Arial Unicode MS"/>
                <w:color w:val="000000"/>
                <w:kern w:val="0"/>
                <w:sz w:val="24"/>
              </w:rPr>
            </w:pPr>
            <w:r w:rsidRPr="002D5166">
              <w:rPr>
                <w:rFonts w:ascii="宋体" w:hAnsi="宋体" w:cs="宋体"/>
                <w:color w:val="000000"/>
                <w:kern w:val="0"/>
                <w:sz w:val="24"/>
                <w:lang w:val="zh-TW" w:eastAsia="zh-TW"/>
              </w:rPr>
              <w:t>分数</w:t>
            </w:r>
          </w:p>
        </w:tc>
        <w:tc>
          <w:tcPr>
            <w:tcW w:w="6863" w:type="dxa"/>
            <w:tcBorders>
              <w:top w:val="double" w:sz="6" w:space="0" w:color="auto"/>
            </w:tcBorders>
            <w:vAlign w:val="center"/>
          </w:tcPr>
          <w:p w:rsidR="00BD4571" w:rsidRPr="002D5166" w:rsidRDefault="00BD4571" w:rsidP="00557A2D">
            <w:pPr>
              <w:spacing w:line="560" w:lineRule="exact"/>
              <w:jc w:val="center"/>
              <w:rPr>
                <w:rFonts w:ascii="宋体" w:hAnsi="宋体" w:cs="Arial Unicode MS"/>
                <w:color w:val="000000"/>
                <w:kern w:val="0"/>
                <w:sz w:val="24"/>
              </w:rPr>
            </w:pPr>
            <w:r w:rsidRPr="002D5166">
              <w:rPr>
                <w:rFonts w:ascii="宋体" w:hAnsi="宋体" w:cs="宋体"/>
                <w:color w:val="000000"/>
                <w:kern w:val="0"/>
                <w:sz w:val="24"/>
                <w:lang w:val="zh-TW" w:eastAsia="zh-TW"/>
              </w:rPr>
              <w:t>评分办法</w:t>
            </w:r>
          </w:p>
        </w:tc>
      </w:tr>
      <w:tr w:rsidR="00BD4571" w:rsidRPr="002D5166" w:rsidTr="00196D7C">
        <w:trPr>
          <w:jc w:val="center"/>
        </w:trPr>
        <w:tc>
          <w:tcPr>
            <w:tcW w:w="839" w:type="dxa"/>
            <w:vAlign w:val="center"/>
          </w:tcPr>
          <w:p w:rsidR="00BD4571" w:rsidRPr="002D5166" w:rsidRDefault="00BD4571" w:rsidP="001B0F67">
            <w:pPr>
              <w:spacing w:line="560" w:lineRule="exact"/>
              <w:jc w:val="center"/>
              <w:rPr>
                <w:rFonts w:ascii="宋体" w:hAnsi="宋体"/>
                <w:color w:val="000000"/>
                <w:sz w:val="24"/>
              </w:rPr>
            </w:pPr>
            <w:r w:rsidRPr="002D5166">
              <w:rPr>
                <w:rFonts w:ascii="宋体" w:hAnsi="宋体"/>
                <w:color w:val="000000"/>
                <w:sz w:val="24"/>
              </w:rPr>
              <w:t>商务部分</w:t>
            </w:r>
            <w:r w:rsidR="001B0F67" w:rsidRPr="002D5166">
              <w:rPr>
                <w:rFonts w:ascii="宋体" w:hAnsi="宋体" w:hint="eastAsia"/>
                <w:color w:val="000000"/>
                <w:sz w:val="24"/>
              </w:rPr>
              <w:t>30</w:t>
            </w:r>
            <w:r w:rsidRPr="002D5166">
              <w:rPr>
                <w:rFonts w:ascii="宋体" w:hAnsi="宋体" w:hint="eastAsia"/>
                <w:color w:val="000000"/>
                <w:sz w:val="24"/>
              </w:rPr>
              <w:t>分</w:t>
            </w:r>
          </w:p>
        </w:tc>
        <w:tc>
          <w:tcPr>
            <w:tcW w:w="1796" w:type="dxa"/>
            <w:vAlign w:val="center"/>
          </w:tcPr>
          <w:p w:rsidR="00BD4571" w:rsidRPr="002D5166" w:rsidRDefault="00BD4571" w:rsidP="00557A2D">
            <w:pPr>
              <w:spacing w:line="560" w:lineRule="exact"/>
              <w:rPr>
                <w:rFonts w:ascii="宋体" w:hAnsi="宋体" w:cs="宋体"/>
                <w:color w:val="000000"/>
                <w:kern w:val="0"/>
                <w:sz w:val="24"/>
                <w:lang w:val="zh-TW" w:eastAsia="zh-TW"/>
              </w:rPr>
            </w:pPr>
          </w:p>
          <w:p w:rsidR="00BD4571" w:rsidRPr="002D5166" w:rsidRDefault="00BD4571" w:rsidP="00557A2D">
            <w:pPr>
              <w:spacing w:line="560" w:lineRule="exact"/>
              <w:ind w:firstLineChars="100" w:firstLine="240"/>
              <w:rPr>
                <w:rFonts w:ascii="宋体" w:hAnsi="宋体" w:cs="宋体"/>
                <w:color w:val="000000"/>
                <w:kern w:val="0"/>
                <w:sz w:val="24"/>
                <w:lang w:val="zh-TW" w:eastAsia="zh-TW"/>
              </w:rPr>
            </w:pPr>
            <w:r w:rsidRPr="002D5166">
              <w:rPr>
                <w:rFonts w:ascii="宋体" w:hAnsi="宋体" w:cs="宋体"/>
                <w:color w:val="000000"/>
                <w:kern w:val="0"/>
                <w:sz w:val="24"/>
                <w:lang w:val="zh-TW" w:eastAsia="zh-TW"/>
              </w:rPr>
              <w:t>投标报价</w:t>
            </w:r>
          </w:p>
          <w:p w:rsidR="00BD4571" w:rsidRPr="002D5166" w:rsidRDefault="00BD4571" w:rsidP="00557A2D">
            <w:pPr>
              <w:spacing w:line="560" w:lineRule="exact"/>
              <w:rPr>
                <w:rFonts w:ascii="宋体" w:hAnsi="宋体" w:cs="宋体"/>
                <w:color w:val="000000"/>
                <w:kern w:val="0"/>
                <w:sz w:val="24"/>
                <w:lang w:val="zh-TW"/>
              </w:rPr>
            </w:pPr>
            <w:r w:rsidRPr="002D5166">
              <w:rPr>
                <w:rFonts w:ascii="宋体" w:hAnsi="宋体" w:cs="宋体" w:hint="eastAsia"/>
                <w:color w:val="000000"/>
                <w:kern w:val="0"/>
                <w:sz w:val="24"/>
                <w:lang w:val="zh-TW"/>
              </w:rPr>
              <w:t>（满分</w:t>
            </w:r>
            <w:r w:rsidR="00557A2D" w:rsidRPr="002D5166">
              <w:rPr>
                <w:rFonts w:ascii="宋体" w:hAnsi="宋体" w:cs="宋体" w:hint="eastAsia"/>
                <w:color w:val="000000"/>
                <w:kern w:val="0"/>
                <w:sz w:val="24"/>
                <w:lang w:val="zh-TW"/>
              </w:rPr>
              <w:t>3</w:t>
            </w:r>
            <w:r w:rsidRPr="002D5166">
              <w:rPr>
                <w:rFonts w:ascii="宋体" w:hAnsi="宋体" w:cs="宋体"/>
                <w:color w:val="000000"/>
                <w:kern w:val="0"/>
                <w:sz w:val="24"/>
                <w:lang w:val="zh-TW"/>
              </w:rPr>
              <w:t>0分</w:t>
            </w:r>
            <w:r w:rsidRPr="002D5166">
              <w:rPr>
                <w:rFonts w:ascii="宋体" w:hAnsi="宋体" w:cs="宋体" w:hint="eastAsia"/>
                <w:color w:val="000000"/>
                <w:kern w:val="0"/>
                <w:sz w:val="24"/>
                <w:lang w:val="zh-TW"/>
              </w:rPr>
              <w:t>）</w:t>
            </w:r>
          </w:p>
          <w:p w:rsidR="00BD4571" w:rsidRPr="002D5166" w:rsidRDefault="00BD4571" w:rsidP="00557A2D">
            <w:pPr>
              <w:spacing w:line="560" w:lineRule="exact"/>
              <w:rPr>
                <w:rFonts w:ascii="宋体" w:hAnsi="宋体" w:cs="Arial Unicode MS"/>
                <w:color w:val="000000"/>
                <w:kern w:val="0"/>
                <w:sz w:val="24"/>
              </w:rPr>
            </w:pPr>
          </w:p>
        </w:tc>
        <w:tc>
          <w:tcPr>
            <w:tcW w:w="992" w:type="dxa"/>
            <w:vAlign w:val="center"/>
          </w:tcPr>
          <w:p w:rsidR="00557A2D" w:rsidRPr="002D5166" w:rsidRDefault="00BD4571" w:rsidP="00557A2D">
            <w:pPr>
              <w:spacing w:line="560" w:lineRule="exact"/>
              <w:jc w:val="center"/>
              <w:rPr>
                <w:rFonts w:ascii="宋体" w:hAnsi="宋体" w:cs="仿宋_GB2312"/>
                <w:color w:val="000000"/>
                <w:sz w:val="24"/>
                <w:u w:color="000000"/>
              </w:rPr>
            </w:pPr>
            <w:r w:rsidRPr="002D5166">
              <w:rPr>
                <w:rFonts w:ascii="宋体" w:hAnsi="宋体" w:cs="仿宋_GB2312" w:hint="eastAsia"/>
                <w:color w:val="000000"/>
                <w:sz w:val="24"/>
                <w:u w:color="000000"/>
              </w:rPr>
              <w:t>投标</w:t>
            </w:r>
          </w:p>
          <w:p w:rsidR="00BD4571" w:rsidRPr="002D5166" w:rsidRDefault="00BD4571" w:rsidP="00557A2D">
            <w:pPr>
              <w:spacing w:line="560" w:lineRule="exact"/>
              <w:jc w:val="center"/>
              <w:rPr>
                <w:rFonts w:ascii="宋体" w:hAnsi="宋体" w:cs="仿宋_GB2312"/>
                <w:color w:val="000000"/>
                <w:sz w:val="24"/>
                <w:u w:color="000000"/>
              </w:rPr>
            </w:pPr>
            <w:r w:rsidRPr="002D5166">
              <w:rPr>
                <w:rFonts w:ascii="宋体" w:hAnsi="宋体" w:cs="仿宋_GB2312" w:hint="eastAsia"/>
                <w:color w:val="000000"/>
                <w:sz w:val="24"/>
                <w:u w:color="000000"/>
              </w:rPr>
              <w:t>报价</w:t>
            </w:r>
          </w:p>
          <w:p w:rsidR="00BD4571" w:rsidRPr="002D5166" w:rsidRDefault="00BD4571" w:rsidP="00557A2D">
            <w:pPr>
              <w:spacing w:line="560" w:lineRule="exact"/>
              <w:jc w:val="center"/>
              <w:rPr>
                <w:rFonts w:ascii="宋体" w:hAnsi="宋体" w:cs="Arial Unicode MS"/>
                <w:color w:val="000000"/>
                <w:sz w:val="24"/>
                <w:u w:color="000000"/>
              </w:rPr>
            </w:pPr>
            <w:r w:rsidRPr="002D5166">
              <w:rPr>
                <w:rFonts w:ascii="宋体" w:hAnsi="宋体" w:cs="仿宋_GB2312" w:hint="eastAsia"/>
                <w:color w:val="000000"/>
                <w:sz w:val="24"/>
                <w:u w:color="000000"/>
              </w:rPr>
              <w:t>（满分</w:t>
            </w:r>
            <w:r w:rsidR="00557A2D" w:rsidRPr="002D5166">
              <w:rPr>
                <w:rFonts w:ascii="宋体" w:hAnsi="宋体" w:cs="仿宋_GB2312" w:hint="eastAsia"/>
                <w:color w:val="000000"/>
                <w:sz w:val="24"/>
                <w:u w:color="000000"/>
              </w:rPr>
              <w:t>30</w:t>
            </w:r>
            <w:r w:rsidRPr="002D5166">
              <w:rPr>
                <w:rFonts w:ascii="宋体" w:hAnsi="宋体" w:cs="宋体"/>
                <w:color w:val="000000"/>
                <w:sz w:val="24"/>
                <w:u w:color="000000"/>
                <w:lang w:val="zh-TW" w:eastAsia="zh-TW"/>
              </w:rPr>
              <w:t>分</w:t>
            </w:r>
            <w:r w:rsidRPr="002D5166">
              <w:rPr>
                <w:rFonts w:ascii="宋体" w:hAnsi="宋体" w:cs="仿宋_GB2312" w:hint="eastAsia"/>
                <w:color w:val="000000"/>
                <w:sz w:val="24"/>
                <w:u w:color="000000"/>
              </w:rPr>
              <w:t>）</w:t>
            </w:r>
          </w:p>
        </w:tc>
        <w:tc>
          <w:tcPr>
            <w:tcW w:w="6863" w:type="dxa"/>
            <w:vAlign w:val="center"/>
          </w:tcPr>
          <w:p w:rsidR="00BD4571" w:rsidRPr="002D5166" w:rsidRDefault="00BD4571" w:rsidP="00557A2D">
            <w:pPr>
              <w:spacing w:line="560" w:lineRule="exact"/>
              <w:rPr>
                <w:rFonts w:ascii="宋体" w:hAnsi="宋体" w:cs="Arial Unicode MS"/>
                <w:color w:val="000000"/>
                <w:kern w:val="0"/>
                <w:sz w:val="24"/>
              </w:rPr>
            </w:pPr>
            <w:r w:rsidRPr="002D5166">
              <w:rPr>
                <w:rFonts w:ascii="宋体" w:hAnsi="宋体" w:cs="Arial Unicode MS" w:hint="eastAsia"/>
                <w:color w:val="000000"/>
                <w:kern w:val="0"/>
                <w:sz w:val="24"/>
              </w:rPr>
              <w:t>各有效投标人总报价与评标基准价C1值相等的，得基本分</w:t>
            </w:r>
            <w:r w:rsidR="00557A2D" w:rsidRPr="002D5166">
              <w:rPr>
                <w:rFonts w:ascii="宋体" w:hAnsi="宋体" w:cs="Arial Unicode MS" w:hint="eastAsia"/>
                <w:color w:val="000000"/>
                <w:kern w:val="0"/>
                <w:sz w:val="24"/>
              </w:rPr>
              <w:t>3</w:t>
            </w:r>
            <w:r w:rsidRPr="002D5166">
              <w:rPr>
                <w:rFonts w:ascii="宋体" w:hAnsi="宋体" w:cs="Arial Unicode MS" w:hint="eastAsia"/>
                <w:color w:val="000000"/>
                <w:kern w:val="0"/>
                <w:sz w:val="24"/>
              </w:rPr>
              <w:t>0分；高出C1值后，每高于C1值1%（商值）时，在基本分基础上减1分，减完为止；低于C1值后，每低于C1值1％（商值）时，在基本分基础上减0.5分，最多减5分。（不足1%的按插入法计算保留小数点后两位有效数字）。</w:t>
            </w:r>
          </w:p>
        </w:tc>
      </w:tr>
      <w:tr w:rsidR="0050096D" w:rsidRPr="002D5166" w:rsidTr="007C2237">
        <w:trPr>
          <w:trHeight w:val="474"/>
          <w:jc w:val="center"/>
        </w:trPr>
        <w:tc>
          <w:tcPr>
            <w:tcW w:w="839" w:type="dxa"/>
            <w:vMerge w:val="restart"/>
            <w:vAlign w:val="center"/>
          </w:tcPr>
          <w:p w:rsidR="0050096D" w:rsidRPr="002D5166" w:rsidRDefault="0050096D" w:rsidP="00557A2D">
            <w:pPr>
              <w:spacing w:line="560" w:lineRule="exact"/>
              <w:jc w:val="center"/>
              <w:rPr>
                <w:rFonts w:ascii="宋体" w:hAnsi="宋体"/>
                <w:color w:val="000000"/>
                <w:sz w:val="24"/>
              </w:rPr>
            </w:pPr>
            <w:r w:rsidRPr="002D5166">
              <w:rPr>
                <w:rFonts w:ascii="宋体" w:hAnsi="宋体" w:hint="eastAsia"/>
                <w:color w:val="000000"/>
                <w:sz w:val="24"/>
              </w:rPr>
              <w:t>资信部分</w:t>
            </w:r>
          </w:p>
          <w:p w:rsidR="0050096D" w:rsidRPr="002D5166" w:rsidRDefault="0049703A" w:rsidP="00557A2D">
            <w:pPr>
              <w:spacing w:line="560" w:lineRule="exact"/>
              <w:jc w:val="center"/>
              <w:rPr>
                <w:rFonts w:ascii="宋体" w:hAnsi="宋体"/>
                <w:color w:val="000000"/>
                <w:sz w:val="24"/>
              </w:rPr>
            </w:pPr>
            <w:r>
              <w:rPr>
                <w:rFonts w:ascii="宋体" w:hAnsi="宋体" w:hint="eastAsia"/>
                <w:color w:val="000000"/>
                <w:sz w:val="24"/>
              </w:rPr>
              <w:t>40</w:t>
            </w:r>
            <w:r w:rsidR="0050096D" w:rsidRPr="002D5166">
              <w:rPr>
                <w:rFonts w:ascii="宋体" w:hAnsi="宋体" w:hint="eastAsia"/>
                <w:color w:val="000000"/>
                <w:sz w:val="24"/>
              </w:rPr>
              <w:t>分</w:t>
            </w:r>
          </w:p>
        </w:tc>
        <w:tc>
          <w:tcPr>
            <w:tcW w:w="2788" w:type="dxa"/>
            <w:gridSpan w:val="2"/>
            <w:vAlign w:val="center"/>
          </w:tcPr>
          <w:p w:rsidR="0050096D" w:rsidRPr="002D5166" w:rsidRDefault="0050096D" w:rsidP="0049703A">
            <w:pPr>
              <w:spacing w:line="560" w:lineRule="exact"/>
              <w:jc w:val="center"/>
              <w:rPr>
                <w:rFonts w:ascii="宋体" w:hAnsi="宋体" w:cs="宋体"/>
                <w:color w:val="000000"/>
                <w:sz w:val="24"/>
              </w:rPr>
            </w:pPr>
            <w:r w:rsidRPr="002D5166">
              <w:rPr>
                <w:rFonts w:ascii="宋体" w:hAnsi="宋体" w:cs="宋体" w:hint="eastAsia"/>
                <w:color w:val="000000"/>
                <w:sz w:val="24"/>
              </w:rPr>
              <w:t>质保期（</w:t>
            </w:r>
            <w:r w:rsidR="0049703A">
              <w:rPr>
                <w:rFonts w:ascii="宋体" w:hAnsi="宋体" w:cs="宋体" w:hint="eastAsia"/>
                <w:color w:val="000000"/>
                <w:sz w:val="24"/>
              </w:rPr>
              <w:t>9</w:t>
            </w:r>
            <w:r w:rsidRPr="002D5166">
              <w:rPr>
                <w:rFonts w:ascii="宋体" w:hAnsi="宋体" w:cs="宋体" w:hint="eastAsia"/>
                <w:color w:val="000000"/>
                <w:sz w:val="24"/>
              </w:rPr>
              <w:t>分）</w:t>
            </w:r>
          </w:p>
        </w:tc>
        <w:tc>
          <w:tcPr>
            <w:tcW w:w="6863" w:type="dxa"/>
            <w:vAlign w:val="center"/>
          </w:tcPr>
          <w:p w:rsidR="0050096D" w:rsidRPr="002D5166" w:rsidRDefault="0050096D" w:rsidP="00FE2D54">
            <w:pPr>
              <w:spacing w:line="560" w:lineRule="exact"/>
              <w:rPr>
                <w:rFonts w:ascii="宋体" w:hAnsi="宋体" w:cs="Arial Unicode MS"/>
                <w:color w:val="000000"/>
                <w:sz w:val="24"/>
                <w:u w:color="000000"/>
              </w:rPr>
            </w:pPr>
            <w:r w:rsidRPr="002D5166">
              <w:rPr>
                <w:rFonts w:ascii="宋体" w:hAnsi="宋体" w:cs="Arial Unicode MS" w:hint="eastAsia"/>
                <w:color w:val="000000"/>
                <w:sz w:val="24"/>
                <w:u w:color="000000"/>
              </w:rPr>
              <w:t>本项目</w:t>
            </w:r>
            <w:r w:rsidR="00C14598" w:rsidRPr="002D5166">
              <w:rPr>
                <w:rFonts w:ascii="宋体" w:hAnsi="宋体" w:cs="Arial Unicode MS" w:hint="eastAsia"/>
                <w:color w:val="000000"/>
                <w:sz w:val="24"/>
                <w:u w:color="000000"/>
              </w:rPr>
              <w:t>质保期</w:t>
            </w:r>
            <w:r w:rsidR="00FE2D54">
              <w:rPr>
                <w:rFonts w:ascii="宋体" w:hAnsi="宋体" w:cs="Arial Unicode MS" w:hint="eastAsia"/>
                <w:color w:val="000000"/>
                <w:sz w:val="24"/>
                <w:u w:color="000000"/>
              </w:rPr>
              <w:t>不低于</w:t>
            </w:r>
            <w:r w:rsidR="00C14598" w:rsidRPr="002D5166">
              <w:rPr>
                <w:rFonts w:ascii="宋体" w:hAnsi="宋体" w:cs="Arial Unicode MS" w:hint="eastAsia"/>
                <w:color w:val="000000"/>
                <w:sz w:val="24"/>
                <w:u w:color="000000"/>
              </w:rPr>
              <w:t>2年，投标人</w:t>
            </w:r>
            <w:r w:rsidR="00FE2D54">
              <w:rPr>
                <w:rFonts w:ascii="宋体" w:hAnsi="宋体" w:cs="Arial Unicode MS" w:hint="eastAsia"/>
                <w:color w:val="000000"/>
                <w:sz w:val="24"/>
                <w:u w:color="000000"/>
              </w:rPr>
              <w:t>自行延长质保期时间，投标人</w:t>
            </w:r>
            <w:r w:rsidR="00C14598" w:rsidRPr="002D5166">
              <w:rPr>
                <w:rFonts w:ascii="宋体" w:hAnsi="宋体" w:cs="Arial Unicode MS" w:hint="eastAsia"/>
                <w:color w:val="000000"/>
                <w:sz w:val="24"/>
                <w:u w:color="000000"/>
              </w:rPr>
              <w:t>提报</w:t>
            </w:r>
            <w:r w:rsidR="00FE2D54">
              <w:rPr>
                <w:rFonts w:ascii="宋体" w:hAnsi="宋体" w:cs="Arial Unicode MS" w:hint="eastAsia"/>
                <w:color w:val="000000"/>
                <w:sz w:val="24"/>
                <w:u w:color="000000"/>
              </w:rPr>
              <w:t>的</w:t>
            </w:r>
            <w:r w:rsidR="00C14598" w:rsidRPr="002D5166">
              <w:rPr>
                <w:rFonts w:ascii="宋体" w:hAnsi="宋体" w:cs="Arial Unicode MS" w:hint="eastAsia"/>
                <w:color w:val="000000"/>
                <w:sz w:val="24"/>
                <w:u w:color="000000"/>
              </w:rPr>
              <w:t>质保期</w:t>
            </w:r>
            <w:r w:rsidR="00FE2D54">
              <w:rPr>
                <w:rFonts w:ascii="宋体" w:hAnsi="宋体" w:cs="Arial Unicode MS" w:hint="eastAsia"/>
                <w:color w:val="000000"/>
                <w:sz w:val="24"/>
                <w:u w:color="000000"/>
              </w:rPr>
              <w:t>为2年</w:t>
            </w:r>
            <w:r w:rsidR="00C14598" w:rsidRPr="002D5166">
              <w:rPr>
                <w:rFonts w:ascii="宋体" w:hAnsi="宋体" w:cs="Arial Unicode MS" w:hint="eastAsia"/>
                <w:color w:val="000000"/>
                <w:sz w:val="24"/>
                <w:u w:color="000000"/>
              </w:rPr>
              <w:t>的不得分，每增加一年</w:t>
            </w:r>
            <w:r w:rsidR="0049703A">
              <w:rPr>
                <w:rFonts w:ascii="宋体" w:hAnsi="宋体" w:cs="Arial Unicode MS" w:hint="eastAsia"/>
                <w:color w:val="000000"/>
                <w:sz w:val="24"/>
                <w:u w:color="000000"/>
              </w:rPr>
              <w:t>得3</w:t>
            </w:r>
            <w:r w:rsidR="00C14598" w:rsidRPr="002D5166">
              <w:rPr>
                <w:rFonts w:ascii="宋体" w:hAnsi="宋体" w:cs="Arial Unicode MS" w:hint="eastAsia"/>
                <w:color w:val="000000"/>
                <w:sz w:val="24"/>
                <w:u w:color="000000"/>
              </w:rPr>
              <w:t>分，本项最多得</w:t>
            </w:r>
            <w:r w:rsidR="0049703A">
              <w:rPr>
                <w:rFonts w:ascii="宋体" w:hAnsi="宋体" w:cs="Arial Unicode MS" w:hint="eastAsia"/>
                <w:color w:val="000000"/>
                <w:sz w:val="24"/>
                <w:u w:color="000000"/>
              </w:rPr>
              <w:t>9</w:t>
            </w:r>
            <w:r w:rsidR="00C14598" w:rsidRPr="002D5166">
              <w:rPr>
                <w:rFonts w:ascii="宋体" w:hAnsi="宋体" w:cs="Arial Unicode MS" w:hint="eastAsia"/>
                <w:color w:val="000000"/>
                <w:sz w:val="24"/>
                <w:u w:color="000000"/>
              </w:rPr>
              <w:t>分。</w:t>
            </w:r>
          </w:p>
        </w:tc>
      </w:tr>
      <w:tr w:rsidR="0050096D" w:rsidRPr="002D5166" w:rsidTr="007C2237">
        <w:trPr>
          <w:trHeight w:val="474"/>
          <w:jc w:val="center"/>
        </w:trPr>
        <w:tc>
          <w:tcPr>
            <w:tcW w:w="839" w:type="dxa"/>
            <w:vMerge/>
            <w:vAlign w:val="center"/>
          </w:tcPr>
          <w:p w:rsidR="0050096D" w:rsidRPr="002D5166" w:rsidRDefault="0050096D" w:rsidP="00557A2D">
            <w:pPr>
              <w:spacing w:line="560" w:lineRule="exact"/>
              <w:jc w:val="center"/>
              <w:rPr>
                <w:rFonts w:ascii="宋体" w:hAnsi="宋体"/>
                <w:color w:val="000000"/>
                <w:sz w:val="24"/>
              </w:rPr>
            </w:pPr>
          </w:p>
        </w:tc>
        <w:tc>
          <w:tcPr>
            <w:tcW w:w="2788" w:type="dxa"/>
            <w:gridSpan w:val="2"/>
            <w:vAlign w:val="center"/>
          </w:tcPr>
          <w:p w:rsidR="0050096D" w:rsidRPr="002D5166" w:rsidRDefault="0050096D" w:rsidP="00266BE8">
            <w:pPr>
              <w:spacing w:line="560" w:lineRule="exact"/>
              <w:jc w:val="center"/>
              <w:rPr>
                <w:rFonts w:ascii="宋体" w:hAnsi="宋体" w:cs="宋体"/>
                <w:sz w:val="24"/>
              </w:rPr>
            </w:pPr>
            <w:r w:rsidRPr="002D5166">
              <w:rPr>
                <w:rFonts w:ascii="宋体" w:hAnsi="宋体" w:cs="宋体" w:hint="eastAsia"/>
                <w:sz w:val="24"/>
              </w:rPr>
              <w:t>投标人类似工程业绩</w:t>
            </w:r>
          </w:p>
          <w:p w:rsidR="0050096D" w:rsidRPr="002D5166" w:rsidRDefault="0050096D" w:rsidP="0049703A">
            <w:pPr>
              <w:spacing w:line="560" w:lineRule="exact"/>
              <w:jc w:val="center"/>
              <w:rPr>
                <w:rFonts w:ascii="宋体" w:hAnsi="宋体" w:cs="Arial Unicode MS"/>
                <w:kern w:val="0"/>
                <w:sz w:val="24"/>
              </w:rPr>
            </w:pPr>
            <w:r w:rsidRPr="002D5166">
              <w:rPr>
                <w:rFonts w:ascii="宋体" w:hAnsi="宋体" w:cs="宋体" w:hint="eastAsia"/>
                <w:sz w:val="24"/>
              </w:rPr>
              <w:t>（满分</w:t>
            </w:r>
            <w:r w:rsidR="0049703A">
              <w:rPr>
                <w:rFonts w:ascii="宋体" w:hAnsi="宋体" w:cs="宋体" w:hint="eastAsia"/>
                <w:sz w:val="24"/>
              </w:rPr>
              <w:t>20</w:t>
            </w:r>
            <w:r w:rsidRPr="002D5166">
              <w:rPr>
                <w:rFonts w:ascii="宋体" w:hAnsi="宋体" w:cs="宋体" w:hint="eastAsia"/>
                <w:sz w:val="24"/>
              </w:rPr>
              <w:t>分）</w:t>
            </w:r>
          </w:p>
        </w:tc>
        <w:tc>
          <w:tcPr>
            <w:tcW w:w="6863" w:type="dxa"/>
            <w:vAlign w:val="center"/>
          </w:tcPr>
          <w:p w:rsidR="0050096D" w:rsidRPr="002D5166" w:rsidRDefault="0050096D" w:rsidP="00557A2D">
            <w:pPr>
              <w:spacing w:line="560" w:lineRule="exact"/>
              <w:rPr>
                <w:rFonts w:ascii="宋体" w:hAnsi="宋体" w:cs="Arial Unicode MS"/>
                <w:sz w:val="24"/>
                <w:u w:color="000000"/>
              </w:rPr>
            </w:pPr>
            <w:r w:rsidRPr="002D5166">
              <w:rPr>
                <w:rFonts w:ascii="宋体" w:hAnsi="宋体" w:cs="Arial Unicode MS" w:hint="eastAsia"/>
                <w:sz w:val="24"/>
                <w:u w:color="000000"/>
              </w:rPr>
              <w:t>投标人业绩：</w:t>
            </w:r>
            <w:r w:rsidR="001B0F67" w:rsidRPr="002D5166">
              <w:rPr>
                <w:rFonts w:ascii="宋体" w:hAnsi="宋体" w:cs="Arial Unicode MS" w:hint="eastAsia"/>
                <w:sz w:val="24"/>
                <w:u w:color="000000"/>
              </w:rPr>
              <w:t xml:space="preserve"> </w:t>
            </w:r>
            <w:r w:rsidRPr="002D5166">
              <w:rPr>
                <w:rFonts w:ascii="宋体" w:hAnsi="宋体" w:cs="Arial Unicode MS" w:hint="eastAsia"/>
                <w:sz w:val="24"/>
                <w:u w:color="000000"/>
              </w:rPr>
              <w:t>2015年1月1日</w:t>
            </w:r>
            <w:r w:rsidR="001B0F67" w:rsidRPr="002D5166">
              <w:rPr>
                <w:rFonts w:ascii="宋体" w:hAnsi="宋体" w:cs="Arial Unicode MS" w:hint="eastAsia"/>
                <w:sz w:val="24"/>
                <w:u w:color="000000"/>
              </w:rPr>
              <w:t>至今</w:t>
            </w:r>
            <w:r w:rsidRPr="002D5166">
              <w:rPr>
                <w:rFonts w:ascii="宋体" w:hAnsi="宋体" w:cs="Arial Unicode MS" w:hint="eastAsia"/>
                <w:sz w:val="24"/>
                <w:u w:color="000000"/>
              </w:rPr>
              <w:t>承担过的</w:t>
            </w:r>
            <w:r w:rsidR="001B0F67" w:rsidRPr="002D5166">
              <w:rPr>
                <w:rFonts w:ascii="宋体" w:hAnsi="宋体" w:cs="Arial Unicode MS" w:hint="eastAsia"/>
                <w:sz w:val="24"/>
                <w:u w:color="000000"/>
              </w:rPr>
              <w:t>超低排放建设工程</w:t>
            </w:r>
            <w:r w:rsidR="00BB76E5">
              <w:rPr>
                <w:rFonts w:ascii="宋体" w:hAnsi="宋体" w:cs="Arial Unicode MS" w:hint="eastAsia"/>
                <w:sz w:val="24"/>
                <w:u w:color="000000"/>
              </w:rPr>
              <w:t>成功的</w:t>
            </w:r>
            <w:r w:rsidRPr="002D5166">
              <w:rPr>
                <w:rFonts w:ascii="宋体" w:hAnsi="宋体" w:cs="Arial Unicode MS" w:hint="eastAsia"/>
                <w:sz w:val="24"/>
                <w:u w:color="000000"/>
              </w:rPr>
              <w:t>项目</w:t>
            </w:r>
            <w:r w:rsidR="001B0F67" w:rsidRPr="002D5166">
              <w:rPr>
                <w:rFonts w:ascii="宋体" w:hAnsi="宋体" w:cs="Arial Unicode MS" w:hint="eastAsia"/>
                <w:sz w:val="24"/>
                <w:u w:color="000000"/>
              </w:rPr>
              <w:t>，</w:t>
            </w:r>
            <w:r w:rsidR="00BB76E5">
              <w:rPr>
                <w:rFonts w:ascii="宋体" w:hAnsi="宋体" w:cs="Arial Unicode MS" w:hint="eastAsia"/>
                <w:sz w:val="24"/>
                <w:u w:color="000000"/>
              </w:rPr>
              <w:t>单项合同价在</w:t>
            </w:r>
            <w:r w:rsidR="0049703A">
              <w:rPr>
                <w:rFonts w:ascii="宋体" w:hAnsi="宋体" w:cs="Arial Unicode MS" w:hint="eastAsia"/>
                <w:sz w:val="24"/>
                <w:u w:color="000000"/>
              </w:rPr>
              <w:t>5</w:t>
            </w:r>
            <w:r w:rsidR="00BB76E5">
              <w:rPr>
                <w:rFonts w:ascii="宋体" w:hAnsi="宋体" w:cs="Arial Unicode MS" w:hint="eastAsia"/>
                <w:sz w:val="24"/>
                <w:u w:color="000000"/>
              </w:rPr>
              <w:t>00万元及以上的，</w:t>
            </w:r>
            <w:r w:rsidRPr="002D5166">
              <w:rPr>
                <w:rFonts w:ascii="宋体" w:hAnsi="宋体" w:cs="Arial Unicode MS" w:hint="eastAsia"/>
                <w:sz w:val="24"/>
                <w:u w:color="000000"/>
              </w:rPr>
              <w:t>每个得</w:t>
            </w:r>
            <w:r w:rsidR="0049703A">
              <w:rPr>
                <w:rFonts w:ascii="宋体" w:hAnsi="宋体" w:cs="Arial Unicode MS" w:hint="eastAsia"/>
                <w:sz w:val="24"/>
                <w:u w:color="000000"/>
              </w:rPr>
              <w:t>4</w:t>
            </w:r>
            <w:r w:rsidRPr="002D5166">
              <w:rPr>
                <w:rFonts w:ascii="宋体" w:hAnsi="宋体" w:cs="Arial Unicode MS" w:hint="eastAsia"/>
                <w:sz w:val="24"/>
                <w:u w:color="000000"/>
              </w:rPr>
              <w:t>分，本项最高得</w:t>
            </w:r>
            <w:r w:rsidR="0049703A">
              <w:rPr>
                <w:rFonts w:ascii="宋体" w:hAnsi="宋体" w:cs="Arial Unicode MS" w:hint="eastAsia"/>
                <w:sz w:val="24"/>
                <w:u w:color="000000"/>
              </w:rPr>
              <w:t>20</w:t>
            </w:r>
            <w:r w:rsidRPr="002D5166">
              <w:rPr>
                <w:rFonts w:ascii="宋体" w:hAnsi="宋体" w:cs="Arial Unicode MS" w:hint="eastAsia"/>
                <w:sz w:val="24"/>
                <w:u w:color="000000"/>
              </w:rPr>
              <w:t>分。</w:t>
            </w:r>
          </w:p>
          <w:p w:rsidR="0050096D" w:rsidRPr="002D5166" w:rsidRDefault="001B0F67" w:rsidP="001B0F67">
            <w:pPr>
              <w:spacing w:line="560" w:lineRule="exact"/>
              <w:rPr>
                <w:rFonts w:ascii="宋体" w:hAnsi="宋体" w:cs="Arial Unicode MS"/>
                <w:sz w:val="24"/>
                <w:u w:color="000000"/>
              </w:rPr>
            </w:pPr>
            <w:r w:rsidRPr="002D5166">
              <w:rPr>
                <w:rFonts w:ascii="宋体" w:hAnsi="宋体" w:cs="Arial Unicode MS" w:hint="eastAsia"/>
                <w:sz w:val="24"/>
                <w:u w:color="000000"/>
              </w:rPr>
              <w:t>注：验证以</w:t>
            </w:r>
            <w:r w:rsidR="0050096D" w:rsidRPr="002D5166">
              <w:rPr>
                <w:rFonts w:ascii="宋体" w:hAnsi="宋体" w:cs="Arial Unicode MS" w:hint="eastAsia"/>
                <w:sz w:val="24"/>
                <w:u w:color="000000"/>
              </w:rPr>
              <w:t>工程总承包合同</w:t>
            </w:r>
            <w:r w:rsidRPr="002D5166">
              <w:rPr>
                <w:rFonts w:ascii="宋体" w:hAnsi="宋体" w:cs="Arial Unicode MS" w:hint="eastAsia"/>
                <w:sz w:val="24"/>
                <w:u w:color="000000"/>
              </w:rPr>
              <w:t>（或施工合同）原件和竣工验收证书原件为准</w:t>
            </w:r>
            <w:r w:rsidR="0050096D" w:rsidRPr="002D5166">
              <w:rPr>
                <w:rFonts w:ascii="宋体" w:hAnsi="宋体" w:cs="Arial Unicode MS" w:hint="eastAsia"/>
                <w:sz w:val="24"/>
                <w:u w:color="000000"/>
              </w:rPr>
              <w:t>；</w:t>
            </w:r>
            <w:r w:rsidRPr="002D5166">
              <w:rPr>
                <w:rFonts w:ascii="宋体" w:hAnsi="宋体" w:cs="Arial Unicode MS" w:hint="eastAsia"/>
                <w:sz w:val="24"/>
                <w:u w:color="000000"/>
              </w:rPr>
              <w:t>时间以竣工验收证书时间为准。</w:t>
            </w:r>
            <w:r w:rsidR="0050096D" w:rsidRPr="002D5166">
              <w:rPr>
                <w:rFonts w:ascii="宋体" w:hAnsi="宋体" w:cs="Arial Unicode MS" w:hint="eastAsia"/>
                <w:sz w:val="24"/>
                <w:u w:color="000000"/>
              </w:rPr>
              <w:t>同一个项目不重复计分。</w:t>
            </w:r>
          </w:p>
        </w:tc>
      </w:tr>
      <w:tr w:rsidR="0050096D" w:rsidRPr="002D5166" w:rsidTr="007C2237">
        <w:trPr>
          <w:trHeight w:val="474"/>
          <w:jc w:val="center"/>
        </w:trPr>
        <w:tc>
          <w:tcPr>
            <w:tcW w:w="839" w:type="dxa"/>
            <w:vMerge/>
            <w:vAlign w:val="center"/>
          </w:tcPr>
          <w:p w:rsidR="0050096D" w:rsidRPr="002D5166" w:rsidRDefault="0050096D" w:rsidP="00557A2D">
            <w:pPr>
              <w:spacing w:line="560" w:lineRule="exact"/>
              <w:jc w:val="center"/>
              <w:rPr>
                <w:rFonts w:ascii="宋体" w:hAnsi="宋体"/>
                <w:color w:val="000000"/>
                <w:sz w:val="24"/>
              </w:rPr>
            </w:pPr>
          </w:p>
        </w:tc>
        <w:tc>
          <w:tcPr>
            <w:tcW w:w="2788" w:type="dxa"/>
            <w:gridSpan w:val="2"/>
            <w:vAlign w:val="center"/>
          </w:tcPr>
          <w:p w:rsidR="0050096D" w:rsidRPr="002D5166" w:rsidRDefault="0050096D" w:rsidP="00266BE8">
            <w:pPr>
              <w:spacing w:line="560" w:lineRule="exact"/>
              <w:jc w:val="center"/>
              <w:rPr>
                <w:rFonts w:ascii="宋体" w:hAnsi="宋体" w:cs="宋体"/>
                <w:color w:val="000000"/>
                <w:kern w:val="0"/>
                <w:sz w:val="24"/>
              </w:rPr>
            </w:pPr>
            <w:r w:rsidRPr="002D5166">
              <w:rPr>
                <w:rFonts w:ascii="宋体" w:hAnsi="宋体" w:cs="宋体" w:hint="eastAsia"/>
                <w:color w:val="000000"/>
                <w:kern w:val="0"/>
                <w:sz w:val="24"/>
              </w:rPr>
              <w:t>工期（8分）</w:t>
            </w:r>
          </w:p>
        </w:tc>
        <w:tc>
          <w:tcPr>
            <w:tcW w:w="6863" w:type="dxa"/>
            <w:vAlign w:val="center"/>
          </w:tcPr>
          <w:p w:rsidR="0050096D" w:rsidRPr="002D5166" w:rsidRDefault="00C14598" w:rsidP="002D40C8">
            <w:pPr>
              <w:spacing w:line="560" w:lineRule="exact"/>
              <w:rPr>
                <w:rFonts w:ascii="宋体" w:hAnsi="宋体" w:cs="Arial Unicode MS"/>
                <w:color w:val="000000"/>
                <w:sz w:val="24"/>
                <w:u w:color="000000"/>
              </w:rPr>
            </w:pPr>
            <w:r w:rsidRPr="002D5166">
              <w:rPr>
                <w:rFonts w:ascii="宋体" w:hAnsi="宋体" w:cs="Arial Unicode MS" w:hint="eastAsia"/>
                <w:color w:val="000000"/>
                <w:sz w:val="24"/>
                <w:u w:color="000000"/>
              </w:rPr>
              <w:t>本项目规定工期为</w:t>
            </w:r>
            <w:r w:rsidR="002D40C8">
              <w:rPr>
                <w:rFonts w:ascii="宋体" w:hAnsi="宋体" w:cs="Arial Unicode MS" w:hint="eastAsia"/>
                <w:color w:val="000000"/>
                <w:sz w:val="24"/>
                <w:u w:color="000000"/>
              </w:rPr>
              <w:t>85</w:t>
            </w:r>
            <w:r w:rsidRPr="002D5166">
              <w:rPr>
                <w:rFonts w:ascii="宋体" w:hAnsi="宋体" w:cs="Arial Unicode MS" w:hint="eastAsia"/>
                <w:color w:val="000000"/>
                <w:sz w:val="24"/>
                <w:u w:color="000000"/>
              </w:rPr>
              <w:t>日历天，投标人自行提报最快工期，每提前一天加0.5分，本项最高的8分。投标人所报工期超过</w:t>
            </w:r>
            <w:r w:rsidR="002D40C8">
              <w:rPr>
                <w:rFonts w:ascii="宋体" w:hAnsi="宋体" w:cs="Arial Unicode MS" w:hint="eastAsia"/>
                <w:color w:val="000000"/>
                <w:sz w:val="24"/>
                <w:u w:color="000000"/>
              </w:rPr>
              <w:t>85</w:t>
            </w:r>
            <w:proofErr w:type="gramStart"/>
            <w:r w:rsidRPr="002D5166">
              <w:rPr>
                <w:rFonts w:ascii="宋体" w:hAnsi="宋体" w:cs="Arial Unicode MS" w:hint="eastAsia"/>
                <w:color w:val="000000"/>
                <w:sz w:val="24"/>
                <w:u w:color="000000"/>
              </w:rPr>
              <w:t>日历天</w:t>
            </w:r>
            <w:proofErr w:type="gramEnd"/>
            <w:r w:rsidRPr="002D5166">
              <w:rPr>
                <w:rFonts w:ascii="宋体" w:hAnsi="宋体" w:cs="Arial Unicode MS" w:hint="eastAsia"/>
                <w:color w:val="000000"/>
                <w:sz w:val="24"/>
                <w:u w:color="000000"/>
              </w:rPr>
              <w:t>的，作否决投标处理。</w:t>
            </w:r>
          </w:p>
        </w:tc>
      </w:tr>
      <w:tr w:rsidR="0050096D" w:rsidRPr="002D5166" w:rsidTr="007C2237">
        <w:trPr>
          <w:trHeight w:val="474"/>
          <w:jc w:val="center"/>
        </w:trPr>
        <w:tc>
          <w:tcPr>
            <w:tcW w:w="839" w:type="dxa"/>
            <w:vMerge/>
            <w:vAlign w:val="center"/>
          </w:tcPr>
          <w:p w:rsidR="0050096D" w:rsidRPr="002D5166" w:rsidRDefault="0050096D" w:rsidP="00557A2D">
            <w:pPr>
              <w:spacing w:line="560" w:lineRule="exact"/>
              <w:jc w:val="center"/>
              <w:rPr>
                <w:rFonts w:ascii="宋体" w:hAnsi="宋体"/>
                <w:color w:val="000000"/>
                <w:sz w:val="24"/>
              </w:rPr>
            </w:pPr>
          </w:p>
        </w:tc>
        <w:tc>
          <w:tcPr>
            <w:tcW w:w="2788" w:type="dxa"/>
            <w:gridSpan w:val="2"/>
            <w:vAlign w:val="center"/>
          </w:tcPr>
          <w:p w:rsidR="0050096D" w:rsidRPr="002D5166" w:rsidRDefault="0050096D" w:rsidP="0049703A">
            <w:pPr>
              <w:spacing w:line="560" w:lineRule="exact"/>
              <w:jc w:val="center"/>
              <w:rPr>
                <w:rFonts w:ascii="宋体" w:hAnsi="宋体" w:cs="宋体"/>
                <w:color w:val="000000"/>
                <w:kern w:val="0"/>
                <w:sz w:val="24"/>
              </w:rPr>
            </w:pPr>
            <w:r w:rsidRPr="002D5166">
              <w:rPr>
                <w:rFonts w:ascii="宋体" w:hAnsi="宋体" w:cs="宋体" w:hint="eastAsia"/>
                <w:color w:val="000000"/>
                <w:kern w:val="0"/>
                <w:sz w:val="24"/>
              </w:rPr>
              <w:t>项目负责人</w:t>
            </w:r>
            <w:r w:rsidR="00C14598" w:rsidRPr="002D5166">
              <w:rPr>
                <w:rFonts w:ascii="宋体" w:hAnsi="宋体" w:cs="宋体" w:hint="eastAsia"/>
                <w:color w:val="000000"/>
                <w:kern w:val="0"/>
                <w:sz w:val="24"/>
              </w:rPr>
              <w:t>（</w:t>
            </w:r>
            <w:r w:rsidR="0049703A">
              <w:rPr>
                <w:rFonts w:ascii="宋体" w:hAnsi="宋体" w:cs="宋体" w:hint="eastAsia"/>
                <w:color w:val="000000"/>
                <w:kern w:val="0"/>
                <w:sz w:val="24"/>
              </w:rPr>
              <w:t>3</w:t>
            </w:r>
            <w:r w:rsidR="00C14598" w:rsidRPr="002D5166">
              <w:rPr>
                <w:rFonts w:ascii="宋体" w:hAnsi="宋体" w:cs="宋体" w:hint="eastAsia"/>
                <w:color w:val="000000"/>
                <w:kern w:val="0"/>
                <w:sz w:val="24"/>
              </w:rPr>
              <w:t>分）</w:t>
            </w:r>
          </w:p>
        </w:tc>
        <w:tc>
          <w:tcPr>
            <w:tcW w:w="6863" w:type="dxa"/>
            <w:vAlign w:val="center"/>
          </w:tcPr>
          <w:p w:rsidR="0050096D" w:rsidRPr="002D5166" w:rsidRDefault="00C14598" w:rsidP="0049703A">
            <w:pPr>
              <w:spacing w:line="560" w:lineRule="exact"/>
              <w:rPr>
                <w:rFonts w:ascii="宋体" w:hAnsi="宋体" w:cs="Arial Unicode MS"/>
                <w:color w:val="000000"/>
                <w:sz w:val="24"/>
                <w:u w:color="000000"/>
              </w:rPr>
            </w:pPr>
            <w:r w:rsidRPr="002D5166">
              <w:rPr>
                <w:rFonts w:ascii="宋体" w:hAnsi="宋体" w:cs="Arial Unicode MS" w:hint="eastAsia"/>
                <w:color w:val="000000"/>
                <w:sz w:val="24"/>
                <w:u w:color="000000"/>
              </w:rPr>
              <w:t>拟投入本项目的项目负责人，具有高级工程师职称的得</w:t>
            </w:r>
            <w:r w:rsidR="0049703A">
              <w:rPr>
                <w:rFonts w:ascii="宋体" w:hAnsi="宋体" w:cs="Arial Unicode MS" w:hint="eastAsia"/>
                <w:color w:val="000000"/>
                <w:sz w:val="24"/>
                <w:u w:color="000000"/>
              </w:rPr>
              <w:t>3</w:t>
            </w:r>
            <w:r w:rsidRPr="002D5166">
              <w:rPr>
                <w:rFonts w:ascii="宋体" w:hAnsi="宋体" w:cs="Arial Unicode MS" w:hint="eastAsia"/>
                <w:color w:val="000000"/>
                <w:sz w:val="24"/>
                <w:u w:color="000000"/>
              </w:rPr>
              <w:t>分，本项最多的</w:t>
            </w:r>
            <w:r w:rsidR="0049703A">
              <w:rPr>
                <w:rFonts w:ascii="宋体" w:hAnsi="宋体" w:cs="Arial Unicode MS" w:hint="eastAsia"/>
                <w:color w:val="000000"/>
                <w:sz w:val="24"/>
                <w:u w:color="000000"/>
              </w:rPr>
              <w:t>3</w:t>
            </w:r>
            <w:r w:rsidRPr="002D5166">
              <w:rPr>
                <w:rFonts w:ascii="宋体" w:hAnsi="宋体" w:cs="Arial Unicode MS" w:hint="eastAsia"/>
                <w:color w:val="000000"/>
                <w:sz w:val="24"/>
                <w:u w:color="000000"/>
              </w:rPr>
              <w:t>分。</w:t>
            </w:r>
          </w:p>
        </w:tc>
      </w:tr>
      <w:tr w:rsidR="00BD4571" w:rsidRPr="002D5166" w:rsidTr="00196D7C">
        <w:trPr>
          <w:trHeight w:val="692"/>
          <w:jc w:val="center"/>
        </w:trPr>
        <w:tc>
          <w:tcPr>
            <w:tcW w:w="839" w:type="dxa"/>
            <w:vMerge w:val="restart"/>
            <w:vAlign w:val="center"/>
          </w:tcPr>
          <w:p w:rsidR="00BD4571" w:rsidRPr="002D5166" w:rsidRDefault="00BD4571" w:rsidP="00557A2D">
            <w:pPr>
              <w:spacing w:line="560" w:lineRule="exact"/>
              <w:jc w:val="center"/>
              <w:rPr>
                <w:rFonts w:ascii="宋体" w:hAnsi="宋体"/>
                <w:color w:val="000000"/>
                <w:sz w:val="24"/>
              </w:rPr>
            </w:pPr>
            <w:r w:rsidRPr="002D5166">
              <w:rPr>
                <w:rFonts w:ascii="宋体" w:hAnsi="宋体" w:hint="eastAsia"/>
                <w:color w:val="000000"/>
                <w:sz w:val="24"/>
              </w:rPr>
              <w:t>技术部分</w:t>
            </w:r>
            <w:r w:rsidR="00557A2D" w:rsidRPr="002D5166">
              <w:rPr>
                <w:rFonts w:ascii="宋体" w:hAnsi="宋体" w:hint="eastAsia"/>
                <w:color w:val="000000"/>
                <w:sz w:val="24"/>
              </w:rPr>
              <w:lastRenderedPageBreak/>
              <w:t>30</w:t>
            </w:r>
            <w:r w:rsidRPr="002D5166">
              <w:rPr>
                <w:rFonts w:ascii="宋体" w:hAnsi="宋体" w:hint="eastAsia"/>
                <w:color w:val="000000"/>
                <w:sz w:val="24"/>
              </w:rPr>
              <w:t>分</w:t>
            </w:r>
          </w:p>
        </w:tc>
        <w:tc>
          <w:tcPr>
            <w:tcW w:w="1796" w:type="dxa"/>
            <w:vAlign w:val="center"/>
          </w:tcPr>
          <w:p w:rsidR="00BD4571" w:rsidRPr="002D5166" w:rsidRDefault="004918CB" w:rsidP="00557A2D">
            <w:pPr>
              <w:spacing w:line="560" w:lineRule="exact"/>
              <w:jc w:val="center"/>
              <w:rPr>
                <w:rFonts w:ascii="宋体" w:hAnsi="宋体" w:cs="宋体"/>
                <w:color w:val="000000"/>
                <w:sz w:val="24"/>
                <w:u w:color="000000"/>
              </w:rPr>
            </w:pPr>
            <w:r w:rsidRPr="002D5166">
              <w:rPr>
                <w:rFonts w:ascii="宋体" w:hAnsi="宋体" w:cs="仿宋_GB2312" w:hint="eastAsia"/>
                <w:color w:val="000000"/>
                <w:sz w:val="24"/>
                <w:u w:color="000000"/>
              </w:rPr>
              <w:lastRenderedPageBreak/>
              <w:t>总体设计思路</w:t>
            </w:r>
          </w:p>
        </w:tc>
        <w:tc>
          <w:tcPr>
            <w:tcW w:w="992" w:type="dxa"/>
            <w:vAlign w:val="center"/>
          </w:tcPr>
          <w:p w:rsidR="00BD4571" w:rsidRPr="002D5166" w:rsidRDefault="00BD4571" w:rsidP="00557A2D">
            <w:pPr>
              <w:spacing w:line="560" w:lineRule="exact"/>
              <w:jc w:val="center"/>
              <w:rPr>
                <w:rFonts w:ascii="宋体" w:hAnsi="宋体" w:cs="宋体"/>
                <w:color w:val="000000"/>
                <w:sz w:val="24"/>
                <w:u w:color="000000"/>
              </w:rPr>
            </w:pPr>
            <w:r w:rsidRPr="002D5166">
              <w:rPr>
                <w:rFonts w:ascii="宋体" w:hAnsi="宋体" w:cs="仿宋_GB2312" w:hint="eastAsia"/>
                <w:color w:val="000000"/>
                <w:sz w:val="24"/>
                <w:u w:color="000000"/>
              </w:rPr>
              <w:t>4</w:t>
            </w:r>
            <w:r w:rsidRPr="002D5166">
              <w:rPr>
                <w:rFonts w:ascii="宋体" w:hAnsi="宋体" w:cs="宋体"/>
                <w:color w:val="000000"/>
                <w:sz w:val="24"/>
                <w:u w:color="000000"/>
                <w:lang w:val="zh-TW" w:eastAsia="zh-TW"/>
              </w:rPr>
              <w:t>分</w:t>
            </w:r>
          </w:p>
        </w:tc>
        <w:tc>
          <w:tcPr>
            <w:tcW w:w="6863" w:type="dxa"/>
            <w:vAlign w:val="center"/>
          </w:tcPr>
          <w:p w:rsidR="00BD4571" w:rsidRPr="002D5166" w:rsidRDefault="00BD4571" w:rsidP="00557A2D">
            <w:pPr>
              <w:spacing w:line="560" w:lineRule="exact"/>
              <w:rPr>
                <w:rFonts w:ascii="宋体" w:hAnsi="宋体" w:cs="宋体"/>
                <w:color w:val="000000"/>
                <w:sz w:val="24"/>
                <w:u w:color="000000"/>
                <w:lang w:val="zh-TW" w:eastAsia="zh-TW"/>
              </w:rPr>
            </w:pPr>
            <w:r w:rsidRPr="002D5166">
              <w:rPr>
                <w:rFonts w:ascii="宋体" w:hAnsi="宋体" w:cs="宋体" w:hint="eastAsia"/>
                <w:color w:val="000000"/>
                <w:sz w:val="24"/>
                <w:u w:color="000000"/>
                <w:lang w:val="zh-TW" w:eastAsia="zh-TW"/>
              </w:rPr>
              <w:t>（1）设计工作的指导思想；</w:t>
            </w:r>
          </w:p>
          <w:p w:rsidR="00BD4571" w:rsidRPr="002D5166" w:rsidRDefault="00BD4571" w:rsidP="00557A2D">
            <w:pPr>
              <w:spacing w:line="560" w:lineRule="exact"/>
              <w:rPr>
                <w:rFonts w:ascii="宋体" w:hAnsi="宋体" w:cs="宋体"/>
                <w:color w:val="000000"/>
                <w:sz w:val="24"/>
                <w:u w:color="000000"/>
                <w:lang w:val="zh-TW" w:eastAsia="zh-TW"/>
              </w:rPr>
            </w:pPr>
            <w:r w:rsidRPr="002D5166">
              <w:rPr>
                <w:rFonts w:ascii="宋体" w:hAnsi="宋体" w:cs="宋体" w:hint="eastAsia"/>
                <w:color w:val="000000"/>
                <w:sz w:val="24"/>
                <w:u w:color="000000"/>
                <w:lang w:val="zh-TW" w:eastAsia="zh-TW"/>
              </w:rPr>
              <w:t>（2）设计质量目标及质量保证措施；</w:t>
            </w:r>
          </w:p>
          <w:p w:rsidR="00BD4571" w:rsidRPr="002D5166" w:rsidRDefault="00BD4571" w:rsidP="00557A2D">
            <w:pPr>
              <w:spacing w:line="560" w:lineRule="exact"/>
              <w:rPr>
                <w:rFonts w:ascii="宋体" w:hAnsi="宋体" w:cs="宋体"/>
                <w:color w:val="000000"/>
                <w:sz w:val="24"/>
                <w:u w:color="000000"/>
                <w:lang w:val="zh-TW" w:eastAsia="zh-TW"/>
              </w:rPr>
            </w:pPr>
            <w:r w:rsidRPr="002D5166">
              <w:rPr>
                <w:rFonts w:ascii="宋体" w:hAnsi="宋体" w:cs="宋体" w:hint="eastAsia"/>
                <w:color w:val="000000"/>
                <w:sz w:val="24"/>
                <w:u w:color="000000"/>
                <w:lang w:val="zh-TW" w:eastAsia="zh-TW"/>
              </w:rPr>
              <w:lastRenderedPageBreak/>
              <w:t>（3）设计项目组织机构及人员安排；</w:t>
            </w:r>
          </w:p>
          <w:p w:rsidR="00BD4571" w:rsidRPr="002D5166" w:rsidRDefault="00BD4571" w:rsidP="00557A2D">
            <w:pPr>
              <w:spacing w:line="560" w:lineRule="exact"/>
              <w:rPr>
                <w:rFonts w:ascii="宋体" w:hAnsi="宋体" w:cs="宋体"/>
                <w:color w:val="000000"/>
                <w:sz w:val="24"/>
                <w:u w:color="000000"/>
                <w:lang w:val="zh-TW" w:eastAsia="zh-TW"/>
              </w:rPr>
            </w:pPr>
            <w:r w:rsidRPr="002D5166">
              <w:rPr>
                <w:rFonts w:ascii="宋体" w:hAnsi="宋体" w:cs="宋体" w:hint="eastAsia"/>
                <w:color w:val="000000"/>
                <w:sz w:val="24"/>
                <w:u w:color="000000"/>
                <w:lang w:val="zh-TW" w:eastAsia="zh-TW"/>
              </w:rPr>
              <w:t>（4）设计工作进度计划及保证措施；</w:t>
            </w:r>
          </w:p>
          <w:p w:rsidR="00BD4571" w:rsidRPr="002D5166" w:rsidRDefault="00BD4571" w:rsidP="00557A2D">
            <w:pPr>
              <w:spacing w:line="560" w:lineRule="exact"/>
              <w:rPr>
                <w:rFonts w:ascii="宋体" w:hAnsi="宋体" w:cs="宋体"/>
                <w:color w:val="000000"/>
                <w:sz w:val="24"/>
                <w:u w:color="000000"/>
                <w:lang w:val="zh-TW" w:eastAsia="zh-TW"/>
              </w:rPr>
            </w:pPr>
            <w:r w:rsidRPr="002D5166">
              <w:rPr>
                <w:rFonts w:ascii="宋体" w:hAnsi="宋体" w:cs="宋体" w:hint="eastAsia"/>
                <w:color w:val="000000"/>
                <w:sz w:val="24"/>
                <w:u w:color="000000"/>
                <w:lang w:val="zh-TW" w:eastAsia="zh-TW"/>
              </w:rPr>
              <w:t>（5）设计工作投资控制保证措施；</w:t>
            </w:r>
          </w:p>
          <w:p w:rsidR="00BD4571" w:rsidRPr="002D5166" w:rsidRDefault="00BD4571" w:rsidP="00557A2D">
            <w:pPr>
              <w:spacing w:line="560" w:lineRule="exact"/>
              <w:rPr>
                <w:rFonts w:ascii="宋体" w:hAnsi="宋体" w:cs="宋体"/>
                <w:color w:val="000000"/>
                <w:sz w:val="24"/>
                <w:u w:color="000000"/>
                <w:lang w:val="zh-TW" w:eastAsia="zh-TW"/>
              </w:rPr>
            </w:pPr>
            <w:r w:rsidRPr="002D5166">
              <w:rPr>
                <w:rFonts w:ascii="宋体" w:hAnsi="宋体" w:cs="宋体" w:hint="eastAsia"/>
                <w:color w:val="000000"/>
                <w:sz w:val="24"/>
                <w:u w:color="000000"/>
                <w:lang w:val="zh-TW" w:eastAsia="zh-TW"/>
              </w:rPr>
              <w:t>（6）组织协调与技术保障方案；</w:t>
            </w:r>
          </w:p>
          <w:p w:rsidR="00BD4571" w:rsidRPr="002D5166" w:rsidRDefault="00BD4571" w:rsidP="00557A2D">
            <w:pPr>
              <w:spacing w:line="560" w:lineRule="exact"/>
              <w:rPr>
                <w:rFonts w:ascii="宋体" w:hAnsi="宋体" w:cs="宋体"/>
                <w:color w:val="000000"/>
                <w:sz w:val="24"/>
                <w:u w:color="000000"/>
                <w:lang w:val="zh-TW" w:eastAsia="zh-TW"/>
              </w:rPr>
            </w:pPr>
            <w:r w:rsidRPr="002D5166">
              <w:rPr>
                <w:rFonts w:ascii="宋体" w:hAnsi="宋体" w:cs="宋体" w:hint="eastAsia"/>
                <w:color w:val="000000"/>
                <w:sz w:val="24"/>
                <w:u w:color="000000"/>
                <w:lang w:val="zh-TW" w:eastAsia="zh-TW"/>
              </w:rPr>
              <w:t>（7）从事同类工程设计的经验；</w:t>
            </w:r>
          </w:p>
          <w:p w:rsidR="00BD4571" w:rsidRPr="002D5166" w:rsidRDefault="00BD4571" w:rsidP="00557A2D">
            <w:pPr>
              <w:spacing w:line="560" w:lineRule="exact"/>
              <w:rPr>
                <w:rFonts w:ascii="宋体" w:hAnsi="宋体" w:cs="宋体"/>
                <w:color w:val="000000"/>
                <w:sz w:val="24"/>
                <w:u w:color="000000"/>
                <w:lang w:val="zh-TW" w:eastAsia="zh-TW"/>
              </w:rPr>
            </w:pPr>
            <w:r w:rsidRPr="002D5166">
              <w:rPr>
                <w:rFonts w:ascii="宋体" w:hAnsi="宋体" w:cs="宋体" w:hint="eastAsia"/>
                <w:color w:val="000000"/>
                <w:sz w:val="24"/>
                <w:u w:color="000000"/>
                <w:lang w:val="zh-TW" w:eastAsia="zh-TW"/>
              </w:rPr>
              <w:t>（8）后续服务工作安排及承诺。</w:t>
            </w:r>
          </w:p>
          <w:p w:rsidR="00BD4571" w:rsidRPr="002D5166" w:rsidRDefault="00BD4571" w:rsidP="00557A2D">
            <w:pPr>
              <w:spacing w:line="560" w:lineRule="exact"/>
              <w:rPr>
                <w:rFonts w:ascii="宋体" w:hAnsi="宋体" w:cs="宋体"/>
                <w:color w:val="000000"/>
                <w:sz w:val="24"/>
                <w:u w:color="000000"/>
                <w:lang w:val="zh-TW"/>
              </w:rPr>
            </w:pPr>
            <w:r w:rsidRPr="002D5166">
              <w:rPr>
                <w:rFonts w:ascii="宋体" w:hAnsi="宋体" w:cs="宋体" w:hint="eastAsia"/>
                <w:color w:val="000000"/>
                <w:sz w:val="24"/>
                <w:u w:color="000000"/>
                <w:lang w:val="zh-TW" w:eastAsia="zh-TW"/>
              </w:rPr>
              <w:t>以上每有一项且合理可行得</w:t>
            </w:r>
            <w:r w:rsidRPr="002D5166">
              <w:rPr>
                <w:rFonts w:ascii="宋体" w:hAnsi="宋体" w:cs="宋体" w:hint="eastAsia"/>
                <w:color w:val="000000"/>
                <w:sz w:val="24"/>
                <w:u w:color="000000"/>
                <w:lang w:val="zh-TW"/>
              </w:rPr>
              <w:t>0.5</w:t>
            </w:r>
            <w:r w:rsidRPr="002D5166">
              <w:rPr>
                <w:rFonts w:ascii="宋体" w:hAnsi="宋体" w:cs="宋体" w:hint="eastAsia"/>
                <w:color w:val="000000"/>
                <w:sz w:val="24"/>
                <w:u w:color="000000"/>
                <w:lang w:val="zh-TW" w:eastAsia="zh-TW"/>
              </w:rPr>
              <w:t>分</w:t>
            </w:r>
            <w:r w:rsidRPr="002D5166">
              <w:rPr>
                <w:rFonts w:ascii="宋体" w:hAnsi="宋体" w:cs="宋体" w:hint="eastAsia"/>
                <w:color w:val="000000"/>
                <w:sz w:val="24"/>
                <w:u w:color="000000"/>
                <w:lang w:val="zh-TW"/>
              </w:rPr>
              <w:t>，</w:t>
            </w:r>
            <w:r w:rsidRPr="002D5166">
              <w:rPr>
                <w:rFonts w:ascii="宋体" w:hAnsi="宋体" w:cs="宋体" w:hint="eastAsia"/>
                <w:color w:val="000000"/>
                <w:sz w:val="24"/>
                <w:u w:color="000000"/>
              </w:rPr>
              <w:t>每缺一项或不合理不得分</w:t>
            </w:r>
            <w:r w:rsidRPr="002D5166">
              <w:rPr>
                <w:rFonts w:ascii="宋体" w:hAnsi="宋体" w:cs="宋体" w:hint="eastAsia"/>
                <w:color w:val="000000"/>
                <w:sz w:val="24"/>
                <w:u w:color="000000"/>
                <w:lang w:val="zh-TW" w:eastAsia="zh-TW"/>
              </w:rPr>
              <w:t>。</w:t>
            </w:r>
          </w:p>
        </w:tc>
      </w:tr>
      <w:tr w:rsidR="004918CB" w:rsidRPr="002D5166" w:rsidTr="00196D7C">
        <w:trPr>
          <w:trHeight w:val="692"/>
          <w:jc w:val="center"/>
        </w:trPr>
        <w:tc>
          <w:tcPr>
            <w:tcW w:w="839" w:type="dxa"/>
            <w:vMerge/>
            <w:vAlign w:val="center"/>
          </w:tcPr>
          <w:p w:rsidR="004918CB" w:rsidRPr="002D5166" w:rsidRDefault="004918CB" w:rsidP="00557A2D">
            <w:pPr>
              <w:spacing w:line="560" w:lineRule="exact"/>
              <w:jc w:val="center"/>
              <w:rPr>
                <w:rFonts w:ascii="宋体" w:hAnsi="宋体"/>
                <w:color w:val="000000"/>
                <w:sz w:val="24"/>
              </w:rPr>
            </w:pPr>
          </w:p>
        </w:tc>
        <w:tc>
          <w:tcPr>
            <w:tcW w:w="1796" w:type="dxa"/>
            <w:vAlign w:val="center"/>
          </w:tcPr>
          <w:p w:rsidR="004918CB" w:rsidRPr="002D5166" w:rsidRDefault="004918CB" w:rsidP="00557A2D">
            <w:pPr>
              <w:spacing w:line="560" w:lineRule="exact"/>
              <w:jc w:val="center"/>
              <w:rPr>
                <w:rFonts w:ascii="宋体" w:hAnsi="宋体" w:cs="宋体"/>
                <w:color w:val="000000"/>
                <w:sz w:val="24"/>
                <w:u w:color="000000"/>
                <w:lang w:val="zh-TW"/>
              </w:rPr>
            </w:pPr>
            <w:r w:rsidRPr="002D5166">
              <w:rPr>
                <w:rFonts w:ascii="宋体" w:hAnsi="宋体" w:cs="宋体"/>
                <w:color w:val="000000"/>
                <w:sz w:val="24"/>
                <w:u w:color="000000"/>
                <w:lang w:val="zh-TW" w:eastAsia="zh-TW"/>
              </w:rPr>
              <w:t>施工重难点</w:t>
            </w:r>
          </w:p>
          <w:p w:rsidR="004918CB" w:rsidRPr="002D5166" w:rsidRDefault="004918CB" w:rsidP="00557A2D">
            <w:pPr>
              <w:spacing w:line="560" w:lineRule="exact"/>
              <w:jc w:val="center"/>
              <w:rPr>
                <w:rFonts w:ascii="宋体" w:hAnsi="宋体" w:cs="仿宋_GB2312"/>
                <w:color w:val="000000"/>
                <w:sz w:val="24"/>
                <w:u w:color="000000"/>
              </w:rPr>
            </w:pPr>
            <w:r w:rsidRPr="002D5166">
              <w:rPr>
                <w:rFonts w:ascii="宋体" w:hAnsi="宋体" w:cs="宋体"/>
                <w:color w:val="000000"/>
                <w:sz w:val="24"/>
                <w:u w:color="000000"/>
                <w:lang w:val="zh-TW" w:eastAsia="zh-TW"/>
              </w:rPr>
              <w:t>分析</w:t>
            </w:r>
          </w:p>
        </w:tc>
        <w:tc>
          <w:tcPr>
            <w:tcW w:w="992" w:type="dxa"/>
            <w:vAlign w:val="center"/>
          </w:tcPr>
          <w:p w:rsidR="004918CB" w:rsidRPr="002D5166" w:rsidRDefault="004918CB" w:rsidP="00557A2D">
            <w:pPr>
              <w:spacing w:line="560" w:lineRule="exact"/>
              <w:jc w:val="center"/>
              <w:rPr>
                <w:rFonts w:ascii="宋体" w:hAnsi="宋体" w:cs="仿宋_GB2312"/>
                <w:color w:val="000000"/>
                <w:sz w:val="24"/>
                <w:u w:color="000000"/>
              </w:rPr>
            </w:pPr>
            <w:r w:rsidRPr="002D5166">
              <w:rPr>
                <w:rFonts w:ascii="宋体" w:hAnsi="宋体" w:cs="仿宋_GB2312" w:hint="eastAsia"/>
                <w:color w:val="000000"/>
                <w:sz w:val="24"/>
                <w:u w:color="000000"/>
              </w:rPr>
              <w:t>3</w:t>
            </w:r>
            <w:r w:rsidRPr="002D5166">
              <w:rPr>
                <w:rFonts w:ascii="宋体" w:hAnsi="宋体" w:cs="宋体"/>
                <w:color w:val="000000"/>
                <w:sz w:val="24"/>
                <w:u w:color="000000"/>
                <w:lang w:val="zh-TW" w:eastAsia="zh-TW"/>
              </w:rPr>
              <w:t>分</w:t>
            </w:r>
          </w:p>
        </w:tc>
        <w:tc>
          <w:tcPr>
            <w:tcW w:w="6863" w:type="dxa"/>
            <w:vAlign w:val="center"/>
          </w:tcPr>
          <w:p w:rsidR="004918CB" w:rsidRPr="002D5166" w:rsidRDefault="004918CB" w:rsidP="00557A2D">
            <w:pPr>
              <w:spacing w:line="560" w:lineRule="exact"/>
              <w:rPr>
                <w:rFonts w:ascii="宋体" w:hAnsi="宋体" w:cs="宋体"/>
                <w:color w:val="000000"/>
                <w:sz w:val="24"/>
                <w:u w:color="000000"/>
                <w:lang w:val="zh-TW" w:eastAsia="zh-TW"/>
              </w:rPr>
            </w:pPr>
            <w:r w:rsidRPr="002D5166">
              <w:rPr>
                <w:rFonts w:ascii="宋体" w:hAnsi="宋体" w:cs="宋体"/>
                <w:color w:val="000000"/>
                <w:sz w:val="24"/>
                <w:lang w:val="zh-TW" w:eastAsia="zh-TW"/>
              </w:rPr>
              <w:t>对项目现场了解透彻，对项目施工重难点分析准确、合理，并且措施针对性强</w:t>
            </w:r>
            <w:r w:rsidRPr="002D5166">
              <w:rPr>
                <w:rFonts w:ascii="宋体" w:hAnsi="宋体" w:cs="宋体" w:hint="eastAsia"/>
                <w:color w:val="000000"/>
                <w:sz w:val="24"/>
              </w:rPr>
              <w:t>得3</w:t>
            </w:r>
            <w:r w:rsidRPr="002D5166">
              <w:rPr>
                <w:rFonts w:ascii="宋体" w:hAnsi="宋体" w:cs="宋体" w:hint="eastAsia"/>
                <w:color w:val="000000"/>
                <w:sz w:val="24"/>
                <w:lang w:val="zh-TW" w:eastAsia="zh-TW"/>
              </w:rPr>
              <w:t>～</w:t>
            </w:r>
            <w:r w:rsidRPr="002D5166">
              <w:rPr>
                <w:rFonts w:ascii="宋体" w:hAnsi="宋体" w:cs="宋体" w:hint="eastAsia"/>
                <w:color w:val="000000"/>
                <w:sz w:val="24"/>
              </w:rPr>
              <w:t>2</w:t>
            </w:r>
            <w:r w:rsidRPr="002D5166">
              <w:rPr>
                <w:rFonts w:ascii="宋体" w:hAnsi="宋体" w:cs="宋体"/>
                <w:color w:val="000000"/>
                <w:sz w:val="24"/>
                <w:lang w:val="zh-TW" w:eastAsia="zh-TW"/>
              </w:rPr>
              <w:t>分，一般</w:t>
            </w:r>
            <w:r w:rsidRPr="002D5166">
              <w:rPr>
                <w:rFonts w:ascii="宋体" w:hAnsi="宋体" w:cs="宋体" w:hint="eastAsia"/>
                <w:color w:val="000000"/>
                <w:sz w:val="24"/>
              </w:rPr>
              <w:t>得2</w:t>
            </w:r>
            <w:r w:rsidRPr="002D5166">
              <w:rPr>
                <w:rFonts w:ascii="宋体" w:hAnsi="宋体" w:cs="宋体" w:hint="eastAsia"/>
                <w:color w:val="000000"/>
                <w:sz w:val="24"/>
                <w:lang w:val="zh-TW" w:eastAsia="zh-TW"/>
              </w:rPr>
              <w:t>～</w:t>
            </w:r>
            <w:r w:rsidRPr="002D5166">
              <w:rPr>
                <w:rFonts w:ascii="宋体" w:hAnsi="宋体" w:cs="宋体" w:hint="eastAsia"/>
                <w:color w:val="000000"/>
                <w:sz w:val="24"/>
              </w:rPr>
              <w:t>1</w:t>
            </w:r>
            <w:r w:rsidRPr="002D5166">
              <w:rPr>
                <w:rFonts w:ascii="宋体" w:hAnsi="宋体" w:cs="宋体"/>
                <w:color w:val="000000"/>
                <w:sz w:val="24"/>
                <w:lang w:val="zh-TW" w:eastAsia="zh-TW"/>
              </w:rPr>
              <w:t>分，较差</w:t>
            </w:r>
            <w:r w:rsidRPr="002D5166">
              <w:rPr>
                <w:rFonts w:ascii="宋体" w:hAnsi="宋体" w:cs="宋体" w:hint="eastAsia"/>
                <w:color w:val="000000"/>
                <w:sz w:val="24"/>
              </w:rPr>
              <w:t>得1</w:t>
            </w:r>
            <w:r w:rsidRPr="002D5166">
              <w:rPr>
                <w:rFonts w:ascii="宋体" w:hAnsi="宋体" w:cs="宋体" w:hint="eastAsia"/>
                <w:color w:val="000000"/>
                <w:sz w:val="24"/>
                <w:lang w:val="zh-TW" w:eastAsia="zh-TW"/>
              </w:rPr>
              <w:t>～</w:t>
            </w:r>
            <w:r w:rsidRPr="002D5166">
              <w:rPr>
                <w:rFonts w:ascii="宋体" w:hAnsi="宋体" w:cs="宋体" w:hint="eastAsia"/>
                <w:color w:val="000000"/>
                <w:sz w:val="24"/>
              </w:rPr>
              <w:t>0</w:t>
            </w:r>
            <w:r w:rsidRPr="002D5166">
              <w:rPr>
                <w:rFonts w:ascii="宋体" w:hAnsi="宋体" w:cs="宋体"/>
                <w:color w:val="000000"/>
                <w:sz w:val="24"/>
                <w:lang w:val="zh-TW" w:eastAsia="zh-TW"/>
              </w:rPr>
              <w:t>分</w:t>
            </w:r>
            <w:r w:rsidRPr="002D5166">
              <w:rPr>
                <w:rFonts w:ascii="宋体" w:hAnsi="宋体" w:cs="宋体" w:hint="eastAsia"/>
                <w:color w:val="000000"/>
                <w:sz w:val="24"/>
                <w:lang w:val="zh-TW"/>
              </w:rPr>
              <w:t>。</w:t>
            </w:r>
          </w:p>
        </w:tc>
      </w:tr>
      <w:tr w:rsidR="004918CB" w:rsidRPr="002D5166" w:rsidTr="00196D7C">
        <w:trPr>
          <w:trHeight w:val="692"/>
          <w:jc w:val="center"/>
        </w:trPr>
        <w:tc>
          <w:tcPr>
            <w:tcW w:w="839" w:type="dxa"/>
            <w:vMerge/>
            <w:vAlign w:val="center"/>
          </w:tcPr>
          <w:p w:rsidR="004918CB" w:rsidRPr="002D5166" w:rsidRDefault="004918CB" w:rsidP="00557A2D">
            <w:pPr>
              <w:spacing w:line="560" w:lineRule="exact"/>
              <w:jc w:val="center"/>
              <w:rPr>
                <w:rFonts w:ascii="宋体" w:hAnsi="宋体"/>
                <w:color w:val="000000"/>
                <w:sz w:val="24"/>
              </w:rPr>
            </w:pPr>
          </w:p>
        </w:tc>
        <w:tc>
          <w:tcPr>
            <w:tcW w:w="1796" w:type="dxa"/>
            <w:vAlign w:val="center"/>
          </w:tcPr>
          <w:p w:rsidR="004918CB" w:rsidRPr="002D5166" w:rsidRDefault="004918CB" w:rsidP="00557A2D">
            <w:pPr>
              <w:spacing w:line="560" w:lineRule="exact"/>
              <w:jc w:val="center"/>
              <w:rPr>
                <w:rFonts w:ascii="宋体" w:hAnsi="宋体" w:cs="仿宋_GB2312"/>
                <w:color w:val="000000"/>
                <w:sz w:val="24"/>
                <w:u w:color="000000"/>
              </w:rPr>
            </w:pPr>
            <w:r w:rsidRPr="002D5166">
              <w:rPr>
                <w:rFonts w:ascii="宋体" w:hAnsi="宋体" w:cs="宋体"/>
                <w:color w:val="000000"/>
                <w:sz w:val="24"/>
                <w:u w:color="000000"/>
                <w:lang w:val="zh-TW" w:eastAsia="zh-TW"/>
              </w:rPr>
              <w:t>进度、质量安全、职业健康与环境管理草案</w:t>
            </w:r>
          </w:p>
        </w:tc>
        <w:tc>
          <w:tcPr>
            <w:tcW w:w="992" w:type="dxa"/>
            <w:vAlign w:val="center"/>
          </w:tcPr>
          <w:p w:rsidR="004918CB" w:rsidRPr="002D5166" w:rsidRDefault="004918CB" w:rsidP="00557A2D">
            <w:pPr>
              <w:spacing w:line="560" w:lineRule="exact"/>
              <w:jc w:val="center"/>
              <w:rPr>
                <w:rFonts w:ascii="宋体" w:hAnsi="宋体" w:cs="仿宋_GB2312"/>
                <w:color w:val="000000"/>
                <w:sz w:val="24"/>
                <w:u w:color="000000"/>
              </w:rPr>
            </w:pPr>
            <w:r w:rsidRPr="002D5166">
              <w:rPr>
                <w:rFonts w:ascii="宋体" w:hAnsi="宋体" w:cs="仿宋_GB2312" w:hint="eastAsia"/>
                <w:color w:val="000000"/>
                <w:sz w:val="24"/>
                <w:u w:color="000000"/>
              </w:rPr>
              <w:t>1</w:t>
            </w:r>
            <w:r w:rsidRPr="002D5166">
              <w:rPr>
                <w:rFonts w:ascii="宋体" w:hAnsi="宋体" w:cs="仿宋_GB2312"/>
                <w:color w:val="000000"/>
                <w:sz w:val="24"/>
                <w:u w:color="000000"/>
              </w:rPr>
              <w:t>3</w:t>
            </w:r>
            <w:r w:rsidRPr="002D5166">
              <w:rPr>
                <w:rFonts w:ascii="宋体" w:hAnsi="宋体" w:cs="宋体"/>
                <w:color w:val="000000"/>
                <w:sz w:val="24"/>
                <w:u w:color="000000"/>
                <w:lang w:val="zh-TW" w:eastAsia="zh-TW"/>
              </w:rPr>
              <w:t>分</w:t>
            </w:r>
          </w:p>
        </w:tc>
        <w:tc>
          <w:tcPr>
            <w:tcW w:w="6863" w:type="dxa"/>
            <w:vAlign w:val="center"/>
          </w:tcPr>
          <w:p w:rsidR="004918CB" w:rsidRPr="002D5166" w:rsidRDefault="004918CB" w:rsidP="004918CB">
            <w:pPr>
              <w:spacing w:line="560" w:lineRule="exact"/>
              <w:rPr>
                <w:rFonts w:ascii="宋体" w:hAnsi="宋体" w:cs="宋体"/>
                <w:color w:val="000000"/>
                <w:sz w:val="24"/>
              </w:rPr>
            </w:pPr>
            <w:r w:rsidRPr="002D5166">
              <w:rPr>
                <w:rFonts w:ascii="宋体" w:hAnsi="宋体" w:cs="宋体" w:hint="eastAsia"/>
                <w:color w:val="000000"/>
                <w:sz w:val="24"/>
                <w:lang w:val="zh-TW" w:eastAsia="zh-TW"/>
              </w:rPr>
              <w:t>（</w:t>
            </w:r>
            <w:r w:rsidRPr="002D5166">
              <w:rPr>
                <w:rFonts w:ascii="宋体" w:hAnsi="宋体" w:cs="宋体"/>
                <w:color w:val="000000"/>
                <w:sz w:val="24"/>
              </w:rPr>
              <w:t>1</w:t>
            </w:r>
            <w:r w:rsidRPr="002D5166">
              <w:rPr>
                <w:rFonts w:ascii="宋体" w:hAnsi="宋体" w:cs="宋体" w:hint="eastAsia"/>
                <w:color w:val="000000"/>
                <w:sz w:val="24"/>
                <w:lang w:val="zh-TW" w:eastAsia="zh-TW"/>
              </w:rPr>
              <w:t>）进度管理方案应有合理可行的施工进度计划，方案应体现设计、采购、施工、试运行之间的合理交叉、相互协调</w:t>
            </w:r>
            <w:r w:rsidRPr="002D5166">
              <w:rPr>
                <w:rFonts w:ascii="宋体" w:hAnsi="宋体" w:cs="宋体" w:hint="eastAsia"/>
                <w:color w:val="000000"/>
                <w:sz w:val="24"/>
                <w:lang w:val="zh-TW"/>
              </w:rPr>
              <w:t>，优得</w:t>
            </w:r>
            <w:r w:rsidR="00B274CF" w:rsidRPr="002D5166">
              <w:rPr>
                <w:rFonts w:ascii="宋体" w:hAnsi="宋体" w:cs="宋体" w:hint="eastAsia"/>
                <w:color w:val="000000"/>
                <w:sz w:val="24"/>
                <w:lang w:val="zh-TW"/>
              </w:rPr>
              <w:t>5</w:t>
            </w:r>
            <w:r w:rsidR="00B274CF" w:rsidRPr="002D5166">
              <w:rPr>
                <w:rFonts w:ascii="宋体" w:hAnsi="宋体" w:cs="宋体" w:hint="eastAsia"/>
                <w:color w:val="000000"/>
                <w:sz w:val="24"/>
                <w:lang w:val="zh-TW" w:eastAsia="zh-TW"/>
              </w:rPr>
              <w:t>～</w:t>
            </w:r>
            <w:r w:rsidR="00B274CF" w:rsidRPr="002D5166">
              <w:rPr>
                <w:rFonts w:ascii="宋体" w:hAnsi="宋体" w:cs="宋体" w:hint="eastAsia"/>
                <w:color w:val="000000"/>
                <w:sz w:val="24"/>
                <w:lang w:val="zh-TW"/>
              </w:rPr>
              <w:t>4分，良得3</w:t>
            </w:r>
            <w:r w:rsidR="00B274CF" w:rsidRPr="002D5166">
              <w:rPr>
                <w:rFonts w:ascii="宋体" w:hAnsi="宋体" w:cs="宋体" w:hint="eastAsia"/>
                <w:color w:val="000000"/>
                <w:sz w:val="24"/>
                <w:lang w:val="zh-TW" w:eastAsia="zh-TW"/>
              </w:rPr>
              <w:t>～</w:t>
            </w:r>
            <w:r w:rsidR="00B274CF" w:rsidRPr="002D5166">
              <w:rPr>
                <w:rFonts w:ascii="宋体" w:hAnsi="宋体" w:cs="宋体" w:hint="eastAsia"/>
                <w:color w:val="000000"/>
                <w:sz w:val="24"/>
                <w:lang w:val="zh-TW"/>
              </w:rPr>
              <w:t>2分，一般得1</w:t>
            </w:r>
            <w:r w:rsidR="00B274CF" w:rsidRPr="002D5166">
              <w:rPr>
                <w:rFonts w:ascii="宋体" w:hAnsi="宋体" w:cs="宋体" w:hint="eastAsia"/>
                <w:color w:val="000000"/>
                <w:sz w:val="24"/>
                <w:lang w:val="zh-TW" w:eastAsia="zh-TW"/>
              </w:rPr>
              <w:t>～</w:t>
            </w:r>
            <w:r w:rsidR="00B274CF" w:rsidRPr="002D5166">
              <w:rPr>
                <w:rFonts w:ascii="宋体" w:hAnsi="宋体" w:cs="宋体" w:hint="eastAsia"/>
                <w:color w:val="000000"/>
                <w:sz w:val="24"/>
                <w:lang w:val="zh-TW"/>
              </w:rPr>
              <w:t>0分</w:t>
            </w:r>
            <w:r w:rsidRPr="002D5166">
              <w:rPr>
                <w:rFonts w:ascii="宋体" w:hAnsi="宋体" w:cs="宋体" w:hint="eastAsia"/>
                <w:color w:val="000000"/>
                <w:sz w:val="24"/>
                <w:lang w:val="zh-TW" w:eastAsia="zh-TW"/>
              </w:rPr>
              <w:t>；</w:t>
            </w:r>
          </w:p>
          <w:p w:rsidR="004918CB" w:rsidRPr="002D5166" w:rsidRDefault="004918CB" w:rsidP="004918CB">
            <w:pPr>
              <w:spacing w:line="560" w:lineRule="exact"/>
              <w:rPr>
                <w:rFonts w:ascii="宋体" w:hAnsi="宋体" w:cs="宋体"/>
                <w:color w:val="000000"/>
                <w:sz w:val="24"/>
                <w:lang w:val="zh-TW"/>
              </w:rPr>
            </w:pPr>
            <w:r w:rsidRPr="002D5166">
              <w:rPr>
                <w:rFonts w:ascii="宋体" w:hAnsi="宋体" w:cs="宋体" w:hint="eastAsia"/>
                <w:color w:val="000000"/>
                <w:sz w:val="24"/>
                <w:lang w:val="zh-TW" w:eastAsia="zh-TW"/>
              </w:rPr>
              <w:t>（</w:t>
            </w:r>
            <w:r w:rsidRPr="002D5166">
              <w:rPr>
                <w:rFonts w:ascii="宋体" w:hAnsi="宋体" w:cs="宋体"/>
                <w:color w:val="000000"/>
                <w:sz w:val="24"/>
              </w:rPr>
              <w:t>2</w:t>
            </w:r>
            <w:r w:rsidRPr="002D5166">
              <w:rPr>
                <w:rFonts w:ascii="宋体" w:hAnsi="宋体" w:cs="宋体" w:hint="eastAsia"/>
                <w:color w:val="000000"/>
                <w:sz w:val="24"/>
                <w:lang w:val="zh-TW" w:eastAsia="zh-TW"/>
              </w:rPr>
              <w:t>）</w:t>
            </w:r>
            <w:r w:rsidRPr="002D5166">
              <w:rPr>
                <w:rFonts w:ascii="宋体" w:hAnsi="宋体" w:cs="宋体" w:hint="eastAsia"/>
                <w:color w:val="000000"/>
                <w:sz w:val="24"/>
                <w:lang w:val="zh-TW"/>
              </w:rPr>
              <w:t>根据质量管理方案</w:t>
            </w:r>
            <w:r w:rsidR="00B274CF" w:rsidRPr="002D5166">
              <w:rPr>
                <w:rFonts w:ascii="宋体" w:hAnsi="宋体" w:cs="宋体" w:hint="eastAsia"/>
                <w:color w:val="000000"/>
                <w:sz w:val="24"/>
                <w:lang w:val="zh-TW"/>
              </w:rPr>
              <w:t>，优得4分，良得3</w:t>
            </w:r>
            <w:r w:rsidR="00B274CF" w:rsidRPr="002D5166">
              <w:rPr>
                <w:rFonts w:ascii="宋体" w:hAnsi="宋体" w:cs="宋体" w:hint="eastAsia"/>
                <w:color w:val="000000"/>
                <w:sz w:val="24"/>
                <w:lang w:val="zh-TW" w:eastAsia="zh-TW"/>
              </w:rPr>
              <w:t>～</w:t>
            </w:r>
            <w:r w:rsidR="00B274CF" w:rsidRPr="002D5166">
              <w:rPr>
                <w:rFonts w:ascii="宋体" w:hAnsi="宋体" w:cs="宋体" w:hint="eastAsia"/>
                <w:color w:val="000000"/>
                <w:sz w:val="24"/>
                <w:lang w:val="zh-TW"/>
              </w:rPr>
              <w:t>2分，一般得1</w:t>
            </w:r>
            <w:r w:rsidR="00B274CF" w:rsidRPr="002D5166">
              <w:rPr>
                <w:rFonts w:ascii="宋体" w:hAnsi="宋体" w:cs="宋体" w:hint="eastAsia"/>
                <w:color w:val="000000"/>
                <w:sz w:val="24"/>
                <w:lang w:val="zh-TW" w:eastAsia="zh-TW"/>
              </w:rPr>
              <w:t>～</w:t>
            </w:r>
            <w:r w:rsidR="00B274CF" w:rsidRPr="002D5166">
              <w:rPr>
                <w:rFonts w:ascii="宋体" w:hAnsi="宋体" w:cs="宋体" w:hint="eastAsia"/>
                <w:color w:val="000000"/>
                <w:sz w:val="24"/>
                <w:lang w:val="zh-TW"/>
              </w:rPr>
              <w:t>0分</w:t>
            </w:r>
            <w:r w:rsidRPr="002D5166">
              <w:rPr>
                <w:rFonts w:ascii="宋体" w:hAnsi="宋体" w:cs="宋体" w:hint="eastAsia"/>
                <w:color w:val="000000"/>
                <w:sz w:val="24"/>
                <w:lang w:val="zh-TW"/>
              </w:rPr>
              <w:t>；</w:t>
            </w:r>
          </w:p>
          <w:p w:rsidR="004918CB" w:rsidRPr="002D5166" w:rsidRDefault="004918CB" w:rsidP="004918CB">
            <w:pPr>
              <w:spacing w:line="560" w:lineRule="exact"/>
              <w:rPr>
                <w:rFonts w:ascii="宋体" w:hAnsi="宋体" w:cs="宋体"/>
                <w:color w:val="000000"/>
                <w:sz w:val="24"/>
                <w:lang w:val="zh-TW"/>
              </w:rPr>
            </w:pPr>
            <w:r w:rsidRPr="002D5166">
              <w:rPr>
                <w:rFonts w:ascii="宋体" w:hAnsi="宋体" w:cs="宋体" w:hint="eastAsia"/>
                <w:color w:val="000000"/>
                <w:sz w:val="24"/>
                <w:lang w:val="zh-TW" w:eastAsia="zh-TW"/>
              </w:rPr>
              <w:t>（</w:t>
            </w:r>
            <w:r w:rsidRPr="002D5166">
              <w:rPr>
                <w:rFonts w:ascii="宋体" w:hAnsi="宋体" w:cs="宋体"/>
                <w:color w:val="000000"/>
                <w:sz w:val="24"/>
              </w:rPr>
              <w:t>3</w:t>
            </w:r>
            <w:r w:rsidRPr="002D5166">
              <w:rPr>
                <w:rFonts w:ascii="宋体" w:hAnsi="宋体" w:cs="宋体" w:hint="eastAsia"/>
                <w:color w:val="000000"/>
                <w:sz w:val="24"/>
                <w:lang w:val="zh-TW" w:eastAsia="zh-TW"/>
              </w:rPr>
              <w:t>）安全、职业健康与环境管理方案要有计划目标和控制措施，并体现绿色施工的技术措施</w:t>
            </w:r>
            <w:r w:rsidR="00B274CF" w:rsidRPr="002D5166">
              <w:rPr>
                <w:rFonts w:ascii="宋体" w:hAnsi="宋体" w:cs="宋体" w:hint="eastAsia"/>
                <w:color w:val="000000"/>
                <w:sz w:val="24"/>
                <w:lang w:val="zh-TW"/>
              </w:rPr>
              <w:t>，优得4分，良得3</w:t>
            </w:r>
            <w:r w:rsidR="00B274CF" w:rsidRPr="002D5166">
              <w:rPr>
                <w:rFonts w:ascii="宋体" w:hAnsi="宋体" w:cs="宋体" w:hint="eastAsia"/>
                <w:color w:val="000000"/>
                <w:sz w:val="24"/>
                <w:lang w:val="zh-TW" w:eastAsia="zh-TW"/>
              </w:rPr>
              <w:t>～</w:t>
            </w:r>
            <w:r w:rsidR="00B274CF" w:rsidRPr="002D5166">
              <w:rPr>
                <w:rFonts w:ascii="宋体" w:hAnsi="宋体" w:cs="宋体" w:hint="eastAsia"/>
                <w:color w:val="000000"/>
                <w:sz w:val="24"/>
                <w:lang w:val="zh-TW"/>
              </w:rPr>
              <w:t>2分，一般得1</w:t>
            </w:r>
            <w:r w:rsidR="00B274CF" w:rsidRPr="002D5166">
              <w:rPr>
                <w:rFonts w:ascii="宋体" w:hAnsi="宋体" w:cs="宋体" w:hint="eastAsia"/>
                <w:color w:val="000000"/>
                <w:sz w:val="24"/>
                <w:lang w:val="zh-TW" w:eastAsia="zh-TW"/>
              </w:rPr>
              <w:t>～</w:t>
            </w:r>
            <w:r w:rsidR="00B274CF" w:rsidRPr="002D5166">
              <w:rPr>
                <w:rFonts w:ascii="宋体" w:hAnsi="宋体" w:cs="宋体" w:hint="eastAsia"/>
                <w:color w:val="000000"/>
                <w:sz w:val="24"/>
                <w:lang w:val="zh-TW"/>
              </w:rPr>
              <w:t>0分；</w:t>
            </w:r>
          </w:p>
        </w:tc>
      </w:tr>
      <w:tr w:rsidR="004918CB" w:rsidRPr="002D5166" w:rsidTr="00196D7C">
        <w:trPr>
          <w:trHeight w:val="692"/>
          <w:jc w:val="center"/>
        </w:trPr>
        <w:tc>
          <w:tcPr>
            <w:tcW w:w="839" w:type="dxa"/>
            <w:vMerge/>
            <w:vAlign w:val="center"/>
          </w:tcPr>
          <w:p w:rsidR="004918CB" w:rsidRPr="002D5166" w:rsidRDefault="004918CB" w:rsidP="00557A2D">
            <w:pPr>
              <w:spacing w:line="560" w:lineRule="exact"/>
              <w:jc w:val="center"/>
              <w:rPr>
                <w:rFonts w:ascii="宋体" w:hAnsi="宋体"/>
                <w:color w:val="000000"/>
                <w:sz w:val="24"/>
              </w:rPr>
            </w:pPr>
          </w:p>
        </w:tc>
        <w:tc>
          <w:tcPr>
            <w:tcW w:w="1796" w:type="dxa"/>
            <w:vAlign w:val="center"/>
          </w:tcPr>
          <w:p w:rsidR="004918CB" w:rsidRPr="002D5166" w:rsidRDefault="004918CB" w:rsidP="00557A2D">
            <w:pPr>
              <w:spacing w:line="560" w:lineRule="exact"/>
              <w:jc w:val="center"/>
              <w:rPr>
                <w:rFonts w:ascii="宋体" w:hAnsi="宋体" w:cs="宋体"/>
                <w:color w:val="000000"/>
                <w:sz w:val="24"/>
                <w:u w:color="000000"/>
                <w:lang w:val="zh-TW" w:eastAsia="zh-TW"/>
              </w:rPr>
            </w:pPr>
            <w:r w:rsidRPr="002D5166">
              <w:rPr>
                <w:rFonts w:ascii="宋体" w:hAnsi="宋体" w:cs="宋体"/>
                <w:color w:val="000000"/>
                <w:sz w:val="24"/>
                <w:u w:color="000000"/>
                <w:lang w:val="zh-TW" w:eastAsia="zh-TW"/>
              </w:rPr>
              <w:t>总平面布置及资源配置</w:t>
            </w:r>
          </w:p>
        </w:tc>
        <w:tc>
          <w:tcPr>
            <w:tcW w:w="992" w:type="dxa"/>
            <w:vAlign w:val="center"/>
          </w:tcPr>
          <w:p w:rsidR="004918CB" w:rsidRPr="002D5166" w:rsidRDefault="004918CB" w:rsidP="00557A2D">
            <w:pPr>
              <w:spacing w:line="560" w:lineRule="exact"/>
              <w:jc w:val="center"/>
              <w:rPr>
                <w:rFonts w:ascii="宋体" w:hAnsi="宋体" w:cs="仿宋_GB2312"/>
                <w:color w:val="000000"/>
                <w:sz w:val="24"/>
                <w:u w:color="000000"/>
              </w:rPr>
            </w:pPr>
            <w:r w:rsidRPr="002D5166">
              <w:rPr>
                <w:rFonts w:ascii="宋体" w:hAnsi="宋体" w:cs="仿宋_GB2312" w:hint="eastAsia"/>
                <w:color w:val="000000"/>
                <w:sz w:val="24"/>
                <w:u w:color="000000"/>
              </w:rPr>
              <w:t>3</w:t>
            </w:r>
          </w:p>
        </w:tc>
        <w:tc>
          <w:tcPr>
            <w:tcW w:w="6863" w:type="dxa"/>
            <w:vAlign w:val="center"/>
          </w:tcPr>
          <w:p w:rsidR="004918CB" w:rsidRPr="002D5166" w:rsidRDefault="004918CB" w:rsidP="004918CB">
            <w:pPr>
              <w:spacing w:line="560" w:lineRule="exact"/>
              <w:rPr>
                <w:rFonts w:ascii="宋体" w:hAnsi="宋体" w:cs="宋体"/>
                <w:color w:val="000000"/>
                <w:sz w:val="24"/>
                <w:lang w:val="zh-TW" w:eastAsia="zh-TW"/>
              </w:rPr>
            </w:pPr>
            <w:r w:rsidRPr="002D5166">
              <w:rPr>
                <w:rFonts w:ascii="宋体" w:hAnsi="宋体" w:cs="宋体"/>
                <w:color w:val="000000"/>
                <w:sz w:val="24"/>
                <w:lang w:val="zh-TW" w:eastAsia="zh-TW"/>
              </w:rPr>
              <w:t>施工现场平面布置合理，资源配置合理、针对性强</w:t>
            </w:r>
            <w:r w:rsidRPr="002D5166">
              <w:rPr>
                <w:rFonts w:ascii="宋体" w:hAnsi="宋体" w:cs="宋体" w:hint="eastAsia"/>
                <w:color w:val="000000"/>
                <w:sz w:val="24"/>
              </w:rPr>
              <w:t>得3</w:t>
            </w:r>
            <w:r w:rsidRPr="002D5166">
              <w:rPr>
                <w:rFonts w:ascii="宋体" w:hAnsi="宋体" w:cs="宋体" w:hint="eastAsia"/>
                <w:color w:val="000000"/>
                <w:sz w:val="24"/>
                <w:lang w:val="zh-TW" w:eastAsia="zh-TW"/>
              </w:rPr>
              <w:t>～</w:t>
            </w:r>
            <w:r w:rsidRPr="002D5166">
              <w:rPr>
                <w:rFonts w:ascii="宋体" w:hAnsi="宋体" w:cs="宋体" w:hint="eastAsia"/>
                <w:color w:val="000000"/>
                <w:sz w:val="24"/>
              </w:rPr>
              <w:t>2</w:t>
            </w:r>
            <w:r w:rsidRPr="002D5166">
              <w:rPr>
                <w:rFonts w:ascii="宋体" w:hAnsi="宋体" w:cs="宋体"/>
                <w:color w:val="000000"/>
                <w:sz w:val="24"/>
                <w:lang w:val="zh-TW" w:eastAsia="zh-TW"/>
              </w:rPr>
              <w:t>分，一般</w:t>
            </w:r>
            <w:r w:rsidRPr="002D5166">
              <w:rPr>
                <w:rFonts w:ascii="宋体" w:hAnsi="宋体" w:cs="宋体" w:hint="eastAsia"/>
                <w:color w:val="000000"/>
                <w:sz w:val="24"/>
              </w:rPr>
              <w:t>得2</w:t>
            </w:r>
            <w:r w:rsidRPr="002D5166">
              <w:rPr>
                <w:rFonts w:ascii="宋体" w:hAnsi="宋体" w:cs="宋体" w:hint="eastAsia"/>
                <w:color w:val="000000"/>
                <w:sz w:val="24"/>
                <w:lang w:val="zh-TW" w:eastAsia="zh-TW"/>
              </w:rPr>
              <w:t>～</w:t>
            </w:r>
            <w:r w:rsidRPr="002D5166">
              <w:rPr>
                <w:rFonts w:ascii="宋体" w:hAnsi="宋体" w:cs="宋体" w:hint="eastAsia"/>
                <w:color w:val="000000"/>
                <w:sz w:val="24"/>
              </w:rPr>
              <w:t>1</w:t>
            </w:r>
            <w:r w:rsidRPr="002D5166">
              <w:rPr>
                <w:rFonts w:ascii="宋体" w:hAnsi="宋体" w:cs="宋体"/>
                <w:color w:val="000000"/>
                <w:sz w:val="24"/>
                <w:lang w:val="zh-TW" w:eastAsia="zh-TW"/>
              </w:rPr>
              <w:t>分，较差</w:t>
            </w:r>
            <w:r w:rsidRPr="002D5166">
              <w:rPr>
                <w:rFonts w:ascii="宋体" w:hAnsi="宋体" w:cs="宋体" w:hint="eastAsia"/>
                <w:color w:val="000000"/>
                <w:sz w:val="24"/>
              </w:rPr>
              <w:t>得1</w:t>
            </w:r>
            <w:r w:rsidRPr="002D5166">
              <w:rPr>
                <w:rFonts w:ascii="宋体" w:hAnsi="宋体" w:cs="宋体" w:hint="eastAsia"/>
                <w:color w:val="000000"/>
                <w:sz w:val="24"/>
                <w:lang w:val="zh-TW" w:eastAsia="zh-TW"/>
              </w:rPr>
              <w:t>～</w:t>
            </w:r>
            <w:r w:rsidRPr="002D5166">
              <w:rPr>
                <w:rFonts w:ascii="宋体" w:hAnsi="宋体" w:cs="宋体" w:hint="eastAsia"/>
                <w:color w:val="000000"/>
                <w:sz w:val="24"/>
              </w:rPr>
              <w:t>0</w:t>
            </w:r>
            <w:r w:rsidRPr="002D5166">
              <w:rPr>
                <w:rFonts w:ascii="宋体" w:hAnsi="宋体" w:cs="宋体"/>
                <w:color w:val="000000"/>
                <w:sz w:val="24"/>
                <w:lang w:val="zh-TW" w:eastAsia="zh-TW"/>
              </w:rPr>
              <w:t>分</w:t>
            </w:r>
            <w:r w:rsidRPr="002D5166">
              <w:rPr>
                <w:rFonts w:ascii="宋体" w:hAnsi="宋体" w:cs="宋体" w:hint="eastAsia"/>
                <w:color w:val="000000"/>
                <w:sz w:val="24"/>
                <w:lang w:val="zh-TW"/>
              </w:rPr>
              <w:t>。</w:t>
            </w:r>
          </w:p>
        </w:tc>
      </w:tr>
      <w:tr w:rsidR="004918CB" w:rsidRPr="002D5166" w:rsidTr="00196D7C">
        <w:trPr>
          <w:trHeight w:val="692"/>
          <w:jc w:val="center"/>
        </w:trPr>
        <w:tc>
          <w:tcPr>
            <w:tcW w:w="839" w:type="dxa"/>
            <w:vMerge/>
            <w:vAlign w:val="center"/>
          </w:tcPr>
          <w:p w:rsidR="004918CB" w:rsidRPr="002D5166" w:rsidRDefault="004918CB" w:rsidP="00557A2D">
            <w:pPr>
              <w:spacing w:line="560" w:lineRule="exact"/>
              <w:jc w:val="center"/>
              <w:rPr>
                <w:rFonts w:ascii="宋体" w:hAnsi="宋体"/>
                <w:color w:val="000000"/>
                <w:sz w:val="24"/>
              </w:rPr>
            </w:pPr>
          </w:p>
        </w:tc>
        <w:tc>
          <w:tcPr>
            <w:tcW w:w="1796" w:type="dxa"/>
            <w:vAlign w:val="center"/>
          </w:tcPr>
          <w:p w:rsidR="004918CB" w:rsidRPr="002D5166" w:rsidRDefault="004918CB" w:rsidP="00557A2D">
            <w:pPr>
              <w:spacing w:line="560" w:lineRule="exact"/>
              <w:jc w:val="center"/>
              <w:rPr>
                <w:rFonts w:ascii="宋体" w:hAnsi="宋体" w:cs="宋体"/>
                <w:color w:val="000000"/>
                <w:sz w:val="24"/>
                <w:u w:color="000000"/>
                <w:lang w:val="zh-TW"/>
              </w:rPr>
            </w:pPr>
            <w:r w:rsidRPr="002D5166">
              <w:rPr>
                <w:rFonts w:ascii="宋体" w:hAnsi="宋体" w:cs="宋体" w:hint="eastAsia"/>
                <w:color w:val="000000"/>
                <w:sz w:val="24"/>
                <w:u w:color="000000"/>
                <w:lang w:val="zh-TW"/>
              </w:rPr>
              <w:t>施工方案</w:t>
            </w:r>
          </w:p>
        </w:tc>
        <w:tc>
          <w:tcPr>
            <w:tcW w:w="992" w:type="dxa"/>
            <w:vAlign w:val="center"/>
          </w:tcPr>
          <w:p w:rsidR="004918CB" w:rsidRPr="002D5166" w:rsidRDefault="004918CB" w:rsidP="00557A2D">
            <w:pPr>
              <w:spacing w:line="560" w:lineRule="exact"/>
              <w:jc w:val="center"/>
              <w:rPr>
                <w:rFonts w:ascii="宋体" w:hAnsi="宋体" w:cs="仿宋_GB2312"/>
                <w:color w:val="000000"/>
                <w:sz w:val="24"/>
                <w:u w:color="000000"/>
              </w:rPr>
            </w:pPr>
            <w:r w:rsidRPr="002D5166">
              <w:rPr>
                <w:rFonts w:ascii="宋体" w:hAnsi="宋体" w:cs="仿宋_GB2312" w:hint="eastAsia"/>
                <w:color w:val="000000"/>
                <w:sz w:val="24"/>
                <w:u w:color="000000"/>
              </w:rPr>
              <w:t>4</w:t>
            </w:r>
          </w:p>
        </w:tc>
        <w:tc>
          <w:tcPr>
            <w:tcW w:w="6863" w:type="dxa"/>
            <w:vAlign w:val="center"/>
          </w:tcPr>
          <w:p w:rsidR="004918CB" w:rsidRPr="002D5166" w:rsidRDefault="004918CB" w:rsidP="004918CB">
            <w:pPr>
              <w:spacing w:line="560" w:lineRule="exact"/>
              <w:rPr>
                <w:rFonts w:ascii="宋体" w:hAnsi="宋体" w:cs="宋体"/>
                <w:color w:val="000000"/>
                <w:sz w:val="24"/>
                <w:lang w:val="zh-TW" w:eastAsia="zh-TW"/>
              </w:rPr>
            </w:pPr>
            <w:r w:rsidRPr="002D5166">
              <w:rPr>
                <w:rFonts w:ascii="宋体" w:hAnsi="宋体" w:cs="宋体"/>
                <w:color w:val="000000"/>
                <w:sz w:val="24"/>
                <w:u w:color="000000"/>
                <w:lang w:val="zh-TW" w:eastAsia="zh-TW"/>
              </w:rPr>
              <w:t>整体施工方案及各分部分项施工方法科学、适用、合理与设计方案符合性强</w:t>
            </w:r>
            <w:r w:rsidRPr="002D5166">
              <w:rPr>
                <w:rFonts w:ascii="宋体" w:hAnsi="宋体" w:cs="宋体" w:hint="eastAsia"/>
                <w:color w:val="000000"/>
                <w:sz w:val="24"/>
                <w:u w:color="000000"/>
              </w:rPr>
              <w:t>得4</w:t>
            </w:r>
            <w:r w:rsidRPr="002D5166">
              <w:rPr>
                <w:rFonts w:ascii="宋体" w:hAnsi="宋体" w:cs="宋体" w:hint="eastAsia"/>
                <w:color w:val="000000"/>
                <w:sz w:val="24"/>
                <w:u w:color="000000"/>
                <w:lang w:val="zh-TW" w:eastAsia="zh-TW"/>
              </w:rPr>
              <w:t>～</w:t>
            </w:r>
            <w:r w:rsidRPr="002D5166">
              <w:rPr>
                <w:rFonts w:ascii="宋体" w:hAnsi="宋体" w:cs="宋体" w:hint="eastAsia"/>
                <w:color w:val="000000"/>
                <w:sz w:val="24"/>
                <w:u w:color="000000"/>
              </w:rPr>
              <w:t>3</w:t>
            </w:r>
            <w:r w:rsidRPr="002D5166">
              <w:rPr>
                <w:rFonts w:ascii="宋体" w:hAnsi="宋体" w:cs="宋体"/>
                <w:color w:val="000000"/>
                <w:sz w:val="24"/>
                <w:u w:color="000000"/>
                <w:lang w:val="zh-TW" w:eastAsia="zh-TW"/>
              </w:rPr>
              <w:t>分</w:t>
            </w:r>
            <w:r w:rsidRPr="002D5166">
              <w:rPr>
                <w:rFonts w:ascii="宋体" w:hAnsi="宋体" w:cs="宋体" w:hint="eastAsia"/>
                <w:color w:val="000000"/>
                <w:sz w:val="24"/>
                <w:u w:color="000000"/>
                <w:lang w:val="zh-TW"/>
              </w:rPr>
              <w:t>，</w:t>
            </w:r>
            <w:r w:rsidRPr="002D5166">
              <w:rPr>
                <w:rFonts w:ascii="宋体" w:hAnsi="宋体" w:cs="宋体"/>
                <w:color w:val="000000"/>
                <w:sz w:val="24"/>
                <w:u w:color="000000"/>
                <w:lang w:val="zh-TW" w:eastAsia="zh-TW"/>
              </w:rPr>
              <w:t>一般</w:t>
            </w:r>
            <w:r w:rsidRPr="002D5166">
              <w:rPr>
                <w:rFonts w:ascii="宋体" w:hAnsi="宋体" w:cs="宋体" w:hint="eastAsia"/>
                <w:color w:val="000000"/>
                <w:sz w:val="24"/>
                <w:u w:color="000000"/>
              </w:rPr>
              <w:t>得3</w:t>
            </w:r>
            <w:r w:rsidRPr="002D5166">
              <w:rPr>
                <w:rFonts w:ascii="宋体" w:hAnsi="宋体" w:cs="宋体" w:hint="eastAsia"/>
                <w:color w:val="000000"/>
                <w:sz w:val="24"/>
                <w:u w:color="000000"/>
                <w:lang w:val="zh-TW" w:eastAsia="zh-TW"/>
              </w:rPr>
              <w:t>～</w:t>
            </w:r>
            <w:r w:rsidRPr="002D5166">
              <w:rPr>
                <w:rFonts w:ascii="宋体" w:hAnsi="宋体" w:cs="宋体" w:hint="eastAsia"/>
                <w:color w:val="000000"/>
                <w:sz w:val="24"/>
                <w:u w:color="000000"/>
              </w:rPr>
              <w:t>2</w:t>
            </w:r>
            <w:r w:rsidRPr="002D5166">
              <w:rPr>
                <w:rFonts w:ascii="宋体" w:hAnsi="宋体" w:cs="宋体"/>
                <w:color w:val="000000"/>
                <w:sz w:val="24"/>
                <w:u w:color="000000"/>
                <w:lang w:val="zh-TW" w:eastAsia="zh-TW"/>
              </w:rPr>
              <w:t>分</w:t>
            </w:r>
            <w:r w:rsidRPr="002D5166">
              <w:rPr>
                <w:rFonts w:ascii="宋体" w:hAnsi="宋体" w:cs="宋体" w:hint="eastAsia"/>
                <w:color w:val="000000"/>
                <w:sz w:val="24"/>
                <w:u w:color="000000"/>
                <w:lang w:val="zh-TW"/>
              </w:rPr>
              <w:t>，</w:t>
            </w:r>
            <w:r w:rsidRPr="002D5166">
              <w:rPr>
                <w:rFonts w:ascii="宋体" w:hAnsi="宋体" w:cs="宋体"/>
                <w:color w:val="000000"/>
                <w:sz w:val="24"/>
                <w:u w:color="000000"/>
                <w:lang w:val="zh-TW" w:eastAsia="zh-TW"/>
              </w:rPr>
              <w:t>较差</w:t>
            </w:r>
            <w:r w:rsidRPr="002D5166">
              <w:rPr>
                <w:rFonts w:ascii="宋体" w:hAnsi="宋体" w:cs="宋体" w:hint="eastAsia"/>
                <w:color w:val="000000"/>
                <w:sz w:val="24"/>
                <w:u w:color="000000"/>
              </w:rPr>
              <w:t>得2</w:t>
            </w:r>
            <w:r w:rsidRPr="002D5166">
              <w:rPr>
                <w:rFonts w:ascii="宋体" w:hAnsi="宋体" w:cs="宋体" w:hint="eastAsia"/>
                <w:color w:val="000000"/>
                <w:sz w:val="24"/>
                <w:u w:color="000000"/>
                <w:lang w:val="zh-TW" w:eastAsia="zh-TW"/>
              </w:rPr>
              <w:t>～</w:t>
            </w:r>
            <w:r w:rsidRPr="002D5166">
              <w:rPr>
                <w:rFonts w:ascii="宋体" w:hAnsi="宋体" w:cs="宋体" w:hint="eastAsia"/>
                <w:color w:val="000000"/>
                <w:sz w:val="24"/>
                <w:u w:color="000000"/>
              </w:rPr>
              <w:t>0</w:t>
            </w:r>
            <w:r w:rsidRPr="002D5166">
              <w:rPr>
                <w:rFonts w:ascii="宋体" w:hAnsi="宋体" w:cs="宋体"/>
                <w:color w:val="000000"/>
                <w:sz w:val="24"/>
                <w:u w:color="000000"/>
                <w:lang w:val="zh-TW" w:eastAsia="zh-TW"/>
              </w:rPr>
              <w:t>分</w:t>
            </w:r>
            <w:r w:rsidRPr="002D5166">
              <w:rPr>
                <w:rFonts w:ascii="宋体" w:hAnsi="宋体" w:cs="宋体" w:hint="eastAsia"/>
                <w:color w:val="000000"/>
                <w:sz w:val="24"/>
                <w:u w:color="000000"/>
                <w:lang w:val="zh-TW"/>
              </w:rPr>
              <w:t>。</w:t>
            </w:r>
          </w:p>
        </w:tc>
      </w:tr>
      <w:tr w:rsidR="004918CB" w:rsidRPr="002D5166" w:rsidTr="00196D7C">
        <w:trPr>
          <w:trHeight w:val="692"/>
          <w:jc w:val="center"/>
        </w:trPr>
        <w:tc>
          <w:tcPr>
            <w:tcW w:w="839" w:type="dxa"/>
            <w:vMerge/>
            <w:vAlign w:val="center"/>
          </w:tcPr>
          <w:p w:rsidR="004918CB" w:rsidRPr="002D5166" w:rsidRDefault="004918CB" w:rsidP="00557A2D">
            <w:pPr>
              <w:spacing w:line="560" w:lineRule="exact"/>
              <w:jc w:val="center"/>
              <w:rPr>
                <w:rFonts w:ascii="宋体" w:hAnsi="宋体"/>
                <w:color w:val="000000"/>
                <w:sz w:val="24"/>
              </w:rPr>
            </w:pPr>
          </w:p>
        </w:tc>
        <w:tc>
          <w:tcPr>
            <w:tcW w:w="1796" w:type="dxa"/>
            <w:vAlign w:val="center"/>
          </w:tcPr>
          <w:p w:rsidR="004918CB" w:rsidRPr="002D5166" w:rsidRDefault="004918CB" w:rsidP="00557A2D">
            <w:pPr>
              <w:spacing w:line="560" w:lineRule="exact"/>
              <w:jc w:val="center"/>
              <w:rPr>
                <w:rFonts w:ascii="宋体" w:hAnsi="宋体" w:cs="宋体"/>
                <w:color w:val="000000"/>
                <w:sz w:val="24"/>
                <w:u w:color="000000"/>
                <w:lang w:val="zh-TW"/>
              </w:rPr>
            </w:pPr>
            <w:r w:rsidRPr="002D5166">
              <w:rPr>
                <w:rFonts w:ascii="宋体" w:hAnsi="宋体" w:cs="宋体" w:hint="eastAsia"/>
                <w:color w:val="000000"/>
                <w:sz w:val="24"/>
                <w:u w:color="000000"/>
                <w:lang w:val="zh-TW"/>
              </w:rPr>
              <w:t>费用及资金管理方案</w:t>
            </w:r>
          </w:p>
        </w:tc>
        <w:tc>
          <w:tcPr>
            <w:tcW w:w="992" w:type="dxa"/>
            <w:vAlign w:val="center"/>
          </w:tcPr>
          <w:p w:rsidR="004918CB" w:rsidRPr="002D5166" w:rsidRDefault="004918CB" w:rsidP="00557A2D">
            <w:pPr>
              <w:spacing w:line="560" w:lineRule="exact"/>
              <w:jc w:val="center"/>
              <w:rPr>
                <w:rFonts w:ascii="宋体" w:hAnsi="宋体" w:cs="仿宋_GB2312"/>
                <w:color w:val="000000"/>
                <w:sz w:val="24"/>
                <w:u w:color="000000"/>
              </w:rPr>
            </w:pPr>
            <w:r w:rsidRPr="002D5166">
              <w:rPr>
                <w:rFonts w:ascii="宋体" w:hAnsi="宋体" w:cs="仿宋_GB2312" w:hint="eastAsia"/>
                <w:color w:val="000000"/>
                <w:sz w:val="24"/>
                <w:u w:color="000000"/>
              </w:rPr>
              <w:t>3</w:t>
            </w:r>
          </w:p>
        </w:tc>
        <w:tc>
          <w:tcPr>
            <w:tcW w:w="6863" w:type="dxa"/>
            <w:vAlign w:val="center"/>
          </w:tcPr>
          <w:p w:rsidR="004918CB" w:rsidRPr="002D5166" w:rsidRDefault="004918CB" w:rsidP="004918CB">
            <w:pPr>
              <w:spacing w:line="560" w:lineRule="exact"/>
              <w:rPr>
                <w:rFonts w:ascii="宋体" w:hAnsi="宋体" w:cs="宋体"/>
                <w:color w:val="000000"/>
                <w:sz w:val="24"/>
                <w:u w:color="000000"/>
                <w:lang w:val="zh-TW" w:eastAsia="zh-TW"/>
              </w:rPr>
            </w:pPr>
            <w:r w:rsidRPr="002D5166">
              <w:rPr>
                <w:rFonts w:ascii="宋体" w:hAnsi="宋体" w:cs="宋体" w:hint="eastAsia"/>
                <w:color w:val="000000"/>
                <w:sz w:val="24"/>
                <w:u w:color="000000"/>
                <w:lang w:val="zh-TW"/>
              </w:rPr>
              <w:t>根据资金管理的科学性、合理性强得3～2分，一般得2～1分，较差得1～0分。</w:t>
            </w:r>
          </w:p>
        </w:tc>
      </w:tr>
    </w:tbl>
    <w:p w:rsidR="00666497" w:rsidRPr="002D5166" w:rsidRDefault="002110D1" w:rsidP="00557A2D">
      <w:pPr>
        <w:pStyle w:val="Aff0"/>
        <w:spacing w:line="560" w:lineRule="exact"/>
        <w:outlineLvl w:val="0"/>
        <w:rPr>
          <w:rFonts w:ascii="宋体" w:eastAsia="宋体" w:hAnsi="宋体" w:cs="宋体"/>
          <w:b/>
          <w:sz w:val="24"/>
          <w:szCs w:val="24"/>
        </w:rPr>
      </w:pPr>
      <w:r w:rsidRPr="002D5166">
        <w:rPr>
          <w:rFonts w:ascii="宋体" w:eastAsia="宋体" w:hAnsi="宋体" w:cs="宋体" w:hint="eastAsia"/>
          <w:b/>
          <w:sz w:val="24"/>
          <w:szCs w:val="24"/>
        </w:rPr>
        <w:t>备注：</w:t>
      </w:r>
    </w:p>
    <w:p w:rsidR="00666497" w:rsidRPr="002D5166" w:rsidRDefault="002110D1" w:rsidP="00557A2D">
      <w:pPr>
        <w:spacing w:line="560" w:lineRule="exact"/>
        <w:ind w:firstLineChars="150" w:firstLine="360"/>
        <w:rPr>
          <w:rFonts w:ascii="宋体" w:hAnsi="宋体" w:cs="宋体"/>
          <w:bCs/>
          <w:color w:val="000000"/>
          <w:sz w:val="24"/>
        </w:rPr>
      </w:pPr>
      <w:r w:rsidRPr="002D5166">
        <w:rPr>
          <w:rFonts w:ascii="宋体" w:hAnsi="宋体" w:cs="宋体" w:hint="eastAsia"/>
          <w:bCs/>
          <w:color w:val="000000"/>
          <w:sz w:val="24"/>
        </w:rPr>
        <w:lastRenderedPageBreak/>
        <w:t>1、投标基准价计算原则：以各投标单位的有效报价的算术平均值作为投标基准价。</w:t>
      </w:r>
    </w:p>
    <w:p w:rsidR="00666497" w:rsidRPr="002D5166" w:rsidRDefault="002110D1" w:rsidP="00557A2D">
      <w:pPr>
        <w:spacing w:line="560" w:lineRule="exact"/>
        <w:ind w:firstLineChars="250" w:firstLine="600"/>
        <w:rPr>
          <w:rFonts w:ascii="宋体" w:hAnsi="宋体" w:cs="宋体"/>
          <w:bCs/>
          <w:color w:val="000000"/>
          <w:sz w:val="24"/>
        </w:rPr>
      </w:pPr>
      <w:r w:rsidRPr="002D5166">
        <w:rPr>
          <w:rFonts w:ascii="宋体" w:hAnsi="宋体" w:cs="宋体" w:hint="eastAsia"/>
          <w:bCs/>
          <w:color w:val="000000"/>
          <w:sz w:val="24"/>
        </w:rPr>
        <w:t>当n（投标人个数，下同）≤5时，所有投标人的有效投标报价的算术平均值为投标基准价。</w:t>
      </w:r>
    </w:p>
    <w:p w:rsidR="00666497" w:rsidRPr="002D5166" w:rsidRDefault="002110D1" w:rsidP="00557A2D">
      <w:pPr>
        <w:spacing w:line="560" w:lineRule="exact"/>
        <w:ind w:firstLineChars="250" w:firstLine="600"/>
        <w:rPr>
          <w:rFonts w:ascii="宋体" w:hAnsi="宋体" w:cs="宋体"/>
          <w:bCs/>
          <w:color w:val="000000"/>
          <w:sz w:val="24"/>
        </w:rPr>
      </w:pPr>
      <w:r w:rsidRPr="002D5166">
        <w:rPr>
          <w:rFonts w:ascii="宋体" w:hAnsi="宋体" w:cs="宋体" w:hint="eastAsia"/>
          <w:bCs/>
          <w:color w:val="000000"/>
          <w:sz w:val="24"/>
        </w:rPr>
        <w:t>当5＜n≤</w:t>
      </w:r>
      <w:r w:rsidR="00BD4571" w:rsidRPr="002D5166">
        <w:rPr>
          <w:rFonts w:ascii="宋体" w:hAnsi="宋体" w:cs="宋体" w:hint="eastAsia"/>
          <w:bCs/>
          <w:color w:val="000000"/>
          <w:sz w:val="24"/>
        </w:rPr>
        <w:t>10</w:t>
      </w:r>
      <w:r w:rsidRPr="002D5166">
        <w:rPr>
          <w:rFonts w:ascii="宋体" w:hAnsi="宋体" w:cs="宋体" w:hint="eastAsia"/>
          <w:bCs/>
          <w:color w:val="000000"/>
          <w:sz w:val="24"/>
        </w:rPr>
        <w:t>时，所有投标人的有效投标报价去掉1个最高、1个最低后的算术平均值为投标基准价。</w:t>
      </w:r>
    </w:p>
    <w:p w:rsidR="00666497" w:rsidRPr="002D5166" w:rsidRDefault="002110D1" w:rsidP="00557A2D">
      <w:pPr>
        <w:spacing w:line="560" w:lineRule="exact"/>
        <w:ind w:firstLineChars="150" w:firstLine="360"/>
        <w:rPr>
          <w:rFonts w:ascii="宋体" w:hAnsi="宋体" w:cs="宋体"/>
          <w:bCs/>
          <w:color w:val="000000"/>
          <w:sz w:val="24"/>
        </w:rPr>
      </w:pPr>
      <w:r w:rsidRPr="002D5166">
        <w:rPr>
          <w:rFonts w:ascii="宋体" w:hAnsi="宋体" w:cs="宋体" w:hint="eastAsia"/>
          <w:bCs/>
          <w:color w:val="000000"/>
          <w:sz w:val="24"/>
        </w:rPr>
        <w:t xml:space="preserve">  当n&gt;</w:t>
      </w:r>
      <w:r w:rsidR="00BD4571" w:rsidRPr="002D5166">
        <w:rPr>
          <w:rFonts w:ascii="宋体" w:hAnsi="宋体" w:cs="宋体" w:hint="eastAsia"/>
          <w:bCs/>
          <w:color w:val="000000"/>
          <w:sz w:val="24"/>
        </w:rPr>
        <w:t>10</w:t>
      </w:r>
      <w:r w:rsidRPr="002D5166">
        <w:rPr>
          <w:rFonts w:ascii="宋体" w:hAnsi="宋体" w:cs="宋体" w:hint="eastAsia"/>
          <w:bCs/>
          <w:color w:val="000000"/>
          <w:sz w:val="24"/>
        </w:rPr>
        <w:t>时，所有投标人的有效投标报价去掉2个最高、2个最低后的算术平均值为投标基准价。</w:t>
      </w:r>
    </w:p>
    <w:p w:rsidR="00666497" w:rsidRPr="002D5166" w:rsidRDefault="002110D1" w:rsidP="00557A2D">
      <w:pPr>
        <w:spacing w:line="560" w:lineRule="exact"/>
        <w:ind w:firstLineChars="200" w:firstLine="480"/>
        <w:jc w:val="left"/>
        <w:rPr>
          <w:rFonts w:ascii="宋体" w:hAnsi="宋体" w:cs="宋体"/>
          <w:color w:val="000000"/>
          <w:sz w:val="24"/>
        </w:rPr>
      </w:pPr>
      <w:r w:rsidRPr="002D5166">
        <w:rPr>
          <w:rFonts w:ascii="宋体" w:hAnsi="宋体" w:cs="宋体" w:hint="eastAsia"/>
          <w:color w:val="000000"/>
          <w:sz w:val="24"/>
        </w:rPr>
        <w:t>2、相关人员的职称证明以市级以上</w:t>
      </w:r>
      <w:proofErr w:type="gramStart"/>
      <w:r w:rsidRPr="002D5166">
        <w:rPr>
          <w:rFonts w:ascii="宋体" w:hAnsi="宋体" w:cs="宋体" w:hint="eastAsia"/>
          <w:color w:val="000000"/>
          <w:sz w:val="24"/>
        </w:rPr>
        <w:t>人社部门</w:t>
      </w:r>
      <w:proofErr w:type="gramEnd"/>
      <w:r w:rsidRPr="002D5166">
        <w:rPr>
          <w:rFonts w:ascii="宋体" w:hAnsi="宋体" w:cs="宋体" w:hint="eastAsia"/>
          <w:color w:val="000000"/>
          <w:sz w:val="24"/>
        </w:rPr>
        <w:t>或其授权机构颁发的有效证书为准</w:t>
      </w:r>
      <w:r w:rsidR="00B274CF" w:rsidRPr="002D5166">
        <w:rPr>
          <w:rFonts w:ascii="宋体" w:hAnsi="宋体" w:cs="宋体" w:hint="eastAsia"/>
          <w:color w:val="000000"/>
          <w:sz w:val="24"/>
        </w:rPr>
        <w:t>。</w:t>
      </w:r>
    </w:p>
    <w:p w:rsidR="00666497" w:rsidRPr="000F7D2F" w:rsidRDefault="002110D1" w:rsidP="000F7D2F">
      <w:pPr>
        <w:pStyle w:val="Aff0"/>
        <w:spacing w:line="500" w:lineRule="exact"/>
        <w:jc w:val="center"/>
        <w:rPr>
          <w:rFonts w:ascii="宋体" w:eastAsia="宋体" w:hAnsi="宋体"/>
          <w:b/>
          <w:bCs/>
          <w:sz w:val="24"/>
          <w:szCs w:val="24"/>
        </w:rPr>
      </w:pPr>
      <w:r w:rsidRPr="002D5166">
        <w:rPr>
          <w:rFonts w:ascii="宋体" w:eastAsia="宋体" w:hAnsi="宋体" w:cs="Arial" w:hint="eastAsia"/>
          <w:b/>
          <w:kern w:val="0"/>
          <w:sz w:val="24"/>
          <w:szCs w:val="24"/>
        </w:rPr>
        <w:br w:type="page"/>
      </w:r>
      <w:bookmarkStart w:id="375" w:name="_Toc19978"/>
      <w:bookmarkStart w:id="376" w:name="_Toc26606"/>
      <w:r w:rsidRPr="000F7D2F">
        <w:rPr>
          <w:rFonts w:ascii="宋体" w:eastAsia="宋体" w:hAnsi="宋体" w:cs="黑体"/>
          <w:b/>
          <w:sz w:val="24"/>
          <w:szCs w:val="24"/>
          <w:lang w:val="zh-TW" w:eastAsia="zh-TW"/>
        </w:rPr>
        <w:lastRenderedPageBreak/>
        <w:t xml:space="preserve">第四章  </w:t>
      </w:r>
      <w:r w:rsidRPr="000F7D2F">
        <w:rPr>
          <w:rFonts w:ascii="宋体" w:eastAsia="宋体" w:hAnsi="宋体" w:cs="黑体" w:hint="eastAsia"/>
          <w:b/>
          <w:sz w:val="24"/>
          <w:szCs w:val="24"/>
          <w:lang w:val="zh-TW" w:eastAsia="zh-TW"/>
        </w:rPr>
        <w:t>工程说明和技术任务书</w:t>
      </w:r>
      <w:bookmarkEnd w:id="375"/>
      <w:bookmarkEnd w:id="376"/>
    </w:p>
    <w:p w:rsidR="007C2237" w:rsidRPr="000F7D2F" w:rsidRDefault="007C2237" w:rsidP="000F7D2F">
      <w:pPr>
        <w:pStyle w:val="1"/>
        <w:keepNext w:val="0"/>
        <w:keepLines w:val="0"/>
        <w:spacing w:before="0" w:after="0" w:line="500" w:lineRule="exact"/>
        <w:rPr>
          <w:rFonts w:ascii="宋体" w:hAnsi="宋体"/>
          <w:sz w:val="24"/>
          <w:szCs w:val="24"/>
        </w:rPr>
      </w:pPr>
      <w:bookmarkStart w:id="377" w:name="_Toc520625050"/>
      <w:r w:rsidRPr="000F7D2F">
        <w:rPr>
          <w:rFonts w:ascii="宋体" w:hAnsi="宋体"/>
          <w:sz w:val="24"/>
          <w:szCs w:val="24"/>
        </w:rPr>
        <w:t>一、工程概述</w:t>
      </w:r>
      <w:bookmarkEnd w:id="377"/>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378" w:name="_Toc446680976"/>
      <w:bookmarkStart w:id="379" w:name="_Toc520625051"/>
      <w:r w:rsidRPr="000F7D2F">
        <w:rPr>
          <w:rFonts w:ascii="宋体" w:eastAsia="宋体" w:hAnsi="宋体" w:hint="eastAsia"/>
          <w:sz w:val="24"/>
          <w:szCs w:val="24"/>
        </w:rPr>
        <w:t>1、</w:t>
      </w:r>
      <w:bookmarkEnd w:id="378"/>
      <w:r w:rsidRPr="000F7D2F">
        <w:rPr>
          <w:rFonts w:ascii="宋体" w:eastAsia="宋体" w:hAnsi="宋体" w:hint="eastAsia"/>
          <w:sz w:val="24"/>
          <w:szCs w:val="24"/>
        </w:rPr>
        <w:t>总则</w:t>
      </w:r>
      <w:bookmarkEnd w:id="379"/>
    </w:p>
    <w:p w:rsidR="007C2237" w:rsidRPr="000F7D2F" w:rsidRDefault="007C2237" w:rsidP="000F7D2F">
      <w:pPr>
        <w:pStyle w:val="3"/>
        <w:keepNext w:val="0"/>
        <w:keepLines w:val="0"/>
        <w:spacing w:before="0" w:after="0" w:line="500" w:lineRule="exact"/>
        <w:rPr>
          <w:rFonts w:ascii="宋体" w:hAnsi="宋体"/>
          <w:sz w:val="24"/>
          <w:szCs w:val="24"/>
        </w:rPr>
      </w:pPr>
      <w:bookmarkStart w:id="380" w:name="_Toc520625052"/>
      <w:r w:rsidRPr="000F7D2F">
        <w:rPr>
          <w:rFonts w:ascii="宋体" w:hAnsi="宋体" w:hint="eastAsia"/>
          <w:sz w:val="24"/>
          <w:szCs w:val="24"/>
        </w:rPr>
        <w:t>1.1总体设计思路和要求</w:t>
      </w:r>
      <w:bookmarkEnd w:id="380"/>
    </w:p>
    <w:p w:rsidR="007C2237" w:rsidRPr="000F7D2F" w:rsidRDefault="007C2237" w:rsidP="000F7D2F">
      <w:pPr>
        <w:spacing w:line="500" w:lineRule="exact"/>
        <w:ind w:firstLineChars="200" w:firstLine="482"/>
        <w:rPr>
          <w:rFonts w:ascii="宋体" w:hAnsi="宋体" w:cs="宋体"/>
          <w:b/>
          <w:sz w:val="24"/>
        </w:rPr>
      </w:pPr>
      <w:r w:rsidRPr="000F7D2F">
        <w:rPr>
          <w:rFonts w:ascii="宋体" w:hAnsi="宋体" w:cs="宋体" w:hint="eastAsia"/>
          <w:b/>
          <w:sz w:val="24"/>
        </w:rPr>
        <w:t>邹城宏矿热电有限公司根据新增供暖面积的要求需要建设一套烟气处理量不低于216000</w:t>
      </w:r>
      <w:r w:rsidR="00B37BE0" w:rsidRPr="000F7D2F">
        <w:rPr>
          <w:rFonts w:ascii="宋体" w:hAnsi="宋体" w:cs="宋体" w:hint="eastAsia"/>
          <w:b/>
          <w:sz w:val="24"/>
        </w:rPr>
        <w:t>m³</w:t>
      </w:r>
      <w:r w:rsidRPr="000F7D2F">
        <w:rPr>
          <w:rFonts w:ascii="宋体" w:hAnsi="宋体" w:cs="宋体" w:hint="eastAsia"/>
          <w:b/>
          <w:sz w:val="24"/>
        </w:rPr>
        <w:t>/h的环保治污系统，实现功能不低于最新循环流化床锅炉环保排放标准要求（二氧化硫35mg/</w:t>
      </w:r>
      <w:r w:rsidR="00B37BE0" w:rsidRPr="000F7D2F">
        <w:rPr>
          <w:rFonts w:ascii="宋体" w:hAnsi="宋体" w:cs="宋体" w:hint="eastAsia"/>
          <w:b/>
          <w:sz w:val="24"/>
        </w:rPr>
        <w:t>m³</w:t>
      </w:r>
      <w:r w:rsidRPr="000F7D2F">
        <w:rPr>
          <w:rFonts w:ascii="宋体" w:hAnsi="宋体" w:cs="宋体" w:hint="eastAsia"/>
          <w:b/>
          <w:sz w:val="24"/>
        </w:rPr>
        <w:t>、氮氧化物50mg/</w:t>
      </w:r>
      <w:r w:rsidR="00B37BE0" w:rsidRPr="000F7D2F">
        <w:rPr>
          <w:rFonts w:ascii="宋体" w:hAnsi="宋体" w:cs="宋体" w:hint="eastAsia"/>
          <w:b/>
          <w:sz w:val="24"/>
        </w:rPr>
        <w:t>m³</w:t>
      </w:r>
      <w:r w:rsidRPr="000F7D2F">
        <w:rPr>
          <w:rFonts w:ascii="宋体" w:hAnsi="宋体" w:cs="宋体" w:hint="eastAsia"/>
          <w:b/>
          <w:sz w:val="24"/>
        </w:rPr>
        <w:t>、烟尘5mg/</w:t>
      </w:r>
      <w:r w:rsidR="00B37BE0" w:rsidRPr="000F7D2F">
        <w:rPr>
          <w:rFonts w:ascii="宋体" w:hAnsi="宋体" w:cs="宋体" w:hint="eastAsia"/>
          <w:b/>
          <w:sz w:val="24"/>
        </w:rPr>
        <w:t>m³</w:t>
      </w:r>
      <w:r w:rsidRPr="000F7D2F">
        <w:rPr>
          <w:rFonts w:ascii="宋体" w:hAnsi="宋体" w:cs="宋体" w:hint="eastAsia"/>
          <w:b/>
          <w:sz w:val="24"/>
        </w:rPr>
        <w:t>），同时预留环保</w:t>
      </w:r>
      <w:proofErr w:type="gramStart"/>
      <w:r w:rsidRPr="000F7D2F">
        <w:rPr>
          <w:rFonts w:ascii="宋体" w:hAnsi="宋体" w:cs="宋体" w:hint="eastAsia"/>
          <w:b/>
          <w:sz w:val="24"/>
        </w:rPr>
        <w:t>脱白系统</w:t>
      </w:r>
      <w:proofErr w:type="gramEnd"/>
      <w:r w:rsidRPr="000F7D2F">
        <w:rPr>
          <w:rFonts w:ascii="宋体" w:hAnsi="宋体" w:cs="宋体" w:hint="eastAsia"/>
          <w:b/>
          <w:sz w:val="24"/>
        </w:rPr>
        <w:t>设施设备空间和接口。</w:t>
      </w:r>
    </w:p>
    <w:p w:rsidR="007C2237" w:rsidRPr="000F7D2F" w:rsidRDefault="007C2237" w:rsidP="000F7D2F">
      <w:pPr>
        <w:spacing w:line="500" w:lineRule="exact"/>
        <w:ind w:firstLineChars="200" w:firstLine="482"/>
        <w:rPr>
          <w:rFonts w:ascii="宋体" w:hAnsi="宋体" w:cs="宋体"/>
          <w:b/>
          <w:sz w:val="24"/>
        </w:rPr>
      </w:pPr>
      <w:r w:rsidRPr="000F7D2F">
        <w:rPr>
          <w:rFonts w:ascii="宋体" w:hAnsi="宋体" w:cs="宋体" w:hint="eastAsia"/>
          <w:b/>
          <w:sz w:val="24"/>
        </w:rPr>
        <w:t>本次环保设施选择：所有二氧化硫和烟尘等污染物的处理实现在炉后完成，烟气集中处理采用一体化脱硫、除尘装置的设计方式。</w:t>
      </w:r>
    </w:p>
    <w:p w:rsidR="007C2237" w:rsidRPr="000F7D2F" w:rsidRDefault="007C2237" w:rsidP="000F7D2F">
      <w:pPr>
        <w:spacing w:line="500" w:lineRule="exact"/>
        <w:ind w:firstLineChars="200" w:firstLine="482"/>
        <w:rPr>
          <w:rFonts w:ascii="宋体" w:hAnsi="宋体" w:cs="宋体"/>
          <w:b/>
          <w:sz w:val="24"/>
        </w:rPr>
      </w:pPr>
      <w:r w:rsidRPr="000F7D2F">
        <w:rPr>
          <w:rFonts w:ascii="宋体" w:hAnsi="宋体" w:cs="宋体" w:hint="eastAsia"/>
          <w:b/>
          <w:sz w:val="24"/>
        </w:rPr>
        <w:t>本套系统能够同时实现3台75吨循环流化床锅炉的相互切换使用，并不影响原有脱硫塔与四台锅炉可以切换使用的现状，不影响锅炉的带负荷能力。</w:t>
      </w:r>
    </w:p>
    <w:p w:rsidR="007C2237" w:rsidRPr="000F7D2F" w:rsidRDefault="007C2237" w:rsidP="000F7D2F">
      <w:pPr>
        <w:spacing w:line="500" w:lineRule="exact"/>
        <w:ind w:firstLineChars="200" w:firstLine="482"/>
        <w:rPr>
          <w:rFonts w:ascii="宋体" w:hAnsi="宋体" w:cs="宋体"/>
          <w:b/>
          <w:sz w:val="24"/>
        </w:rPr>
      </w:pPr>
      <w:r w:rsidRPr="000F7D2F">
        <w:rPr>
          <w:rFonts w:ascii="宋体" w:hAnsi="宋体" w:cs="宋体" w:hint="eastAsia"/>
          <w:b/>
          <w:sz w:val="24"/>
        </w:rPr>
        <w:t>现场预留空间能够满足再次建设两套脱硫除尘一体化塔和附属设备设施的需要，并充分利用现有设备设施，减少总投资造价</w:t>
      </w:r>
      <w:r w:rsidR="00BE0CA2" w:rsidRPr="000F7D2F">
        <w:rPr>
          <w:rFonts w:ascii="宋体" w:hAnsi="宋体" w:cs="宋体" w:hint="eastAsia"/>
          <w:b/>
          <w:sz w:val="24"/>
        </w:rPr>
        <w:t>，但不得影响原系统的正常使用</w:t>
      </w:r>
      <w:r w:rsidRPr="000F7D2F">
        <w:rPr>
          <w:rFonts w:ascii="宋体" w:hAnsi="宋体" w:cs="宋体" w:hint="eastAsia"/>
          <w:b/>
          <w:sz w:val="24"/>
        </w:rPr>
        <w:t>。</w:t>
      </w:r>
    </w:p>
    <w:p w:rsidR="007C2237" w:rsidRPr="000F7D2F" w:rsidRDefault="007C2237" w:rsidP="000F7D2F">
      <w:pPr>
        <w:spacing w:line="500" w:lineRule="exact"/>
        <w:ind w:firstLineChars="200" w:firstLine="482"/>
        <w:rPr>
          <w:rFonts w:ascii="宋体" w:hAnsi="宋体" w:cs="宋体"/>
          <w:b/>
          <w:sz w:val="24"/>
        </w:rPr>
      </w:pPr>
      <w:r w:rsidRPr="000F7D2F">
        <w:rPr>
          <w:rFonts w:ascii="宋体" w:hAnsi="宋体" w:cs="宋体" w:hint="eastAsia"/>
          <w:b/>
          <w:sz w:val="24"/>
        </w:rPr>
        <w:t>在原有120米烟囱上增设超低在线检测设备一套，实现联网和验收达标。</w:t>
      </w:r>
    </w:p>
    <w:p w:rsidR="007C2237" w:rsidRPr="000F7D2F" w:rsidRDefault="007C2237" w:rsidP="000F7D2F">
      <w:pPr>
        <w:spacing w:line="500" w:lineRule="exact"/>
        <w:ind w:firstLineChars="200" w:firstLine="482"/>
        <w:rPr>
          <w:rFonts w:ascii="宋体" w:hAnsi="宋体"/>
          <w:b/>
          <w:color w:val="FF0000"/>
          <w:sz w:val="24"/>
        </w:rPr>
      </w:pPr>
      <w:r w:rsidRPr="000F7D2F">
        <w:rPr>
          <w:rFonts w:ascii="宋体" w:hAnsi="宋体" w:cs="宋体" w:hint="eastAsia"/>
          <w:b/>
          <w:sz w:val="24"/>
        </w:rPr>
        <w:t>总体性能达到国家、省、市环保有关环保、安全、消防、劳动卫生、节能、电力、技术等有关标准和规范的要求。</w:t>
      </w:r>
    </w:p>
    <w:p w:rsidR="007C2237" w:rsidRPr="000F7D2F" w:rsidRDefault="007C2237" w:rsidP="000F7D2F">
      <w:pPr>
        <w:pStyle w:val="3"/>
        <w:keepNext w:val="0"/>
        <w:keepLines w:val="0"/>
        <w:spacing w:before="0" w:after="0" w:line="500" w:lineRule="exact"/>
        <w:rPr>
          <w:rFonts w:ascii="宋体" w:hAnsi="宋体"/>
          <w:bCs w:val="0"/>
          <w:sz w:val="24"/>
          <w:szCs w:val="24"/>
        </w:rPr>
      </w:pPr>
      <w:bookmarkStart w:id="381" w:name="_Toc520625053"/>
      <w:r w:rsidRPr="000F7D2F">
        <w:rPr>
          <w:rFonts w:ascii="宋体" w:hAnsi="宋体" w:hint="eastAsia"/>
          <w:bCs w:val="0"/>
          <w:sz w:val="24"/>
          <w:szCs w:val="24"/>
        </w:rPr>
        <w:t>1.2现有环保及辅助设施概况</w:t>
      </w:r>
      <w:bookmarkEnd w:id="381"/>
    </w:p>
    <w:p w:rsidR="007C2237" w:rsidRPr="000F7D2F" w:rsidRDefault="007C2237" w:rsidP="000F7D2F">
      <w:pPr>
        <w:spacing w:line="500" w:lineRule="exact"/>
        <w:ind w:firstLineChars="200" w:firstLine="482"/>
        <w:rPr>
          <w:rFonts w:ascii="宋体" w:hAnsi="宋体" w:cs="宋体"/>
          <w:b/>
          <w:sz w:val="24"/>
        </w:rPr>
      </w:pPr>
      <w:r w:rsidRPr="000F7D2F">
        <w:rPr>
          <w:rFonts w:ascii="宋体" w:hAnsi="宋体" w:cs="宋体" w:hint="eastAsia"/>
          <w:b/>
          <w:sz w:val="24"/>
        </w:rPr>
        <w:t>（1）1×170t/h循环流化床锅炉：</w:t>
      </w:r>
      <w:proofErr w:type="gramStart"/>
      <w:r w:rsidRPr="000F7D2F">
        <w:rPr>
          <w:rFonts w:ascii="宋体" w:hAnsi="宋体" w:cs="宋体" w:hint="eastAsia"/>
          <w:b/>
          <w:sz w:val="24"/>
        </w:rPr>
        <w:t>原有四</w:t>
      </w:r>
      <w:proofErr w:type="gramEnd"/>
      <w:r w:rsidRPr="000F7D2F">
        <w:rPr>
          <w:rFonts w:ascii="宋体" w:hAnsi="宋体" w:cs="宋体" w:hint="eastAsia"/>
          <w:b/>
          <w:sz w:val="24"/>
        </w:rPr>
        <w:t>电场静电除尘器，第一至三电场采用静电除尘方式、第四电场采用二维气流+高频电源+脱硫塔内三级屋脊式除雾器,SNCR+SCR脱硝系统，脱硫采用炉外石灰石-石膏法脱硫方式。</w:t>
      </w:r>
    </w:p>
    <w:p w:rsidR="007C2237" w:rsidRPr="000F7D2F" w:rsidRDefault="007C2237" w:rsidP="000F7D2F">
      <w:pPr>
        <w:spacing w:line="500" w:lineRule="exact"/>
        <w:ind w:firstLineChars="200" w:firstLine="482"/>
        <w:rPr>
          <w:rFonts w:ascii="宋体" w:hAnsi="宋体" w:cs="宋体"/>
          <w:bCs/>
          <w:sz w:val="24"/>
        </w:rPr>
      </w:pPr>
      <w:r w:rsidRPr="000F7D2F">
        <w:rPr>
          <w:rFonts w:ascii="宋体" w:hAnsi="宋体" w:cs="宋体" w:hint="eastAsia"/>
          <w:b/>
          <w:sz w:val="24"/>
        </w:rPr>
        <w:t>（2）3×75t/h循环流化床锅炉：</w:t>
      </w:r>
      <w:proofErr w:type="gramStart"/>
      <w:r w:rsidRPr="000F7D2F">
        <w:rPr>
          <w:rFonts w:ascii="宋体" w:hAnsi="宋体" w:cs="宋体" w:hint="eastAsia"/>
          <w:b/>
          <w:sz w:val="24"/>
        </w:rPr>
        <w:t>原有四</w:t>
      </w:r>
      <w:proofErr w:type="gramEnd"/>
      <w:r w:rsidRPr="000F7D2F">
        <w:rPr>
          <w:rFonts w:ascii="宋体" w:hAnsi="宋体" w:cs="宋体" w:hint="eastAsia"/>
          <w:b/>
          <w:sz w:val="24"/>
        </w:rPr>
        <w:t>电场静电除尘器，第一至三电场采用静电除尘方式、第四电场采用二维气流+高频电源、烟道切换时可以采用原脱硫塔内三级屋脊式除雾器，脱硝进行</w:t>
      </w:r>
      <w:proofErr w:type="gramStart"/>
      <w:r w:rsidRPr="000F7D2F">
        <w:rPr>
          <w:rFonts w:ascii="宋体" w:hAnsi="宋体" w:cs="宋体" w:hint="eastAsia"/>
          <w:b/>
          <w:sz w:val="24"/>
        </w:rPr>
        <w:t>了低氮燃烧</w:t>
      </w:r>
      <w:proofErr w:type="gramEnd"/>
      <w:r w:rsidRPr="000F7D2F">
        <w:rPr>
          <w:rFonts w:ascii="宋体" w:hAnsi="宋体" w:cs="宋体" w:hint="eastAsia"/>
          <w:b/>
          <w:sz w:val="24"/>
        </w:rPr>
        <w:t>设施+SNCR+SCR脱硝系统，脱硫烟道切换时可以采用炉外石灰石-石膏法脱硫塔。</w:t>
      </w:r>
    </w:p>
    <w:p w:rsidR="007C2237" w:rsidRPr="000F7D2F" w:rsidRDefault="007C2237" w:rsidP="000F7D2F">
      <w:pPr>
        <w:pStyle w:val="3"/>
        <w:keepNext w:val="0"/>
        <w:keepLines w:val="0"/>
        <w:spacing w:before="0" w:after="0" w:line="500" w:lineRule="exact"/>
        <w:rPr>
          <w:rFonts w:ascii="宋体" w:hAnsi="宋体"/>
          <w:sz w:val="24"/>
          <w:szCs w:val="24"/>
        </w:rPr>
      </w:pPr>
      <w:bookmarkStart w:id="382" w:name="_Toc520625054"/>
      <w:r w:rsidRPr="000F7D2F">
        <w:rPr>
          <w:rFonts w:ascii="宋体" w:hAnsi="宋体" w:hint="eastAsia"/>
          <w:sz w:val="24"/>
          <w:szCs w:val="24"/>
        </w:rPr>
        <w:t>1.3工程范围</w:t>
      </w:r>
      <w:bookmarkEnd w:id="382"/>
    </w:p>
    <w:p w:rsidR="007C2237" w:rsidRPr="000F7D2F" w:rsidRDefault="007C2237" w:rsidP="000F7D2F">
      <w:pPr>
        <w:spacing w:line="500" w:lineRule="exact"/>
        <w:ind w:firstLineChars="200" w:firstLine="482"/>
        <w:rPr>
          <w:rFonts w:ascii="宋体" w:hAnsi="宋体" w:cs="宋体"/>
          <w:b/>
          <w:sz w:val="24"/>
        </w:rPr>
      </w:pPr>
      <w:r w:rsidRPr="000F7D2F">
        <w:rPr>
          <w:rFonts w:ascii="宋体" w:hAnsi="宋体" w:cs="宋体" w:hint="eastAsia"/>
          <w:b/>
          <w:sz w:val="24"/>
        </w:rPr>
        <w:t>包括本次新增环保设施系统与75吨循环流化床锅炉的衔接，以原引风机入口至120米烟</w:t>
      </w:r>
      <w:r w:rsidRPr="000F7D2F">
        <w:rPr>
          <w:rFonts w:ascii="宋体" w:hAnsi="宋体" w:cs="宋体" w:hint="eastAsia"/>
          <w:b/>
          <w:sz w:val="24"/>
        </w:rPr>
        <w:lastRenderedPageBreak/>
        <w:t>囱下水平砖混烟道前为界，但是必须考虑原系统的动态烟气阻力、烟气湿度、烟气成分等因素的影响。</w:t>
      </w:r>
    </w:p>
    <w:p w:rsidR="007C2237" w:rsidRPr="000F7D2F" w:rsidRDefault="007C2237" w:rsidP="000F7D2F">
      <w:pPr>
        <w:spacing w:line="500" w:lineRule="exact"/>
        <w:ind w:firstLineChars="200" w:firstLine="482"/>
        <w:rPr>
          <w:rFonts w:ascii="宋体" w:hAnsi="宋体" w:cs="宋体"/>
          <w:b/>
          <w:sz w:val="24"/>
        </w:rPr>
      </w:pPr>
      <w:r w:rsidRPr="000F7D2F">
        <w:rPr>
          <w:rFonts w:ascii="宋体" w:hAnsi="宋体" w:cs="宋体" w:hint="eastAsia"/>
          <w:b/>
          <w:sz w:val="24"/>
        </w:rPr>
        <w:t>包括所有设备设施的设计、改造、施工、安装、调试、验收等内容，同时包括辅助设备设施土建施工等等内容，以及其他电气、热控、土建、机械及辅助设施结合现场情况进行设计和改造；并能够实现与原有脱硫</w:t>
      </w:r>
      <w:proofErr w:type="gramStart"/>
      <w:r w:rsidRPr="000F7D2F">
        <w:rPr>
          <w:rFonts w:ascii="宋体" w:hAnsi="宋体" w:cs="宋体" w:hint="eastAsia"/>
          <w:b/>
          <w:sz w:val="24"/>
        </w:rPr>
        <w:t>塔系统</w:t>
      </w:r>
      <w:proofErr w:type="gramEnd"/>
      <w:r w:rsidRPr="000F7D2F">
        <w:rPr>
          <w:rFonts w:ascii="宋体" w:hAnsi="宋体" w:cs="宋体" w:hint="eastAsia"/>
          <w:b/>
          <w:sz w:val="24"/>
        </w:rPr>
        <w:t>和烟囱烟道之间的密闭隔离、切换和衔接。在线检测设备新增、安装、调试、验收完成。烟气</w:t>
      </w:r>
      <w:proofErr w:type="gramStart"/>
      <w:r w:rsidRPr="000F7D2F">
        <w:rPr>
          <w:rFonts w:ascii="宋体" w:hAnsi="宋体" w:cs="宋体" w:hint="eastAsia"/>
          <w:b/>
          <w:sz w:val="24"/>
        </w:rPr>
        <w:t>脱白系统</w:t>
      </w:r>
      <w:proofErr w:type="gramEnd"/>
      <w:r w:rsidRPr="000F7D2F">
        <w:rPr>
          <w:rFonts w:ascii="宋体" w:hAnsi="宋体" w:cs="宋体" w:hint="eastAsia"/>
          <w:b/>
          <w:sz w:val="24"/>
        </w:rPr>
        <w:t>的预留接口和空间设计。</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383" w:name="_Toc446680977"/>
      <w:bookmarkStart w:id="384" w:name="_Toc520625055"/>
      <w:r w:rsidRPr="000F7D2F">
        <w:rPr>
          <w:rFonts w:ascii="宋体" w:eastAsia="宋体" w:hAnsi="宋体" w:hint="eastAsia"/>
          <w:sz w:val="24"/>
          <w:szCs w:val="24"/>
        </w:rPr>
        <w:t>2、燃料(煤)</w:t>
      </w:r>
      <w:bookmarkEnd w:id="383"/>
      <w:r w:rsidRPr="000F7D2F">
        <w:rPr>
          <w:rFonts w:ascii="宋体" w:eastAsia="宋体" w:hAnsi="宋体" w:hint="eastAsia"/>
          <w:sz w:val="24"/>
          <w:szCs w:val="24"/>
        </w:rPr>
        <w:t>参数表</w:t>
      </w:r>
      <w:bookmarkEnd w:id="38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2"/>
        <w:gridCol w:w="1449"/>
        <w:gridCol w:w="1449"/>
        <w:gridCol w:w="2267"/>
        <w:gridCol w:w="2267"/>
      </w:tblGrid>
      <w:tr w:rsidR="007C2237" w:rsidRPr="000F7D2F" w:rsidTr="007C2237">
        <w:trPr>
          <w:trHeight w:val="549"/>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项  目</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符号</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单位</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设计煤种</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校核煤种</w:t>
            </w:r>
          </w:p>
        </w:tc>
      </w:tr>
      <w:tr w:rsidR="007C2237" w:rsidRPr="000F7D2F" w:rsidTr="007C2237">
        <w:trPr>
          <w:trHeight w:val="562"/>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收到基全</w:t>
            </w:r>
            <w:proofErr w:type="gramStart"/>
            <w:r w:rsidRPr="000F7D2F">
              <w:rPr>
                <w:rFonts w:ascii="宋体" w:hAnsi="宋体" w:cs="宋体" w:hint="eastAsia"/>
                <w:kern w:val="0"/>
                <w:sz w:val="24"/>
                <w:lang w:val="zh-CN"/>
              </w:rPr>
              <w:t>水份</w:t>
            </w:r>
            <w:proofErr w:type="gramEnd"/>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M</w:t>
            </w:r>
            <w:r w:rsidRPr="000F7D2F">
              <w:rPr>
                <w:rFonts w:ascii="宋体" w:hAnsi="宋体" w:cs="宋体" w:hint="eastAsia"/>
                <w:kern w:val="0"/>
                <w:sz w:val="24"/>
                <w:vertAlign w:val="subscript"/>
                <w:lang w:val="zh-CN"/>
              </w:rPr>
              <w:t>t</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7.56</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rPr>
              <w:t>8.42</w:t>
            </w:r>
          </w:p>
        </w:tc>
      </w:tr>
      <w:tr w:rsidR="007C2237" w:rsidRPr="000F7D2F" w:rsidTr="007C2237">
        <w:trPr>
          <w:trHeight w:val="549"/>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lang w:val="zh-CN"/>
              </w:rPr>
              <w:t>空气干燥基</w:t>
            </w:r>
            <w:proofErr w:type="gramStart"/>
            <w:r w:rsidRPr="000F7D2F">
              <w:rPr>
                <w:rFonts w:ascii="宋体" w:hAnsi="宋体" w:cs="宋体" w:hint="eastAsia"/>
                <w:kern w:val="0"/>
                <w:sz w:val="24"/>
                <w:lang w:val="zh-CN"/>
              </w:rPr>
              <w:t>水份</w:t>
            </w:r>
            <w:proofErr w:type="gramEnd"/>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M</w:t>
            </w:r>
            <w:r w:rsidRPr="000F7D2F">
              <w:rPr>
                <w:rFonts w:ascii="宋体" w:hAnsi="宋体" w:cs="宋体" w:hint="eastAsia"/>
                <w:kern w:val="0"/>
                <w:sz w:val="24"/>
                <w:vertAlign w:val="subscript"/>
              </w:rPr>
              <w:t>ad</w:t>
            </w:r>
          </w:p>
        </w:tc>
        <w:tc>
          <w:tcPr>
            <w:tcW w:w="1449" w:type="dxa"/>
            <w:vAlign w:val="center"/>
          </w:tcPr>
          <w:p w:rsidR="007C2237" w:rsidRPr="000F7D2F" w:rsidRDefault="007C2237" w:rsidP="000F7D2F">
            <w:pPr>
              <w:pStyle w:val="17"/>
              <w:autoSpaceDE w:val="0"/>
              <w:autoSpaceDN w:val="0"/>
              <w:spacing w:line="500" w:lineRule="exact"/>
              <w:jc w:val="center"/>
              <w:rPr>
                <w:rFonts w:ascii="宋体" w:hAnsi="宋体" w:cs="宋体"/>
                <w:sz w:val="24"/>
                <w:szCs w:val="24"/>
              </w:rPr>
            </w:pPr>
            <w:r w:rsidRPr="000F7D2F">
              <w:rPr>
                <w:rFonts w:ascii="宋体" w:hAnsi="宋体" w:cs="宋体" w:hint="eastAsia"/>
                <w:sz w:val="24"/>
                <w:szCs w:val="24"/>
              </w:rPr>
              <w:t>%</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1.03</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2.03</w:t>
            </w:r>
          </w:p>
        </w:tc>
      </w:tr>
      <w:tr w:rsidR="007C2237" w:rsidRPr="000F7D2F" w:rsidTr="007C2237">
        <w:trPr>
          <w:trHeight w:val="549"/>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灰份</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A</w:t>
            </w:r>
            <w:r w:rsidRPr="000F7D2F">
              <w:rPr>
                <w:rFonts w:ascii="宋体" w:hAnsi="宋体" w:cs="宋体" w:hint="eastAsia"/>
                <w:kern w:val="0"/>
                <w:sz w:val="24"/>
                <w:vertAlign w:val="subscript"/>
              </w:rPr>
              <w:t>ar</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30.95</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27.45</w:t>
            </w:r>
          </w:p>
        </w:tc>
      </w:tr>
      <w:tr w:rsidR="007C2237" w:rsidRPr="000F7D2F" w:rsidTr="007C2237">
        <w:trPr>
          <w:trHeight w:val="562"/>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碳</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C</w:t>
            </w:r>
            <w:r w:rsidRPr="000F7D2F">
              <w:rPr>
                <w:rFonts w:ascii="宋体" w:hAnsi="宋体" w:cs="宋体" w:hint="eastAsia"/>
                <w:kern w:val="0"/>
                <w:sz w:val="24"/>
                <w:vertAlign w:val="subscript"/>
              </w:rPr>
              <w:t>ar</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47</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52.89</w:t>
            </w:r>
          </w:p>
        </w:tc>
      </w:tr>
      <w:tr w:rsidR="007C2237" w:rsidRPr="000F7D2F" w:rsidTr="007C2237">
        <w:trPr>
          <w:trHeight w:val="549"/>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氢</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H</w:t>
            </w:r>
            <w:r w:rsidRPr="000F7D2F">
              <w:rPr>
                <w:rFonts w:ascii="宋体" w:hAnsi="宋体" w:cs="宋体" w:hint="eastAsia"/>
                <w:kern w:val="0"/>
                <w:sz w:val="24"/>
                <w:vertAlign w:val="subscript"/>
              </w:rPr>
              <w:t>ar</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4.04</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3.18</w:t>
            </w:r>
          </w:p>
        </w:tc>
      </w:tr>
      <w:tr w:rsidR="007C2237" w:rsidRPr="000F7D2F" w:rsidTr="007C2237">
        <w:trPr>
          <w:trHeight w:val="549"/>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氧</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O</w:t>
            </w:r>
            <w:r w:rsidRPr="000F7D2F">
              <w:rPr>
                <w:rFonts w:ascii="宋体" w:hAnsi="宋体" w:cs="宋体" w:hint="eastAsia"/>
                <w:kern w:val="0"/>
                <w:sz w:val="24"/>
                <w:vertAlign w:val="subscript"/>
              </w:rPr>
              <w:t>ar</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8.71</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7.42</w:t>
            </w:r>
          </w:p>
        </w:tc>
      </w:tr>
      <w:tr w:rsidR="007C2237" w:rsidRPr="000F7D2F" w:rsidTr="007C2237">
        <w:trPr>
          <w:trHeight w:val="562"/>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氮</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N</w:t>
            </w:r>
            <w:r w:rsidRPr="000F7D2F">
              <w:rPr>
                <w:rFonts w:ascii="宋体" w:hAnsi="宋体" w:cs="宋体" w:hint="eastAsia"/>
                <w:kern w:val="0"/>
                <w:sz w:val="24"/>
                <w:vertAlign w:val="subscript"/>
              </w:rPr>
              <w:t>ar</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0.85</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0.97</w:t>
            </w:r>
          </w:p>
        </w:tc>
      </w:tr>
      <w:tr w:rsidR="007C2237" w:rsidRPr="000F7D2F" w:rsidTr="007C2237">
        <w:trPr>
          <w:trHeight w:val="549"/>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全硫</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S</w:t>
            </w:r>
            <w:r w:rsidRPr="000F7D2F">
              <w:rPr>
                <w:rFonts w:ascii="宋体" w:hAnsi="宋体" w:cs="宋体" w:hint="eastAsia"/>
                <w:kern w:val="0"/>
                <w:sz w:val="24"/>
                <w:vertAlign w:val="subscript"/>
              </w:rPr>
              <w:t>t.ar</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1.15</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2.5</w:t>
            </w:r>
          </w:p>
        </w:tc>
      </w:tr>
      <w:tr w:rsidR="007C2237" w:rsidRPr="000F7D2F" w:rsidTr="007C2237">
        <w:trPr>
          <w:trHeight w:val="549"/>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挥发份</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V</w:t>
            </w:r>
            <w:r w:rsidRPr="000F7D2F">
              <w:rPr>
                <w:rFonts w:ascii="宋体" w:hAnsi="宋体" w:cs="宋体" w:hint="eastAsia"/>
                <w:kern w:val="0"/>
                <w:sz w:val="24"/>
                <w:vertAlign w:val="subscript"/>
              </w:rPr>
              <w:t>daf</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29.11</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38.46</w:t>
            </w:r>
          </w:p>
        </w:tc>
      </w:tr>
      <w:tr w:rsidR="007C2237" w:rsidRPr="000F7D2F" w:rsidTr="007C2237">
        <w:trPr>
          <w:trHeight w:val="562"/>
        </w:trPr>
        <w:tc>
          <w:tcPr>
            <w:tcW w:w="2232"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lang w:val="zh-CN"/>
              </w:rPr>
              <w:t>低位发热量</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Q</w:t>
            </w:r>
            <w:r w:rsidRPr="000F7D2F">
              <w:rPr>
                <w:rFonts w:ascii="宋体" w:hAnsi="宋体" w:cs="宋体" w:hint="eastAsia"/>
                <w:kern w:val="0"/>
                <w:sz w:val="24"/>
                <w:vertAlign w:val="subscript"/>
              </w:rPr>
              <w:t>net,v,ar</w:t>
            </w:r>
          </w:p>
        </w:tc>
        <w:tc>
          <w:tcPr>
            <w:tcW w:w="1449"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MJ/kg</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rPr>
            </w:pPr>
            <w:r w:rsidRPr="000F7D2F">
              <w:rPr>
                <w:rFonts w:ascii="宋体" w:hAnsi="宋体" w:cs="宋体" w:hint="eastAsia"/>
                <w:kern w:val="0"/>
                <w:sz w:val="24"/>
              </w:rPr>
              <w:t>18.843</w:t>
            </w:r>
          </w:p>
        </w:tc>
        <w:tc>
          <w:tcPr>
            <w:tcW w:w="2267" w:type="dxa"/>
            <w:vAlign w:val="center"/>
          </w:tcPr>
          <w:p w:rsidR="007C2237" w:rsidRPr="000F7D2F" w:rsidRDefault="007C2237" w:rsidP="000F7D2F">
            <w:pPr>
              <w:autoSpaceDE w:val="0"/>
              <w:autoSpaceDN w:val="0"/>
              <w:spacing w:line="500" w:lineRule="exact"/>
              <w:jc w:val="center"/>
              <w:rPr>
                <w:rFonts w:ascii="宋体" w:hAnsi="宋体" w:cs="宋体"/>
                <w:kern w:val="0"/>
                <w:sz w:val="24"/>
                <w:lang w:val="zh-CN"/>
              </w:rPr>
            </w:pPr>
            <w:r w:rsidRPr="000F7D2F">
              <w:rPr>
                <w:rFonts w:ascii="宋体" w:hAnsi="宋体" w:cs="宋体" w:hint="eastAsia"/>
                <w:kern w:val="0"/>
                <w:sz w:val="24"/>
              </w:rPr>
              <w:t>18.22</w:t>
            </w:r>
          </w:p>
        </w:tc>
      </w:tr>
    </w:tbl>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385" w:name="_Toc520625056"/>
      <w:r w:rsidRPr="000F7D2F">
        <w:rPr>
          <w:rFonts w:ascii="宋体" w:eastAsia="宋体" w:hAnsi="宋体" w:hint="eastAsia"/>
          <w:sz w:val="24"/>
          <w:szCs w:val="24"/>
        </w:rPr>
        <w:t>3、场地条件和自然条件(根据实际和图纸、报告)</w:t>
      </w:r>
      <w:bookmarkEnd w:id="385"/>
    </w:p>
    <w:p w:rsidR="007C2237" w:rsidRPr="000F7D2F" w:rsidRDefault="007C2237" w:rsidP="000F7D2F">
      <w:pPr>
        <w:spacing w:line="500" w:lineRule="exact"/>
        <w:ind w:firstLineChars="100" w:firstLine="224"/>
        <w:rPr>
          <w:rFonts w:ascii="宋体" w:hAnsi="宋体"/>
          <w:bCs/>
          <w:sz w:val="24"/>
        </w:rPr>
      </w:pPr>
      <w:r w:rsidRPr="000F7D2F">
        <w:rPr>
          <w:rFonts w:ascii="宋体" w:hAnsi="宋体" w:hint="eastAsia"/>
          <w:snapToGrid w:val="0"/>
          <w:spacing w:val="-8"/>
          <w:sz w:val="24"/>
        </w:rPr>
        <w:t>3.1</w:t>
      </w:r>
      <w:r w:rsidRPr="000F7D2F">
        <w:rPr>
          <w:rFonts w:ascii="宋体" w:hAnsi="宋体" w:hint="eastAsia"/>
          <w:sz w:val="24"/>
        </w:rPr>
        <w:t xml:space="preserve"> </w:t>
      </w:r>
      <w:r w:rsidRPr="000F7D2F">
        <w:rPr>
          <w:rFonts w:ascii="宋体" w:hAnsi="宋体"/>
          <w:sz w:val="24"/>
        </w:rPr>
        <w:t>厂址</w:t>
      </w:r>
      <w:r w:rsidRPr="000F7D2F">
        <w:rPr>
          <w:rFonts w:ascii="宋体" w:hAnsi="宋体" w:hint="eastAsia"/>
          <w:sz w:val="24"/>
        </w:rPr>
        <w:t>外部</w:t>
      </w:r>
      <w:r w:rsidRPr="000F7D2F">
        <w:rPr>
          <w:rFonts w:ascii="宋体" w:hAnsi="宋体"/>
          <w:sz w:val="24"/>
        </w:rPr>
        <w:t>条件</w:t>
      </w:r>
      <w:r w:rsidRPr="000F7D2F">
        <w:rPr>
          <w:rFonts w:ascii="宋体" w:hAnsi="宋体" w:hint="eastAsia"/>
          <w:sz w:val="24"/>
        </w:rPr>
        <w:t>：详细资料见城市规划图。</w:t>
      </w:r>
    </w:p>
    <w:p w:rsidR="007C2237" w:rsidRPr="000F7D2F" w:rsidRDefault="007C2237" w:rsidP="000F7D2F">
      <w:pPr>
        <w:spacing w:line="500" w:lineRule="exact"/>
        <w:ind w:firstLineChars="100" w:firstLine="240"/>
        <w:rPr>
          <w:rFonts w:ascii="宋体" w:hAnsi="宋体"/>
          <w:sz w:val="24"/>
        </w:rPr>
      </w:pPr>
      <w:r w:rsidRPr="000F7D2F">
        <w:rPr>
          <w:rFonts w:ascii="宋体" w:hAnsi="宋体" w:hint="eastAsia"/>
          <w:sz w:val="24"/>
        </w:rPr>
        <w:t>3.2</w:t>
      </w:r>
      <w:bookmarkStart w:id="386" w:name="_Toc159030734"/>
      <w:bookmarkStart w:id="387" w:name="_Toc159058672"/>
      <w:bookmarkStart w:id="388" w:name="_Toc185835559"/>
      <w:bookmarkStart w:id="389" w:name="_Toc186351578"/>
      <w:r w:rsidRPr="000F7D2F">
        <w:rPr>
          <w:rFonts w:ascii="宋体" w:hAnsi="宋体" w:hint="eastAsia"/>
          <w:sz w:val="24"/>
        </w:rPr>
        <w:t xml:space="preserve"> 厂址自然条件</w:t>
      </w:r>
      <w:bookmarkEnd w:id="386"/>
      <w:bookmarkEnd w:id="387"/>
      <w:bookmarkEnd w:id="388"/>
      <w:bookmarkEnd w:id="389"/>
      <w:r w:rsidRPr="000F7D2F">
        <w:rPr>
          <w:rFonts w:ascii="宋体" w:hAnsi="宋体" w:hint="eastAsia"/>
          <w:sz w:val="24"/>
        </w:rPr>
        <w:t>：详细资料见原系统设计可</w:t>
      </w:r>
      <w:proofErr w:type="gramStart"/>
      <w:r w:rsidRPr="000F7D2F">
        <w:rPr>
          <w:rFonts w:ascii="宋体" w:hAnsi="宋体" w:hint="eastAsia"/>
          <w:sz w:val="24"/>
        </w:rPr>
        <w:t>研</w:t>
      </w:r>
      <w:proofErr w:type="gramEnd"/>
      <w:r w:rsidRPr="000F7D2F">
        <w:rPr>
          <w:rFonts w:ascii="宋体" w:hAnsi="宋体" w:hint="eastAsia"/>
          <w:sz w:val="24"/>
        </w:rPr>
        <w:t>和环评报告书。</w:t>
      </w:r>
    </w:p>
    <w:p w:rsidR="007C2237" w:rsidRPr="000F7D2F" w:rsidRDefault="007C2237" w:rsidP="000F7D2F">
      <w:pPr>
        <w:tabs>
          <w:tab w:val="left" w:pos="3360"/>
          <w:tab w:val="left" w:pos="5160"/>
        </w:tabs>
        <w:spacing w:line="500" w:lineRule="exact"/>
        <w:ind w:firstLineChars="100" w:firstLine="240"/>
        <w:rPr>
          <w:rFonts w:ascii="宋体" w:hAnsi="宋体"/>
          <w:sz w:val="24"/>
        </w:rPr>
      </w:pPr>
      <w:r w:rsidRPr="000F7D2F">
        <w:rPr>
          <w:rFonts w:ascii="宋体" w:hAnsi="宋体" w:hint="eastAsia"/>
          <w:sz w:val="24"/>
        </w:rPr>
        <w:t>3.2.1</w:t>
      </w:r>
      <w:r w:rsidRPr="000F7D2F">
        <w:rPr>
          <w:rFonts w:ascii="宋体" w:hAnsi="宋体"/>
          <w:sz w:val="24"/>
        </w:rPr>
        <w:t>气象资料</w:t>
      </w:r>
      <w:r w:rsidRPr="000F7D2F">
        <w:rPr>
          <w:rFonts w:ascii="宋体" w:hAnsi="宋体" w:hint="eastAsia"/>
          <w:sz w:val="24"/>
        </w:rPr>
        <w:t>：详细资料见原系统设计可</w:t>
      </w:r>
      <w:proofErr w:type="gramStart"/>
      <w:r w:rsidRPr="000F7D2F">
        <w:rPr>
          <w:rFonts w:ascii="宋体" w:hAnsi="宋体" w:hint="eastAsia"/>
          <w:sz w:val="24"/>
        </w:rPr>
        <w:t>研</w:t>
      </w:r>
      <w:proofErr w:type="gramEnd"/>
      <w:r w:rsidRPr="000F7D2F">
        <w:rPr>
          <w:rFonts w:ascii="宋体" w:hAnsi="宋体" w:hint="eastAsia"/>
          <w:sz w:val="24"/>
        </w:rPr>
        <w:t>和环评报告书。</w:t>
      </w:r>
    </w:p>
    <w:p w:rsidR="007C2237" w:rsidRPr="000F7D2F" w:rsidRDefault="007C2237" w:rsidP="000F7D2F">
      <w:pPr>
        <w:spacing w:line="500" w:lineRule="exact"/>
        <w:ind w:firstLineChars="100" w:firstLine="240"/>
        <w:rPr>
          <w:rFonts w:ascii="宋体" w:hAnsi="宋体"/>
          <w:sz w:val="24"/>
        </w:rPr>
      </w:pPr>
      <w:r w:rsidRPr="000F7D2F">
        <w:rPr>
          <w:rFonts w:ascii="宋体" w:hAnsi="宋体" w:hint="eastAsia"/>
          <w:sz w:val="24"/>
        </w:rPr>
        <w:t>3.2.2 工程地质:地质详细资料见地</w:t>
      </w:r>
      <w:proofErr w:type="gramStart"/>
      <w:r w:rsidRPr="000F7D2F">
        <w:rPr>
          <w:rFonts w:ascii="宋体" w:hAnsi="宋体" w:hint="eastAsia"/>
          <w:sz w:val="24"/>
        </w:rPr>
        <w:t>勘</w:t>
      </w:r>
      <w:proofErr w:type="gramEnd"/>
      <w:r w:rsidRPr="000F7D2F">
        <w:rPr>
          <w:rFonts w:ascii="宋体" w:hAnsi="宋体" w:hint="eastAsia"/>
          <w:sz w:val="24"/>
        </w:rPr>
        <w:t>报告。</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390" w:name="_Toc399712668"/>
      <w:bookmarkStart w:id="391" w:name="_Toc446680980"/>
      <w:bookmarkStart w:id="392" w:name="_Toc520625057"/>
      <w:r w:rsidRPr="000F7D2F">
        <w:rPr>
          <w:rFonts w:ascii="宋体" w:eastAsia="宋体" w:hAnsi="宋体" w:hint="eastAsia"/>
          <w:sz w:val="24"/>
          <w:szCs w:val="24"/>
        </w:rPr>
        <w:t>4、工程设计条件</w:t>
      </w:r>
      <w:bookmarkEnd w:id="390"/>
      <w:bookmarkEnd w:id="391"/>
      <w:bookmarkEnd w:id="392"/>
    </w:p>
    <w:p w:rsidR="007C2237" w:rsidRPr="000F7D2F" w:rsidRDefault="007C2237" w:rsidP="000F7D2F">
      <w:pPr>
        <w:pStyle w:val="3"/>
        <w:keepNext w:val="0"/>
        <w:keepLines w:val="0"/>
        <w:spacing w:before="0" w:after="0" w:line="500" w:lineRule="exact"/>
        <w:rPr>
          <w:rFonts w:ascii="宋体" w:hAnsi="宋体"/>
          <w:sz w:val="24"/>
          <w:szCs w:val="24"/>
        </w:rPr>
      </w:pPr>
      <w:bookmarkStart w:id="393" w:name="_Toc520625058"/>
      <w:r w:rsidRPr="000F7D2F">
        <w:rPr>
          <w:rFonts w:ascii="宋体" w:hAnsi="宋体" w:hint="eastAsia"/>
          <w:sz w:val="24"/>
          <w:szCs w:val="24"/>
        </w:rPr>
        <w:t>4.1烟气参数及其他一些主要指标</w:t>
      </w:r>
      <w:bookmarkEnd w:id="3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5491"/>
        <w:gridCol w:w="3161"/>
      </w:tblGrid>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caps/>
                <w:spacing w:val="10"/>
                <w:sz w:val="24"/>
              </w:rPr>
            </w:pPr>
            <w:r w:rsidRPr="000F7D2F">
              <w:rPr>
                <w:rFonts w:ascii="宋体" w:hAnsi="宋体" w:cs="宋体" w:hint="eastAsia"/>
                <w:bCs/>
                <w:caps/>
                <w:spacing w:val="10"/>
                <w:sz w:val="24"/>
              </w:rPr>
              <w:t>序号</w:t>
            </w:r>
          </w:p>
        </w:tc>
        <w:tc>
          <w:tcPr>
            <w:tcW w:w="5491" w:type="dxa"/>
            <w:vAlign w:val="center"/>
          </w:tcPr>
          <w:p w:rsidR="007C2237" w:rsidRPr="000F7D2F" w:rsidRDefault="007C2237" w:rsidP="000F7D2F">
            <w:pPr>
              <w:spacing w:line="500" w:lineRule="exact"/>
              <w:jc w:val="center"/>
              <w:rPr>
                <w:rFonts w:ascii="宋体" w:hAnsi="宋体" w:cs="宋体"/>
                <w:bCs/>
                <w:caps/>
                <w:spacing w:val="10"/>
                <w:sz w:val="24"/>
              </w:rPr>
            </w:pPr>
            <w:r w:rsidRPr="000F7D2F">
              <w:rPr>
                <w:rFonts w:ascii="宋体" w:hAnsi="宋体" w:cs="宋体" w:hint="eastAsia"/>
                <w:bCs/>
                <w:caps/>
                <w:spacing w:val="10"/>
                <w:sz w:val="24"/>
              </w:rPr>
              <w:t>项       目</w:t>
            </w:r>
          </w:p>
        </w:tc>
        <w:tc>
          <w:tcPr>
            <w:tcW w:w="3161" w:type="dxa"/>
            <w:vAlign w:val="center"/>
          </w:tcPr>
          <w:p w:rsidR="007C2237" w:rsidRPr="000F7D2F" w:rsidRDefault="007C2237" w:rsidP="000F7D2F">
            <w:pPr>
              <w:spacing w:line="500" w:lineRule="exact"/>
              <w:jc w:val="center"/>
              <w:rPr>
                <w:rFonts w:ascii="宋体" w:hAnsi="宋体" w:cs="宋体"/>
                <w:bCs/>
                <w:caps/>
                <w:spacing w:val="10"/>
                <w:sz w:val="24"/>
              </w:rPr>
            </w:pPr>
            <w:r w:rsidRPr="000F7D2F">
              <w:rPr>
                <w:rFonts w:ascii="宋体" w:hAnsi="宋体" w:cs="宋体" w:hint="eastAsia"/>
                <w:bCs/>
                <w:caps/>
                <w:spacing w:val="10"/>
                <w:sz w:val="24"/>
              </w:rPr>
              <w:t>指        标</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lastRenderedPageBreak/>
              <w:t>1</w:t>
            </w:r>
          </w:p>
        </w:tc>
        <w:tc>
          <w:tcPr>
            <w:tcW w:w="5491"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z w:val="24"/>
              </w:rPr>
              <w:t>锅 炉</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75t/h</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2</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处理烟气量</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≥216000</w:t>
            </w:r>
            <w:r w:rsidR="00B37BE0" w:rsidRPr="000F7D2F">
              <w:rPr>
                <w:rFonts w:ascii="宋体" w:hAnsi="宋体" w:cs="宋体" w:hint="eastAsia"/>
                <w:bCs/>
                <w:sz w:val="24"/>
              </w:rPr>
              <w:t>m³</w:t>
            </w:r>
            <w:r w:rsidRPr="000F7D2F">
              <w:rPr>
                <w:rFonts w:ascii="宋体" w:hAnsi="宋体" w:cs="宋体" w:hint="eastAsia"/>
                <w:bCs/>
                <w:sz w:val="24"/>
              </w:rPr>
              <w:t>/h（工况）</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4</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锅炉排烟温度</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150℃左右</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5</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脱硫除尘一体化装置入口烟尘浓度</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≤5</w:t>
            </w:r>
            <w:r w:rsidRPr="000F7D2F">
              <w:rPr>
                <w:rFonts w:ascii="宋体" w:hAnsi="宋体" w:cs="宋体" w:hint="eastAsia"/>
                <w:b/>
                <w:bCs/>
                <w:sz w:val="24"/>
              </w:rPr>
              <w:t>0mg/N</w:t>
            </w:r>
            <w:r w:rsidR="00B37BE0" w:rsidRPr="000F7D2F">
              <w:rPr>
                <w:rFonts w:ascii="宋体" w:hAnsi="宋体" w:cs="宋体" w:hint="eastAsia"/>
                <w:b/>
                <w:bCs/>
                <w:sz w:val="24"/>
              </w:rPr>
              <w:t>m³</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6</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锅炉燃煤量</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12t/h</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7</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燃料（煤）含硫量</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1.5%</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8</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烟囱SO</w:t>
            </w:r>
            <w:r w:rsidRPr="000F7D2F">
              <w:rPr>
                <w:rFonts w:ascii="宋体" w:hAnsi="宋体" w:cs="宋体" w:hint="eastAsia"/>
                <w:bCs/>
                <w:sz w:val="24"/>
                <w:vertAlign w:val="subscript"/>
              </w:rPr>
              <w:t>2</w:t>
            </w:r>
            <w:r w:rsidRPr="000F7D2F">
              <w:rPr>
                <w:rFonts w:ascii="宋体" w:hAnsi="宋体" w:cs="宋体" w:hint="eastAsia"/>
                <w:bCs/>
                <w:sz w:val="24"/>
              </w:rPr>
              <w:t>出口浓度</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＜30mg/N</w:t>
            </w:r>
            <w:r w:rsidR="00B37BE0" w:rsidRPr="000F7D2F">
              <w:rPr>
                <w:rFonts w:ascii="宋体" w:hAnsi="宋体" w:cs="宋体" w:hint="eastAsia"/>
                <w:bCs/>
                <w:sz w:val="24"/>
              </w:rPr>
              <w:t>m³</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9</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脱硫除尘一体化装置数量</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 xml:space="preserve">1座 </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10</w:t>
            </w:r>
          </w:p>
        </w:tc>
        <w:tc>
          <w:tcPr>
            <w:tcW w:w="5491" w:type="dxa"/>
            <w:vAlign w:val="center"/>
          </w:tcPr>
          <w:p w:rsidR="007C2237" w:rsidRPr="000F7D2F" w:rsidRDefault="007C2237" w:rsidP="000F7D2F">
            <w:pPr>
              <w:spacing w:line="500" w:lineRule="exact"/>
              <w:jc w:val="center"/>
              <w:rPr>
                <w:rFonts w:ascii="宋体" w:hAnsi="宋体" w:cs="宋体"/>
                <w:b/>
                <w:bCs/>
                <w:sz w:val="24"/>
              </w:rPr>
            </w:pPr>
            <w:r w:rsidRPr="000F7D2F">
              <w:rPr>
                <w:rFonts w:ascii="宋体" w:hAnsi="宋体" w:cs="宋体" w:hint="eastAsia"/>
                <w:b/>
                <w:bCs/>
                <w:sz w:val="24"/>
              </w:rPr>
              <w:t>脱硫除尘装置整体压降</w:t>
            </w:r>
          </w:p>
        </w:tc>
        <w:tc>
          <w:tcPr>
            <w:tcW w:w="3161" w:type="dxa"/>
            <w:vAlign w:val="center"/>
          </w:tcPr>
          <w:p w:rsidR="007C2237" w:rsidRPr="000F7D2F" w:rsidRDefault="007C2237" w:rsidP="000F7D2F">
            <w:pPr>
              <w:spacing w:line="500" w:lineRule="exact"/>
              <w:jc w:val="center"/>
              <w:rPr>
                <w:rFonts w:ascii="宋体" w:hAnsi="宋体" w:cs="宋体"/>
                <w:b/>
                <w:bCs/>
                <w:sz w:val="24"/>
              </w:rPr>
            </w:pPr>
            <w:r w:rsidRPr="000F7D2F">
              <w:rPr>
                <w:rFonts w:ascii="宋体" w:hAnsi="宋体" w:cs="宋体" w:hint="eastAsia"/>
                <w:b/>
                <w:bCs/>
                <w:spacing w:val="10"/>
                <w:sz w:val="24"/>
              </w:rPr>
              <w:t>＜</w:t>
            </w:r>
            <w:r w:rsidRPr="000F7D2F">
              <w:rPr>
                <w:rFonts w:ascii="宋体" w:hAnsi="宋体" w:cs="宋体" w:hint="eastAsia"/>
                <w:b/>
                <w:spacing w:val="10"/>
                <w:sz w:val="24"/>
                <w:u w:val="single"/>
              </w:rPr>
              <w:t xml:space="preserve"> 1500 </w:t>
            </w:r>
            <w:r w:rsidRPr="000F7D2F">
              <w:rPr>
                <w:rFonts w:ascii="宋体" w:hAnsi="宋体" w:cs="宋体" w:hint="eastAsia"/>
                <w:b/>
                <w:bCs/>
                <w:sz w:val="24"/>
              </w:rPr>
              <w:t xml:space="preserve">Pa  </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11</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 xml:space="preserve">烟道增长 转向 </w:t>
            </w:r>
            <w:proofErr w:type="gramStart"/>
            <w:r w:rsidRPr="000F7D2F">
              <w:rPr>
                <w:rFonts w:ascii="宋体" w:hAnsi="宋体" w:cs="宋体" w:hint="eastAsia"/>
                <w:bCs/>
                <w:sz w:val="24"/>
              </w:rPr>
              <w:t>变径</w:t>
            </w:r>
            <w:proofErr w:type="gramEnd"/>
            <w:r w:rsidRPr="000F7D2F">
              <w:rPr>
                <w:rFonts w:ascii="宋体" w:hAnsi="宋体" w:cs="宋体" w:hint="eastAsia"/>
                <w:bCs/>
                <w:sz w:val="24"/>
              </w:rPr>
              <w:t xml:space="preserve"> 节流等增加的风阻</w:t>
            </w:r>
          </w:p>
        </w:tc>
        <w:tc>
          <w:tcPr>
            <w:tcW w:w="3161"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（有参标方计算填入本栏）</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12</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烟囱出口粉尘浓度</w:t>
            </w:r>
          </w:p>
        </w:tc>
        <w:tc>
          <w:tcPr>
            <w:tcW w:w="3161"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＜5</w:t>
            </w:r>
            <w:r w:rsidRPr="000F7D2F">
              <w:rPr>
                <w:rFonts w:ascii="宋体" w:hAnsi="宋体" w:cs="宋体" w:hint="eastAsia"/>
                <w:bCs/>
                <w:sz w:val="24"/>
              </w:rPr>
              <w:t>mg/N</w:t>
            </w:r>
            <w:r w:rsidR="00B37BE0" w:rsidRPr="000F7D2F">
              <w:rPr>
                <w:rFonts w:ascii="宋体" w:hAnsi="宋体" w:cs="宋体" w:hint="eastAsia"/>
                <w:bCs/>
                <w:sz w:val="24"/>
              </w:rPr>
              <w:t>m³</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13</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烟囱出口</w:t>
            </w:r>
            <w:r w:rsidRPr="000F7D2F">
              <w:rPr>
                <w:rFonts w:ascii="宋体" w:hAnsi="宋体" w:cs="宋体" w:hint="eastAsia"/>
                <w:sz w:val="24"/>
              </w:rPr>
              <w:t>NOx浓度</w:t>
            </w:r>
          </w:p>
        </w:tc>
        <w:tc>
          <w:tcPr>
            <w:tcW w:w="3161"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sz w:val="24"/>
              </w:rPr>
              <w:t>＜45mg/N</w:t>
            </w:r>
            <w:r w:rsidR="00B37BE0" w:rsidRPr="000F7D2F">
              <w:rPr>
                <w:rFonts w:ascii="宋体" w:hAnsi="宋体" w:cs="宋体" w:hint="eastAsia"/>
                <w:sz w:val="24"/>
              </w:rPr>
              <w:t>m³</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14</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年工作小时数</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8000 小时</w:t>
            </w:r>
          </w:p>
        </w:tc>
      </w:tr>
      <w:tr w:rsidR="007C2237" w:rsidRPr="000F7D2F" w:rsidTr="007C2237">
        <w:trPr>
          <w:trHeight w:val="432"/>
        </w:trPr>
        <w:tc>
          <w:tcPr>
            <w:tcW w:w="999" w:type="dxa"/>
            <w:vAlign w:val="center"/>
          </w:tcPr>
          <w:p w:rsidR="007C2237" w:rsidRPr="000F7D2F" w:rsidRDefault="007C2237" w:rsidP="000F7D2F">
            <w:pPr>
              <w:spacing w:line="500" w:lineRule="exact"/>
              <w:jc w:val="center"/>
              <w:rPr>
                <w:rFonts w:ascii="宋体" w:hAnsi="宋体" w:cs="宋体"/>
                <w:bCs/>
                <w:spacing w:val="10"/>
                <w:sz w:val="24"/>
              </w:rPr>
            </w:pPr>
            <w:r w:rsidRPr="000F7D2F">
              <w:rPr>
                <w:rFonts w:ascii="宋体" w:hAnsi="宋体" w:cs="宋体" w:hint="eastAsia"/>
                <w:bCs/>
                <w:spacing w:val="10"/>
                <w:sz w:val="24"/>
              </w:rPr>
              <w:t>15</w:t>
            </w:r>
          </w:p>
        </w:tc>
        <w:tc>
          <w:tcPr>
            <w:tcW w:w="549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年运转率</w:t>
            </w:r>
          </w:p>
        </w:tc>
        <w:tc>
          <w:tcPr>
            <w:tcW w:w="3161" w:type="dxa"/>
            <w:vAlign w:val="center"/>
          </w:tcPr>
          <w:p w:rsidR="007C2237" w:rsidRPr="000F7D2F" w:rsidRDefault="007C2237" w:rsidP="000F7D2F">
            <w:pPr>
              <w:spacing w:line="500" w:lineRule="exact"/>
              <w:jc w:val="center"/>
              <w:rPr>
                <w:rFonts w:ascii="宋体" w:hAnsi="宋体" w:cs="宋体"/>
                <w:bCs/>
                <w:sz w:val="24"/>
              </w:rPr>
            </w:pPr>
            <w:r w:rsidRPr="000F7D2F">
              <w:rPr>
                <w:rFonts w:ascii="宋体" w:hAnsi="宋体" w:cs="宋体" w:hint="eastAsia"/>
                <w:bCs/>
                <w:sz w:val="24"/>
              </w:rPr>
              <w:t>≥ 98 %</w:t>
            </w:r>
          </w:p>
        </w:tc>
      </w:tr>
    </w:tbl>
    <w:p w:rsidR="007C2237" w:rsidRPr="000F7D2F" w:rsidRDefault="007C2237" w:rsidP="000F7D2F">
      <w:pPr>
        <w:pStyle w:val="3"/>
        <w:keepNext w:val="0"/>
        <w:keepLines w:val="0"/>
        <w:spacing w:before="0" w:after="0" w:line="500" w:lineRule="exact"/>
        <w:rPr>
          <w:rFonts w:ascii="宋体" w:hAnsi="宋体"/>
          <w:sz w:val="24"/>
          <w:szCs w:val="24"/>
        </w:rPr>
      </w:pPr>
      <w:bookmarkStart w:id="394" w:name="_Toc520625059"/>
      <w:bookmarkStart w:id="395" w:name="_Toc446680981"/>
      <w:r w:rsidRPr="000F7D2F">
        <w:rPr>
          <w:rFonts w:ascii="宋体" w:hAnsi="宋体" w:hint="eastAsia"/>
          <w:sz w:val="24"/>
          <w:szCs w:val="24"/>
        </w:rPr>
        <w:t>4.2锅炉</w:t>
      </w:r>
      <w:r w:rsidRPr="000F7D2F">
        <w:rPr>
          <w:rFonts w:ascii="宋体" w:hAnsi="宋体"/>
          <w:sz w:val="24"/>
          <w:szCs w:val="24"/>
        </w:rPr>
        <w:t>主要参数</w:t>
      </w:r>
      <w:bookmarkEnd w:id="394"/>
    </w:p>
    <w:p w:rsidR="007C2237" w:rsidRPr="000F7D2F" w:rsidRDefault="007C2237" w:rsidP="000F7D2F">
      <w:pPr>
        <w:tabs>
          <w:tab w:val="left" w:pos="1021"/>
        </w:tabs>
        <w:spacing w:line="500" w:lineRule="exact"/>
        <w:ind w:firstLineChars="100" w:firstLine="240"/>
        <w:rPr>
          <w:rFonts w:ascii="宋体" w:hAnsi="宋体"/>
          <w:sz w:val="24"/>
        </w:rPr>
      </w:pPr>
      <w:bookmarkStart w:id="396" w:name="_Toc314253091"/>
      <w:bookmarkStart w:id="397" w:name="_Toc315680720"/>
      <w:r w:rsidRPr="000F7D2F">
        <w:rPr>
          <w:rFonts w:ascii="宋体" w:hAnsi="宋体" w:hint="eastAsia"/>
          <w:sz w:val="24"/>
        </w:rPr>
        <w:t>4.2.1</w:t>
      </w:r>
      <w:r w:rsidRPr="000F7D2F">
        <w:rPr>
          <w:rFonts w:ascii="宋体" w:hAnsi="宋体"/>
          <w:sz w:val="24"/>
        </w:rPr>
        <w:t xml:space="preserve"> </w:t>
      </w:r>
      <w:r w:rsidRPr="000F7D2F">
        <w:rPr>
          <w:rFonts w:ascii="宋体" w:hAnsi="宋体" w:hint="eastAsia"/>
          <w:sz w:val="24"/>
        </w:rPr>
        <w:t>3台75吨循环流化床锅炉的型号均为</w:t>
      </w:r>
      <w:r w:rsidRPr="000F7D2F">
        <w:rPr>
          <w:rFonts w:ascii="宋体" w:hAnsi="宋体"/>
          <w:sz w:val="24"/>
        </w:rPr>
        <w:t>YG</w:t>
      </w:r>
      <w:r w:rsidRPr="000F7D2F">
        <w:rPr>
          <w:rFonts w:ascii="宋体" w:hAnsi="宋体" w:hint="eastAsia"/>
          <w:sz w:val="24"/>
        </w:rPr>
        <w:t>-</w:t>
      </w:r>
      <w:r w:rsidRPr="000F7D2F">
        <w:rPr>
          <w:rFonts w:ascii="宋体" w:hAnsi="宋体"/>
          <w:sz w:val="24"/>
        </w:rPr>
        <w:t>75/5.29-M12</w:t>
      </w:r>
      <w:r w:rsidRPr="000F7D2F">
        <w:rPr>
          <w:rFonts w:ascii="宋体" w:hAnsi="宋体" w:hint="eastAsia"/>
          <w:sz w:val="24"/>
        </w:rPr>
        <w:t>，制造厂家：济南锅炉厂；其他参数见锅炉使用说明书或图纸。（风机功率和全压待定）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1"/>
        <w:gridCol w:w="1641"/>
        <w:gridCol w:w="1942"/>
        <w:gridCol w:w="2411"/>
        <w:gridCol w:w="1507"/>
      </w:tblGrid>
      <w:tr w:rsidR="007C2237" w:rsidRPr="000F7D2F" w:rsidTr="007C2237">
        <w:trPr>
          <w:cantSplit/>
          <w:trHeight w:val="338"/>
          <w:jc w:val="center"/>
        </w:trPr>
        <w:tc>
          <w:tcPr>
            <w:tcW w:w="164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锅炉</w:t>
            </w:r>
          </w:p>
        </w:tc>
        <w:tc>
          <w:tcPr>
            <w:tcW w:w="164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型号</w:t>
            </w:r>
          </w:p>
        </w:tc>
        <w:tc>
          <w:tcPr>
            <w:tcW w:w="1942"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75t/h</w:t>
            </w:r>
          </w:p>
        </w:tc>
        <w:tc>
          <w:tcPr>
            <w:tcW w:w="241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数量</w:t>
            </w:r>
          </w:p>
        </w:tc>
        <w:tc>
          <w:tcPr>
            <w:tcW w:w="1507"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w:t>
            </w:r>
          </w:p>
        </w:tc>
      </w:tr>
      <w:tr w:rsidR="007C2237" w:rsidRPr="000F7D2F" w:rsidTr="007C2237">
        <w:trPr>
          <w:cantSplit/>
          <w:trHeight w:val="338"/>
          <w:jc w:val="center"/>
        </w:trPr>
        <w:tc>
          <w:tcPr>
            <w:tcW w:w="1641" w:type="dxa"/>
            <w:vMerge w:val="restart"/>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引风机</w:t>
            </w:r>
          </w:p>
        </w:tc>
        <w:tc>
          <w:tcPr>
            <w:tcW w:w="164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数量</w:t>
            </w:r>
          </w:p>
        </w:tc>
        <w:tc>
          <w:tcPr>
            <w:tcW w:w="1942"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 xml:space="preserve">3台 </w:t>
            </w:r>
          </w:p>
        </w:tc>
        <w:tc>
          <w:tcPr>
            <w:tcW w:w="241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功率</w:t>
            </w:r>
          </w:p>
        </w:tc>
        <w:tc>
          <w:tcPr>
            <w:tcW w:w="1507"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 xml:space="preserve">400kwh　</w:t>
            </w:r>
          </w:p>
        </w:tc>
      </w:tr>
      <w:tr w:rsidR="007C2237" w:rsidRPr="000F7D2F" w:rsidTr="007C2237">
        <w:trPr>
          <w:cantSplit/>
          <w:trHeight w:val="338"/>
          <w:jc w:val="center"/>
        </w:trPr>
        <w:tc>
          <w:tcPr>
            <w:tcW w:w="1641" w:type="dxa"/>
            <w:vMerge/>
            <w:tcMar>
              <w:top w:w="15" w:type="dxa"/>
              <w:left w:w="15" w:type="dxa"/>
              <w:bottom w:w="0" w:type="dxa"/>
              <w:right w:w="15" w:type="dxa"/>
            </w:tcMar>
            <w:vAlign w:val="center"/>
          </w:tcPr>
          <w:p w:rsidR="007C2237" w:rsidRPr="000F7D2F" w:rsidRDefault="007C2237" w:rsidP="000F7D2F">
            <w:pPr>
              <w:spacing w:line="500" w:lineRule="exact"/>
              <w:jc w:val="center"/>
              <w:rPr>
                <w:rFonts w:ascii="宋体" w:hAnsi="宋体"/>
                <w:sz w:val="24"/>
              </w:rPr>
            </w:pPr>
          </w:p>
        </w:tc>
        <w:tc>
          <w:tcPr>
            <w:tcW w:w="164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运行风量</w:t>
            </w:r>
          </w:p>
        </w:tc>
        <w:tc>
          <w:tcPr>
            <w:tcW w:w="1942"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167000</w:t>
            </w:r>
            <w:r w:rsidR="00B37BE0" w:rsidRPr="000F7D2F">
              <w:rPr>
                <w:rFonts w:ascii="宋体" w:hAnsi="宋体" w:hint="eastAsia"/>
                <w:b/>
                <w:sz w:val="24"/>
              </w:rPr>
              <w:t>m³</w:t>
            </w:r>
            <w:r w:rsidRPr="000F7D2F">
              <w:rPr>
                <w:rFonts w:ascii="宋体" w:hAnsi="宋体" w:hint="eastAsia"/>
                <w:b/>
                <w:sz w:val="24"/>
              </w:rPr>
              <w:t>/h</w:t>
            </w:r>
          </w:p>
        </w:tc>
        <w:tc>
          <w:tcPr>
            <w:tcW w:w="241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全压</w:t>
            </w:r>
          </w:p>
        </w:tc>
        <w:tc>
          <w:tcPr>
            <w:tcW w:w="1507"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4844 Pa</w:t>
            </w:r>
          </w:p>
        </w:tc>
      </w:tr>
      <w:tr w:rsidR="007C2237" w:rsidRPr="000F7D2F" w:rsidTr="007C2237">
        <w:trPr>
          <w:cantSplit/>
          <w:trHeight w:val="338"/>
          <w:jc w:val="center"/>
        </w:trPr>
        <w:tc>
          <w:tcPr>
            <w:tcW w:w="1641" w:type="dxa"/>
            <w:vMerge w:val="restart"/>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烟气排放</w:t>
            </w:r>
          </w:p>
        </w:tc>
        <w:tc>
          <w:tcPr>
            <w:tcW w:w="164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烟气流量</w:t>
            </w:r>
          </w:p>
        </w:tc>
        <w:tc>
          <w:tcPr>
            <w:tcW w:w="1942"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216000</w:t>
            </w:r>
            <w:r w:rsidR="00B37BE0" w:rsidRPr="000F7D2F">
              <w:rPr>
                <w:rFonts w:ascii="宋体" w:hAnsi="宋体" w:hint="eastAsia"/>
                <w:b/>
                <w:sz w:val="24"/>
              </w:rPr>
              <w:t>m³</w:t>
            </w:r>
            <w:r w:rsidRPr="000F7D2F">
              <w:rPr>
                <w:rFonts w:ascii="宋体" w:hAnsi="宋体" w:hint="eastAsia"/>
                <w:b/>
                <w:sz w:val="24"/>
              </w:rPr>
              <w:t>/h</w:t>
            </w:r>
          </w:p>
        </w:tc>
        <w:tc>
          <w:tcPr>
            <w:tcW w:w="241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烟温</w:t>
            </w:r>
          </w:p>
        </w:tc>
        <w:tc>
          <w:tcPr>
            <w:tcW w:w="1507"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b/>
                <w:sz w:val="24"/>
              </w:rPr>
            </w:pPr>
            <w:r w:rsidRPr="000F7D2F">
              <w:rPr>
                <w:rFonts w:ascii="宋体" w:hAnsi="宋体" w:hint="eastAsia"/>
                <w:b/>
                <w:sz w:val="24"/>
              </w:rPr>
              <w:t>150℃</w:t>
            </w:r>
          </w:p>
        </w:tc>
      </w:tr>
      <w:tr w:rsidR="007C2237" w:rsidRPr="000F7D2F" w:rsidTr="007C2237">
        <w:trPr>
          <w:cantSplit/>
          <w:trHeight w:val="338"/>
          <w:jc w:val="center"/>
        </w:trPr>
        <w:tc>
          <w:tcPr>
            <w:tcW w:w="1641" w:type="dxa"/>
            <w:vMerge/>
            <w:tcMar>
              <w:top w:w="15" w:type="dxa"/>
              <w:left w:w="15" w:type="dxa"/>
              <w:bottom w:w="0" w:type="dxa"/>
              <w:right w:w="15" w:type="dxa"/>
            </w:tcMar>
            <w:vAlign w:val="center"/>
          </w:tcPr>
          <w:p w:rsidR="007C2237" w:rsidRPr="000F7D2F" w:rsidRDefault="007C2237" w:rsidP="000F7D2F">
            <w:pPr>
              <w:spacing w:line="500" w:lineRule="exact"/>
              <w:jc w:val="center"/>
              <w:rPr>
                <w:rFonts w:ascii="宋体" w:hAnsi="宋体"/>
                <w:sz w:val="24"/>
              </w:rPr>
            </w:pPr>
          </w:p>
        </w:tc>
        <w:tc>
          <w:tcPr>
            <w:tcW w:w="164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燃煤收到基硫</w:t>
            </w:r>
          </w:p>
        </w:tc>
        <w:tc>
          <w:tcPr>
            <w:tcW w:w="1942"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1.5%</w:t>
            </w:r>
          </w:p>
        </w:tc>
        <w:tc>
          <w:tcPr>
            <w:tcW w:w="241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改造前干式除尘器出口烟尘浓度</w:t>
            </w:r>
          </w:p>
        </w:tc>
        <w:tc>
          <w:tcPr>
            <w:tcW w:w="1507"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＜50mg/N</w:t>
            </w:r>
            <w:r w:rsidR="00B37BE0" w:rsidRPr="000F7D2F">
              <w:rPr>
                <w:rFonts w:ascii="宋体" w:hAnsi="宋体" w:hint="eastAsia"/>
                <w:sz w:val="24"/>
              </w:rPr>
              <w:t>m³</w:t>
            </w:r>
          </w:p>
        </w:tc>
      </w:tr>
      <w:tr w:rsidR="007C2237" w:rsidRPr="000F7D2F" w:rsidTr="007C2237">
        <w:trPr>
          <w:cantSplit/>
          <w:trHeight w:val="338"/>
          <w:jc w:val="center"/>
        </w:trPr>
        <w:tc>
          <w:tcPr>
            <w:tcW w:w="1641" w:type="dxa"/>
            <w:vMerge w:val="restart"/>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主要技术要求</w:t>
            </w:r>
          </w:p>
        </w:tc>
        <w:tc>
          <w:tcPr>
            <w:tcW w:w="164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sz w:val="24"/>
              </w:rPr>
              <w:t>SO</w:t>
            </w:r>
            <w:r w:rsidRPr="000F7D2F">
              <w:rPr>
                <w:rFonts w:ascii="宋体" w:hAnsi="宋体"/>
                <w:sz w:val="24"/>
                <w:vertAlign w:val="subscript"/>
              </w:rPr>
              <w:t>2</w:t>
            </w:r>
            <w:r w:rsidRPr="000F7D2F">
              <w:rPr>
                <w:rFonts w:ascii="宋体" w:hAnsi="宋体" w:hint="eastAsia"/>
                <w:sz w:val="24"/>
              </w:rPr>
              <w:t>排放浓度</w:t>
            </w:r>
          </w:p>
        </w:tc>
        <w:tc>
          <w:tcPr>
            <w:tcW w:w="5860" w:type="dxa"/>
            <w:gridSpan w:val="3"/>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脱硫后30</w:t>
            </w:r>
            <w:r w:rsidRPr="000F7D2F">
              <w:rPr>
                <w:rFonts w:ascii="宋体" w:hAnsi="宋体"/>
                <w:sz w:val="24"/>
              </w:rPr>
              <w:t>mg/N</w:t>
            </w:r>
            <w:r w:rsidR="00B37BE0" w:rsidRPr="000F7D2F">
              <w:rPr>
                <w:rFonts w:ascii="宋体" w:hAnsi="宋体"/>
                <w:sz w:val="24"/>
              </w:rPr>
              <w:t>m³</w:t>
            </w:r>
            <w:r w:rsidRPr="000F7D2F">
              <w:rPr>
                <w:rFonts w:ascii="宋体" w:hAnsi="宋体" w:hint="eastAsia"/>
                <w:sz w:val="24"/>
              </w:rPr>
              <w:t>以下</w:t>
            </w:r>
          </w:p>
        </w:tc>
      </w:tr>
      <w:tr w:rsidR="007C2237" w:rsidRPr="000F7D2F" w:rsidTr="007C2237">
        <w:trPr>
          <w:cantSplit/>
          <w:trHeight w:val="338"/>
          <w:jc w:val="center"/>
        </w:trPr>
        <w:tc>
          <w:tcPr>
            <w:tcW w:w="1641" w:type="dxa"/>
            <w:vMerge/>
            <w:tcMar>
              <w:top w:w="15" w:type="dxa"/>
              <w:left w:w="15" w:type="dxa"/>
              <w:bottom w:w="0" w:type="dxa"/>
              <w:right w:w="15" w:type="dxa"/>
            </w:tcMar>
            <w:vAlign w:val="center"/>
          </w:tcPr>
          <w:p w:rsidR="007C2237" w:rsidRPr="000F7D2F" w:rsidRDefault="007C2237" w:rsidP="000F7D2F">
            <w:pPr>
              <w:spacing w:line="500" w:lineRule="exact"/>
              <w:jc w:val="center"/>
              <w:rPr>
                <w:rFonts w:ascii="宋体" w:hAnsi="宋体"/>
                <w:sz w:val="24"/>
              </w:rPr>
            </w:pPr>
          </w:p>
        </w:tc>
        <w:tc>
          <w:tcPr>
            <w:tcW w:w="1641" w:type="dxa"/>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烟尘排放浓度</w:t>
            </w:r>
          </w:p>
        </w:tc>
        <w:tc>
          <w:tcPr>
            <w:tcW w:w="5860" w:type="dxa"/>
            <w:gridSpan w:val="3"/>
            <w:tcMar>
              <w:top w:w="15" w:type="dxa"/>
              <w:left w:w="15" w:type="dxa"/>
              <w:bottom w:w="0" w:type="dxa"/>
              <w:right w:w="15" w:type="dxa"/>
            </w:tcMar>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小于5</w:t>
            </w:r>
            <w:r w:rsidRPr="000F7D2F">
              <w:rPr>
                <w:rFonts w:ascii="宋体" w:hAnsi="宋体"/>
                <w:sz w:val="24"/>
              </w:rPr>
              <w:t>mg/N</w:t>
            </w:r>
            <w:r w:rsidR="00B37BE0" w:rsidRPr="000F7D2F">
              <w:rPr>
                <w:rFonts w:ascii="宋体" w:hAnsi="宋体"/>
                <w:sz w:val="24"/>
              </w:rPr>
              <w:t>m³</w:t>
            </w:r>
          </w:p>
        </w:tc>
      </w:tr>
    </w:tbl>
    <w:p w:rsidR="007C2237" w:rsidRPr="000F7D2F" w:rsidRDefault="007C2237" w:rsidP="000F7D2F">
      <w:pPr>
        <w:pStyle w:val="3"/>
        <w:keepNext w:val="0"/>
        <w:keepLines w:val="0"/>
        <w:spacing w:before="0" w:after="0" w:line="500" w:lineRule="exact"/>
        <w:rPr>
          <w:rFonts w:ascii="宋体" w:hAnsi="宋体"/>
          <w:sz w:val="24"/>
          <w:szCs w:val="24"/>
        </w:rPr>
      </w:pPr>
      <w:bookmarkStart w:id="398" w:name="_Toc520625060"/>
      <w:r w:rsidRPr="000F7D2F">
        <w:rPr>
          <w:rFonts w:ascii="宋体" w:hAnsi="宋体" w:hint="eastAsia"/>
          <w:sz w:val="24"/>
          <w:szCs w:val="24"/>
        </w:rPr>
        <w:t>4.3</w:t>
      </w:r>
      <w:r w:rsidRPr="000F7D2F">
        <w:rPr>
          <w:rFonts w:ascii="宋体" w:hAnsi="宋体"/>
          <w:sz w:val="24"/>
          <w:szCs w:val="24"/>
        </w:rPr>
        <w:t>脱硫吸收剂分析资料</w:t>
      </w:r>
      <w:bookmarkEnd w:id="396"/>
      <w:bookmarkEnd w:id="397"/>
      <w:bookmarkEnd w:id="398"/>
    </w:p>
    <w:p w:rsidR="007C2237" w:rsidRPr="000F7D2F" w:rsidRDefault="007C2237" w:rsidP="000F7D2F">
      <w:pPr>
        <w:spacing w:line="500" w:lineRule="exact"/>
        <w:ind w:firstLineChars="50" w:firstLine="120"/>
        <w:rPr>
          <w:rFonts w:ascii="宋体" w:hAnsi="宋体"/>
          <w:sz w:val="24"/>
        </w:rPr>
      </w:pPr>
      <w:r w:rsidRPr="000F7D2F">
        <w:rPr>
          <w:rFonts w:ascii="宋体" w:hAnsi="宋体" w:hint="eastAsia"/>
          <w:sz w:val="24"/>
        </w:rPr>
        <w:lastRenderedPageBreak/>
        <w:t>4.3.1现有条件充分利用：</w:t>
      </w:r>
      <w:r w:rsidRPr="000F7D2F">
        <w:rPr>
          <w:rFonts w:ascii="宋体" w:hAnsi="宋体"/>
          <w:sz w:val="24"/>
        </w:rPr>
        <w:t>本工程脱硫剂采用</w:t>
      </w:r>
      <w:r w:rsidRPr="000F7D2F">
        <w:rPr>
          <w:rFonts w:ascii="宋体" w:hAnsi="宋体" w:hint="eastAsia"/>
          <w:sz w:val="24"/>
        </w:rPr>
        <w:t>石灰石</w:t>
      </w:r>
      <w:r w:rsidRPr="000F7D2F">
        <w:rPr>
          <w:rFonts w:ascii="宋体" w:hAnsi="宋体"/>
          <w:sz w:val="24"/>
        </w:rPr>
        <w:t>石粉，</w:t>
      </w:r>
      <w:r w:rsidRPr="000F7D2F">
        <w:rPr>
          <w:rFonts w:ascii="宋体" w:hAnsi="宋体" w:hint="eastAsia"/>
          <w:sz w:val="24"/>
        </w:rPr>
        <w:t>石灰石</w:t>
      </w:r>
      <w:r w:rsidRPr="000F7D2F">
        <w:rPr>
          <w:rFonts w:ascii="宋体" w:hAnsi="宋体"/>
          <w:sz w:val="24"/>
        </w:rPr>
        <w:t>石粉</w:t>
      </w:r>
      <w:r w:rsidRPr="000F7D2F">
        <w:rPr>
          <w:rFonts w:ascii="宋体" w:hAnsi="宋体" w:hint="eastAsia"/>
          <w:sz w:val="24"/>
        </w:rPr>
        <w:t>取至原脱硫系统粉仓。石灰石浆液制备和浆液池、地坑等如果能够满足170+75吨锅炉同时运行烟气量的处理能力可以使用原脱硫系统设备。请中标单位根据现场原有设施分析综合考虑有关已有因素和条件。</w:t>
      </w:r>
    </w:p>
    <w:p w:rsidR="007C2237" w:rsidRPr="000F7D2F" w:rsidRDefault="007C2237" w:rsidP="000F7D2F">
      <w:pPr>
        <w:spacing w:line="500" w:lineRule="exact"/>
        <w:ind w:firstLineChars="50" w:firstLine="120"/>
        <w:rPr>
          <w:rFonts w:ascii="宋体" w:hAnsi="宋体"/>
          <w:sz w:val="24"/>
        </w:rPr>
      </w:pPr>
      <w:r w:rsidRPr="000F7D2F">
        <w:rPr>
          <w:rFonts w:ascii="宋体" w:hAnsi="宋体" w:hint="eastAsia"/>
          <w:sz w:val="24"/>
        </w:rPr>
        <w:t>4.3.2使用石灰石</w:t>
      </w:r>
      <w:r w:rsidRPr="000F7D2F">
        <w:rPr>
          <w:rFonts w:ascii="宋体" w:hAnsi="宋体"/>
          <w:sz w:val="24"/>
        </w:rPr>
        <w:t>特性见下表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63"/>
        <w:gridCol w:w="4421"/>
        <w:gridCol w:w="1070"/>
        <w:gridCol w:w="1064"/>
        <w:gridCol w:w="1524"/>
      </w:tblGrid>
      <w:tr w:rsidR="007C2237" w:rsidRPr="000F7D2F" w:rsidTr="007C2237">
        <w:trPr>
          <w:trHeight w:val="496"/>
          <w:tblHeader/>
        </w:trPr>
        <w:tc>
          <w:tcPr>
            <w:tcW w:w="1063" w:type="dxa"/>
            <w:vAlign w:val="center"/>
          </w:tcPr>
          <w:p w:rsidR="007C2237" w:rsidRPr="000F7D2F" w:rsidRDefault="007C2237" w:rsidP="000F7D2F">
            <w:pPr>
              <w:spacing w:line="500" w:lineRule="exact"/>
              <w:jc w:val="center"/>
              <w:rPr>
                <w:rFonts w:ascii="宋体" w:hAnsi="宋体"/>
                <w:b/>
                <w:sz w:val="24"/>
              </w:rPr>
            </w:pPr>
            <w:r w:rsidRPr="000F7D2F">
              <w:rPr>
                <w:rFonts w:ascii="宋体" w:hAnsi="宋体"/>
                <w:b/>
                <w:sz w:val="24"/>
              </w:rPr>
              <w:t>项目</w:t>
            </w:r>
          </w:p>
        </w:tc>
        <w:tc>
          <w:tcPr>
            <w:tcW w:w="4421" w:type="dxa"/>
            <w:vAlign w:val="center"/>
          </w:tcPr>
          <w:p w:rsidR="007C2237" w:rsidRPr="000F7D2F" w:rsidRDefault="007C2237" w:rsidP="000F7D2F">
            <w:pPr>
              <w:spacing w:line="500" w:lineRule="exact"/>
              <w:jc w:val="center"/>
              <w:rPr>
                <w:rFonts w:ascii="宋体" w:hAnsi="宋体"/>
                <w:b/>
                <w:sz w:val="24"/>
              </w:rPr>
            </w:pPr>
            <w:r w:rsidRPr="000F7D2F">
              <w:rPr>
                <w:rFonts w:ascii="宋体" w:hAnsi="宋体"/>
                <w:b/>
                <w:sz w:val="24"/>
              </w:rPr>
              <w:t>成   份</w:t>
            </w:r>
          </w:p>
        </w:tc>
        <w:tc>
          <w:tcPr>
            <w:tcW w:w="1070" w:type="dxa"/>
            <w:vAlign w:val="center"/>
          </w:tcPr>
          <w:p w:rsidR="007C2237" w:rsidRPr="000F7D2F" w:rsidRDefault="007C2237" w:rsidP="000F7D2F">
            <w:pPr>
              <w:spacing w:line="500" w:lineRule="exact"/>
              <w:jc w:val="center"/>
              <w:rPr>
                <w:rFonts w:ascii="宋体" w:hAnsi="宋体"/>
                <w:b/>
                <w:sz w:val="24"/>
              </w:rPr>
            </w:pPr>
            <w:r w:rsidRPr="000F7D2F">
              <w:rPr>
                <w:rFonts w:ascii="宋体" w:hAnsi="宋体"/>
                <w:b/>
                <w:sz w:val="24"/>
              </w:rPr>
              <w:t>符号</w:t>
            </w:r>
          </w:p>
        </w:tc>
        <w:tc>
          <w:tcPr>
            <w:tcW w:w="1064" w:type="dxa"/>
            <w:vAlign w:val="center"/>
          </w:tcPr>
          <w:p w:rsidR="007C2237" w:rsidRPr="000F7D2F" w:rsidRDefault="007C2237" w:rsidP="000F7D2F">
            <w:pPr>
              <w:spacing w:line="500" w:lineRule="exact"/>
              <w:jc w:val="center"/>
              <w:rPr>
                <w:rFonts w:ascii="宋体" w:hAnsi="宋体"/>
                <w:b/>
                <w:sz w:val="24"/>
              </w:rPr>
            </w:pPr>
            <w:r w:rsidRPr="000F7D2F">
              <w:rPr>
                <w:rFonts w:ascii="宋体" w:hAnsi="宋体"/>
                <w:b/>
                <w:sz w:val="24"/>
              </w:rPr>
              <w:t>单位</w:t>
            </w:r>
          </w:p>
        </w:tc>
        <w:tc>
          <w:tcPr>
            <w:tcW w:w="1523" w:type="dxa"/>
            <w:vAlign w:val="center"/>
          </w:tcPr>
          <w:p w:rsidR="007C2237" w:rsidRPr="000F7D2F" w:rsidRDefault="007C2237" w:rsidP="000F7D2F">
            <w:pPr>
              <w:spacing w:line="500" w:lineRule="exact"/>
              <w:jc w:val="center"/>
              <w:rPr>
                <w:rFonts w:ascii="宋体" w:hAnsi="宋体"/>
                <w:b/>
                <w:sz w:val="24"/>
              </w:rPr>
            </w:pPr>
            <w:r w:rsidRPr="000F7D2F">
              <w:rPr>
                <w:rFonts w:ascii="宋体" w:hAnsi="宋体"/>
                <w:b/>
                <w:sz w:val="24"/>
              </w:rPr>
              <w:t>数值</w:t>
            </w:r>
          </w:p>
        </w:tc>
      </w:tr>
      <w:tr w:rsidR="007C2237" w:rsidRPr="000F7D2F" w:rsidTr="007C2237">
        <w:trPr>
          <w:trHeight w:val="496"/>
        </w:trPr>
        <w:tc>
          <w:tcPr>
            <w:tcW w:w="1063"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1</w:t>
            </w:r>
          </w:p>
        </w:tc>
        <w:tc>
          <w:tcPr>
            <w:tcW w:w="4421"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碳酸钙</w:t>
            </w:r>
            <w:r w:rsidRPr="000F7D2F">
              <w:rPr>
                <w:rFonts w:ascii="宋体" w:hAnsi="宋体"/>
                <w:sz w:val="24"/>
              </w:rPr>
              <w:t>（以Ca</w:t>
            </w:r>
            <w:r w:rsidRPr="000F7D2F">
              <w:rPr>
                <w:rFonts w:ascii="宋体" w:hAnsi="宋体" w:hint="eastAsia"/>
                <w:sz w:val="24"/>
              </w:rPr>
              <w:t>CO</w:t>
            </w:r>
            <w:r w:rsidRPr="000F7D2F">
              <w:rPr>
                <w:rFonts w:ascii="宋体" w:hAnsi="宋体" w:hint="eastAsia"/>
                <w:sz w:val="24"/>
                <w:vertAlign w:val="subscript"/>
              </w:rPr>
              <w:t>3</w:t>
            </w:r>
            <w:r w:rsidRPr="000F7D2F">
              <w:rPr>
                <w:rFonts w:ascii="宋体" w:hAnsi="宋体"/>
                <w:sz w:val="24"/>
              </w:rPr>
              <w:t>计）</w:t>
            </w:r>
          </w:p>
        </w:tc>
        <w:tc>
          <w:tcPr>
            <w:tcW w:w="1070"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Ca</w:t>
            </w:r>
            <w:r w:rsidRPr="000F7D2F">
              <w:rPr>
                <w:rFonts w:ascii="宋体" w:hAnsi="宋体" w:hint="eastAsia"/>
                <w:sz w:val="24"/>
              </w:rPr>
              <w:t>CO</w:t>
            </w:r>
            <w:r w:rsidRPr="000F7D2F">
              <w:rPr>
                <w:rFonts w:ascii="宋体" w:hAnsi="宋体" w:hint="eastAsia"/>
                <w:sz w:val="24"/>
                <w:vertAlign w:val="subscript"/>
              </w:rPr>
              <w:t>3</w:t>
            </w:r>
          </w:p>
        </w:tc>
        <w:tc>
          <w:tcPr>
            <w:tcW w:w="1064"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1523"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90</w:t>
            </w:r>
            <w:r w:rsidRPr="000F7D2F">
              <w:rPr>
                <w:rFonts w:ascii="宋体" w:hAnsi="宋体"/>
                <w:sz w:val="24"/>
              </w:rPr>
              <w:t>～</w:t>
            </w:r>
            <w:r w:rsidRPr="000F7D2F">
              <w:rPr>
                <w:rFonts w:ascii="宋体" w:hAnsi="宋体" w:hint="eastAsia"/>
                <w:sz w:val="24"/>
              </w:rPr>
              <w:t>92</w:t>
            </w:r>
          </w:p>
        </w:tc>
      </w:tr>
      <w:tr w:rsidR="007C2237" w:rsidRPr="000F7D2F" w:rsidTr="007C2237">
        <w:trPr>
          <w:trHeight w:val="496"/>
        </w:trPr>
        <w:tc>
          <w:tcPr>
            <w:tcW w:w="1063"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2</w:t>
            </w:r>
          </w:p>
        </w:tc>
        <w:tc>
          <w:tcPr>
            <w:tcW w:w="4421"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二氧化硅</w:t>
            </w:r>
          </w:p>
        </w:tc>
        <w:tc>
          <w:tcPr>
            <w:tcW w:w="1070"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SiO</w:t>
            </w:r>
            <w:r w:rsidRPr="000F7D2F">
              <w:rPr>
                <w:rFonts w:ascii="宋体" w:hAnsi="宋体"/>
                <w:sz w:val="24"/>
                <w:vertAlign w:val="subscript"/>
              </w:rPr>
              <w:t>2</w:t>
            </w:r>
          </w:p>
        </w:tc>
        <w:tc>
          <w:tcPr>
            <w:tcW w:w="1064"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1523"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w:t>
            </w:r>
          </w:p>
        </w:tc>
      </w:tr>
      <w:tr w:rsidR="007C2237" w:rsidRPr="000F7D2F" w:rsidTr="007C2237">
        <w:trPr>
          <w:trHeight w:val="496"/>
        </w:trPr>
        <w:tc>
          <w:tcPr>
            <w:tcW w:w="1063"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w:t>
            </w:r>
          </w:p>
        </w:tc>
        <w:tc>
          <w:tcPr>
            <w:tcW w:w="4421"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氧化镁（以 MgO计）</w:t>
            </w:r>
          </w:p>
        </w:tc>
        <w:tc>
          <w:tcPr>
            <w:tcW w:w="1070"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MgO</w:t>
            </w:r>
          </w:p>
        </w:tc>
        <w:tc>
          <w:tcPr>
            <w:tcW w:w="1064"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1523"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＜5</w:t>
            </w:r>
          </w:p>
        </w:tc>
      </w:tr>
      <w:tr w:rsidR="007C2237" w:rsidRPr="000F7D2F" w:rsidTr="007C2237">
        <w:trPr>
          <w:trHeight w:val="496"/>
        </w:trPr>
        <w:tc>
          <w:tcPr>
            <w:tcW w:w="1063"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w:t>
            </w:r>
          </w:p>
        </w:tc>
        <w:tc>
          <w:tcPr>
            <w:tcW w:w="4421"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其他杂质</w:t>
            </w:r>
          </w:p>
        </w:tc>
        <w:tc>
          <w:tcPr>
            <w:tcW w:w="1070" w:type="dxa"/>
            <w:vAlign w:val="center"/>
          </w:tcPr>
          <w:p w:rsidR="007C2237" w:rsidRPr="000F7D2F" w:rsidRDefault="007C2237" w:rsidP="000F7D2F">
            <w:pPr>
              <w:spacing w:line="500" w:lineRule="exact"/>
              <w:jc w:val="center"/>
              <w:rPr>
                <w:rFonts w:ascii="宋体" w:hAnsi="宋体"/>
                <w:sz w:val="24"/>
              </w:rPr>
            </w:pPr>
          </w:p>
        </w:tc>
        <w:tc>
          <w:tcPr>
            <w:tcW w:w="1064"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1523"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cs="宋体" w:hint="eastAsia"/>
                <w:bCs/>
                <w:spacing w:val="10"/>
                <w:sz w:val="24"/>
              </w:rPr>
              <w:t>＜4</w:t>
            </w:r>
          </w:p>
        </w:tc>
      </w:tr>
      <w:tr w:rsidR="007C2237" w:rsidRPr="000F7D2F" w:rsidTr="007C2237">
        <w:trPr>
          <w:trHeight w:val="496"/>
        </w:trPr>
        <w:tc>
          <w:tcPr>
            <w:tcW w:w="1063"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5</w:t>
            </w:r>
          </w:p>
        </w:tc>
        <w:tc>
          <w:tcPr>
            <w:tcW w:w="8079" w:type="dxa"/>
            <w:gridSpan w:val="4"/>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石灰石</w:t>
            </w:r>
            <w:r w:rsidRPr="000F7D2F">
              <w:rPr>
                <w:rFonts w:ascii="宋体" w:hAnsi="宋体"/>
                <w:sz w:val="24"/>
              </w:rPr>
              <w:t>石</w:t>
            </w:r>
            <w:r w:rsidRPr="000F7D2F">
              <w:rPr>
                <w:rFonts w:ascii="宋体" w:hAnsi="宋体" w:hint="eastAsia"/>
                <w:sz w:val="24"/>
              </w:rPr>
              <w:t>粉参数（石灰石</w:t>
            </w:r>
            <w:r w:rsidRPr="000F7D2F">
              <w:rPr>
                <w:rFonts w:ascii="宋体" w:hAnsi="宋体"/>
                <w:sz w:val="24"/>
              </w:rPr>
              <w:t>石</w:t>
            </w:r>
            <w:r w:rsidRPr="000F7D2F">
              <w:rPr>
                <w:rFonts w:ascii="宋体" w:hAnsi="宋体" w:hint="eastAsia"/>
                <w:sz w:val="24"/>
              </w:rPr>
              <w:t>粉的颗粒度为</w:t>
            </w:r>
            <w:r w:rsidRPr="000F7D2F">
              <w:rPr>
                <w:rFonts w:ascii="宋体" w:hAnsi="宋体"/>
                <w:sz w:val="24"/>
              </w:rPr>
              <w:t>250</w:t>
            </w:r>
            <w:r w:rsidRPr="000F7D2F">
              <w:rPr>
                <w:rFonts w:ascii="宋体" w:hAnsi="宋体" w:hint="eastAsia"/>
                <w:sz w:val="24"/>
              </w:rPr>
              <w:t>目，筛余量小于10%。）</w:t>
            </w:r>
          </w:p>
        </w:tc>
      </w:tr>
    </w:tbl>
    <w:p w:rsidR="007C2237" w:rsidRPr="000F7D2F" w:rsidRDefault="007C2237" w:rsidP="000F7D2F">
      <w:pPr>
        <w:spacing w:line="500" w:lineRule="exact"/>
        <w:ind w:firstLineChars="100" w:firstLine="240"/>
        <w:rPr>
          <w:rFonts w:ascii="宋体" w:hAnsi="宋体"/>
          <w:sz w:val="24"/>
        </w:rPr>
      </w:pPr>
      <w:r w:rsidRPr="000F7D2F">
        <w:rPr>
          <w:rFonts w:ascii="宋体" w:hAnsi="宋体" w:hint="eastAsia"/>
          <w:sz w:val="24"/>
        </w:rPr>
        <w:t>4.4 充分考虑，原SNCR和SCR</w:t>
      </w:r>
      <w:r w:rsidRPr="000F7D2F">
        <w:rPr>
          <w:rFonts w:ascii="宋体" w:hAnsi="宋体"/>
          <w:sz w:val="24"/>
        </w:rPr>
        <w:t>脱</w:t>
      </w:r>
      <w:r w:rsidRPr="000F7D2F">
        <w:rPr>
          <w:rFonts w:ascii="宋体" w:hAnsi="宋体" w:hint="eastAsia"/>
          <w:sz w:val="24"/>
        </w:rPr>
        <w:t>硝</w:t>
      </w:r>
      <w:r w:rsidRPr="000F7D2F">
        <w:rPr>
          <w:rFonts w:ascii="宋体" w:hAnsi="宋体"/>
          <w:sz w:val="24"/>
        </w:rPr>
        <w:t>吸收剂采用</w:t>
      </w:r>
      <w:r w:rsidRPr="000F7D2F">
        <w:rPr>
          <w:rFonts w:ascii="宋体" w:hAnsi="宋体" w:hint="eastAsia"/>
          <w:sz w:val="24"/>
        </w:rPr>
        <w:t>浓度18%的氨水稀释后从炉膛出口和省煤器上部喷入向下经过板式催化剂，对烟气阻力和烟道腐蚀等因素对脱硫和除尘系统的影响</w:t>
      </w:r>
      <w:r w:rsidRPr="000F7D2F">
        <w:rPr>
          <w:rFonts w:ascii="宋体" w:hAnsi="宋体"/>
          <w:sz w:val="24"/>
        </w:rPr>
        <w:t>。</w:t>
      </w:r>
    </w:p>
    <w:p w:rsidR="007C2237" w:rsidRPr="000F7D2F" w:rsidRDefault="007C2237" w:rsidP="000F7D2F">
      <w:pPr>
        <w:spacing w:line="500" w:lineRule="exact"/>
        <w:ind w:firstLineChars="100" w:firstLine="240"/>
        <w:rPr>
          <w:rFonts w:ascii="宋体" w:hAnsi="宋体"/>
          <w:sz w:val="24"/>
        </w:rPr>
      </w:pPr>
      <w:r w:rsidRPr="000F7D2F">
        <w:rPr>
          <w:rFonts w:ascii="宋体" w:hAnsi="宋体" w:hint="eastAsia"/>
          <w:sz w:val="24"/>
        </w:rPr>
        <w:t>4.5</w:t>
      </w:r>
      <w:r w:rsidRPr="000F7D2F">
        <w:rPr>
          <w:rFonts w:ascii="宋体" w:hAnsi="宋体" w:hint="eastAsia"/>
          <w:b/>
          <w:sz w:val="24"/>
        </w:rPr>
        <w:t>电气</w:t>
      </w:r>
      <w:proofErr w:type="gramStart"/>
      <w:r w:rsidRPr="000F7D2F">
        <w:rPr>
          <w:rFonts w:ascii="宋体" w:hAnsi="宋体" w:hint="eastAsia"/>
          <w:b/>
          <w:sz w:val="24"/>
        </w:rPr>
        <w:t>接入请</w:t>
      </w:r>
      <w:proofErr w:type="gramEnd"/>
      <w:r w:rsidRPr="000F7D2F">
        <w:rPr>
          <w:rFonts w:ascii="宋体" w:hAnsi="宋体" w:hint="eastAsia"/>
          <w:b/>
          <w:sz w:val="24"/>
        </w:rPr>
        <w:t>根据现场情况和原有图纸设计，业主只提供一台2000KVA的干式变压器和10KV配电柜接口一处，业主不在增设线路和电源系统。</w:t>
      </w:r>
      <w:r w:rsidRPr="000F7D2F">
        <w:rPr>
          <w:rFonts w:ascii="宋体" w:hAnsi="宋体" w:hint="eastAsia"/>
          <w:sz w:val="24"/>
        </w:rPr>
        <w:t>请中标方认真考察甲方现场电气设备载荷和配电情况，其他需要设计增加的电气系统设备设施都在本工程范围内。</w:t>
      </w:r>
    </w:p>
    <w:p w:rsidR="007C2237" w:rsidRPr="000F7D2F" w:rsidRDefault="007C2237" w:rsidP="000F7D2F">
      <w:pPr>
        <w:spacing w:line="500" w:lineRule="exact"/>
        <w:ind w:firstLineChars="100" w:firstLine="241"/>
        <w:rPr>
          <w:rFonts w:ascii="宋体" w:hAnsi="宋体"/>
          <w:b/>
          <w:sz w:val="24"/>
        </w:rPr>
      </w:pPr>
      <w:r w:rsidRPr="000F7D2F">
        <w:rPr>
          <w:rFonts w:ascii="宋体" w:hAnsi="宋体" w:hint="eastAsia"/>
          <w:b/>
          <w:sz w:val="24"/>
        </w:rPr>
        <w:t>4.6 土建设计和施工也是根据业主现有基础设施情况进行，需要新增和连接部分全部由中标方设计建设。</w:t>
      </w:r>
    </w:p>
    <w:p w:rsidR="007C2237" w:rsidRPr="000F7D2F" w:rsidRDefault="007C2237" w:rsidP="000F7D2F">
      <w:pPr>
        <w:spacing w:line="500" w:lineRule="exact"/>
        <w:ind w:firstLineChars="300" w:firstLine="723"/>
        <w:rPr>
          <w:rFonts w:ascii="宋体" w:hAnsi="宋体"/>
          <w:b/>
          <w:sz w:val="24"/>
        </w:rPr>
      </w:pPr>
      <w:r w:rsidRPr="000F7D2F">
        <w:rPr>
          <w:rFonts w:ascii="宋体" w:hAnsi="宋体" w:hint="eastAsia"/>
          <w:b/>
          <w:sz w:val="24"/>
        </w:rPr>
        <w:t>总之，业主不提供三通一平，全部设计和施工建设都在现有设施的基础上进行，请</w:t>
      </w:r>
      <w:proofErr w:type="gramStart"/>
      <w:r w:rsidRPr="000F7D2F">
        <w:rPr>
          <w:rFonts w:ascii="宋体" w:hAnsi="宋体" w:hint="eastAsia"/>
          <w:b/>
          <w:sz w:val="24"/>
        </w:rPr>
        <w:t>参标单位</w:t>
      </w:r>
      <w:proofErr w:type="gramEnd"/>
      <w:r w:rsidRPr="000F7D2F">
        <w:rPr>
          <w:rFonts w:ascii="宋体" w:hAnsi="宋体" w:hint="eastAsia"/>
          <w:b/>
          <w:sz w:val="24"/>
        </w:rPr>
        <w:t>到业主现场详细调研实际情况，制定具体详细技术施工建设方案做出准确的预算，避免造成延误工期和其他争议的发生。</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399" w:name="_Toc520625061"/>
      <w:r w:rsidRPr="000F7D2F">
        <w:rPr>
          <w:rFonts w:ascii="宋体" w:eastAsia="宋体" w:hAnsi="宋体" w:hint="eastAsia"/>
          <w:sz w:val="24"/>
          <w:szCs w:val="24"/>
        </w:rPr>
        <w:t>5、部分执行标准、规范</w:t>
      </w:r>
      <w:bookmarkEnd w:id="395"/>
      <w:r w:rsidRPr="000F7D2F">
        <w:rPr>
          <w:rFonts w:ascii="宋体" w:eastAsia="宋体" w:hAnsi="宋体" w:hint="eastAsia"/>
          <w:sz w:val="24"/>
          <w:szCs w:val="24"/>
        </w:rPr>
        <w:t>及要求</w:t>
      </w:r>
      <w:bookmarkEnd w:id="399"/>
    </w:p>
    <w:p w:rsidR="007C2237" w:rsidRPr="000F7D2F" w:rsidRDefault="007C2237" w:rsidP="000F7D2F">
      <w:pPr>
        <w:spacing w:line="500" w:lineRule="exact"/>
        <w:jc w:val="left"/>
        <w:rPr>
          <w:rFonts w:ascii="宋体" w:hAnsi="宋体" w:cs="宋体"/>
          <w:sz w:val="24"/>
        </w:rPr>
      </w:pPr>
      <w:r w:rsidRPr="000F7D2F">
        <w:rPr>
          <w:rFonts w:ascii="宋体" w:hAnsi="宋体" w:hint="eastAsia"/>
          <w:sz w:val="24"/>
        </w:rPr>
        <w:t xml:space="preserve">    5.1总的要求：所有涉及本工程的设施改建的</w:t>
      </w:r>
      <w:r w:rsidRPr="000F7D2F">
        <w:rPr>
          <w:rFonts w:ascii="宋体" w:hAnsi="宋体"/>
          <w:sz w:val="24"/>
        </w:rPr>
        <w:t>工艺和设备应是全新的，并且具有可靠的质量和先进的技术</w:t>
      </w:r>
      <w:r w:rsidRPr="000F7D2F">
        <w:rPr>
          <w:rFonts w:ascii="宋体" w:hAnsi="宋体" w:hint="eastAsia"/>
          <w:sz w:val="24"/>
        </w:rPr>
        <w:t>,</w:t>
      </w:r>
      <w:r w:rsidRPr="000F7D2F">
        <w:rPr>
          <w:rFonts w:ascii="宋体" w:hAnsi="宋体"/>
          <w:sz w:val="24"/>
        </w:rPr>
        <w:t>系统和设备应成熟，不接受任何带有试验</w:t>
      </w:r>
      <w:r w:rsidRPr="000F7D2F">
        <w:rPr>
          <w:rFonts w:ascii="宋体" w:hAnsi="宋体" w:hint="eastAsia"/>
          <w:sz w:val="24"/>
        </w:rPr>
        <w:t>、</w:t>
      </w:r>
      <w:r w:rsidRPr="000F7D2F">
        <w:rPr>
          <w:rFonts w:ascii="宋体" w:hAnsi="宋体"/>
          <w:sz w:val="24"/>
        </w:rPr>
        <w:t>原始型</w:t>
      </w:r>
      <w:r w:rsidRPr="000F7D2F">
        <w:rPr>
          <w:rFonts w:ascii="宋体" w:hAnsi="宋体" w:hint="eastAsia"/>
          <w:sz w:val="24"/>
        </w:rPr>
        <w:t>、</w:t>
      </w:r>
      <w:r w:rsidRPr="000F7D2F">
        <w:rPr>
          <w:rFonts w:ascii="宋体" w:hAnsi="宋体"/>
          <w:sz w:val="24"/>
        </w:rPr>
        <w:t>示范性质的系统和设备</w:t>
      </w:r>
      <w:r w:rsidRPr="000F7D2F">
        <w:rPr>
          <w:rFonts w:ascii="宋体" w:hAnsi="宋体" w:cs="宋体" w:hint="eastAsia"/>
          <w:sz w:val="24"/>
          <w:lang w:val="zh-CN"/>
        </w:rPr>
        <w:t>。</w:t>
      </w:r>
      <w:r w:rsidRPr="000F7D2F">
        <w:rPr>
          <w:rFonts w:ascii="宋体" w:hAnsi="宋体" w:hint="eastAsia"/>
          <w:snapToGrid w:val="0"/>
          <w:sz w:val="24"/>
        </w:rPr>
        <w:t>投标方</w:t>
      </w:r>
      <w:r w:rsidRPr="000F7D2F">
        <w:rPr>
          <w:rFonts w:ascii="宋体" w:hAnsi="宋体"/>
          <w:snapToGrid w:val="0"/>
          <w:sz w:val="24"/>
        </w:rPr>
        <w:t>提供的设备、设计和文件应满足</w:t>
      </w:r>
      <w:r w:rsidRPr="000F7D2F">
        <w:rPr>
          <w:rFonts w:ascii="宋体" w:hAnsi="宋体" w:hint="eastAsia"/>
          <w:snapToGrid w:val="0"/>
          <w:sz w:val="24"/>
        </w:rPr>
        <w:t>国家有关文件和技术规范书有关</w:t>
      </w:r>
      <w:r w:rsidRPr="000F7D2F">
        <w:rPr>
          <w:rFonts w:ascii="宋体" w:hAnsi="宋体"/>
          <w:snapToGrid w:val="0"/>
          <w:sz w:val="24"/>
        </w:rPr>
        <w:t>章节所述的要求。</w:t>
      </w:r>
      <w:r w:rsidRPr="000F7D2F">
        <w:rPr>
          <w:rFonts w:ascii="宋体" w:hAnsi="宋体" w:cs="宋体" w:hint="eastAsia"/>
          <w:sz w:val="24"/>
        </w:rPr>
        <w:t>整套</w:t>
      </w:r>
      <w:r w:rsidRPr="000F7D2F">
        <w:rPr>
          <w:rFonts w:ascii="宋体" w:hAnsi="宋体"/>
          <w:sz w:val="24"/>
        </w:rPr>
        <w:t>装置的设计、制造、施工、安装、调试、试验及检查、试运行、</w:t>
      </w:r>
      <w:r w:rsidRPr="000F7D2F">
        <w:rPr>
          <w:rFonts w:ascii="宋体" w:hAnsi="宋体" w:hint="eastAsia"/>
          <w:sz w:val="24"/>
        </w:rPr>
        <w:t>性能试验</w:t>
      </w:r>
      <w:r w:rsidRPr="000F7D2F">
        <w:rPr>
          <w:rFonts w:ascii="宋体" w:hAnsi="宋体"/>
          <w:sz w:val="24"/>
        </w:rPr>
        <w:t>、</w:t>
      </w:r>
      <w:r w:rsidRPr="000F7D2F">
        <w:rPr>
          <w:rFonts w:ascii="宋体" w:hAnsi="宋体" w:hint="eastAsia"/>
          <w:sz w:val="24"/>
        </w:rPr>
        <w:t>分部总体</w:t>
      </w:r>
      <w:r w:rsidRPr="000F7D2F">
        <w:rPr>
          <w:rFonts w:ascii="宋体" w:hAnsi="宋体" w:hint="eastAsia"/>
          <w:bCs/>
          <w:sz w:val="24"/>
        </w:rPr>
        <w:t>验收、</w:t>
      </w:r>
      <w:r w:rsidRPr="000F7D2F">
        <w:rPr>
          <w:rFonts w:ascii="宋体" w:hAnsi="宋体"/>
          <w:sz w:val="24"/>
        </w:rPr>
        <w:t>最终交付等应符合相关的中国法律及规范、以及最新版的ISO</w:t>
      </w:r>
      <w:r w:rsidRPr="000F7D2F">
        <w:rPr>
          <w:rFonts w:ascii="宋体" w:hAnsi="宋体" w:hint="eastAsia"/>
          <w:sz w:val="24"/>
        </w:rPr>
        <w:t>(国际化标准组织)</w:t>
      </w:r>
      <w:r w:rsidRPr="000F7D2F">
        <w:rPr>
          <w:rFonts w:ascii="宋体" w:hAnsi="宋体"/>
          <w:sz w:val="24"/>
        </w:rPr>
        <w:t>和IEC</w:t>
      </w:r>
      <w:r w:rsidRPr="000F7D2F">
        <w:rPr>
          <w:rFonts w:ascii="宋体" w:hAnsi="宋体" w:hint="eastAsia"/>
          <w:sz w:val="24"/>
        </w:rPr>
        <w:t>（国际电工委员会）</w:t>
      </w:r>
      <w:r w:rsidRPr="000F7D2F">
        <w:rPr>
          <w:rFonts w:ascii="宋体" w:hAnsi="宋体"/>
          <w:sz w:val="24"/>
        </w:rPr>
        <w:t>标准。</w:t>
      </w:r>
      <w:r w:rsidRPr="000F7D2F">
        <w:rPr>
          <w:rFonts w:ascii="宋体" w:hAnsi="宋体" w:cs="宋体" w:hint="eastAsia"/>
          <w:sz w:val="24"/>
        </w:rPr>
        <w:t>标准若有新规定执行最新标准，且不低于国家和地方行业标准、电力行业标</w:t>
      </w:r>
      <w:r w:rsidRPr="000F7D2F">
        <w:rPr>
          <w:rFonts w:ascii="宋体" w:hAnsi="宋体" w:cs="宋体" w:hint="eastAsia"/>
          <w:sz w:val="24"/>
        </w:rPr>
        <w:lastRenderedPageBreak/>
        <w:t>准。</w:t>
      </w:r>
    </w:p>
    <w:p w:rsidR="007C2237" w:rsidRPr="000F7D2F" w:rsidRDefault="007C2237" w:rsidP="000F7D2F">
      <w:pPr>
        <w:spacing w:line="500" w:lineRule="exact"/>
        <w:ind w:firstLineChars="200" w:firstLine="480"/>
        <w:jc w:val="left"/>
        <w:rPr>
          <w:rFonts w:ascii="宋体" w:hAnsi="宋体" w:cs="宋体"/>
          <w:sz w:val="24"/>
        </w:rPr>
      </w:pPr>
      <w:r w:rsidRPr="000F7D2F">
        <w:rPr>
          <w:rFonts w:ascii="宋体" w:hAnsi="宋体" w:cs="宋体" w:hint="eastAsia"/>
          <w:sz w:val="24"/>
        </w:rPr>
        <w:t>5.2工程有关的部分标准和依据表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5032"/>
        <w:gridCol w:w="2975"/>
      </w:tblGrid>
      <w:tr w:rsidR="007C2237" w:rsidRPr="000F7D2F" w:rsidTr="007C2237">
        <w:trPr>
          <w:trHeight w:val="186"/>
          <w:tblHeader/>
          <w:jc w:val="center"/>
        </w:trPr>
        <w:tc>
          <w:tcPr>
            <w:tcW w:w="885" w:type="dxa"/>
            <w:vAlign w:val="center"/>
          </w:tcPr>
          <w:p w:rsidR="007C2237" w:rsidRPr="000F7D2F" w:rsidRDefault="007C2237" w:rsidP="000F7D2F">
            <w:pPr>
              <w:spacing w:line="500" w:lineRule="exact"/>
              <w:jc w:val="center"/>
              <w:rPr>
                <w:rFonts w:ascii="宋体" w:hAnsi="宋体"/>
                <w:sz w:val="24"/>
              </w:rPr>
            </w:pPr>
            <w:bookmarkStart w:id="400" w:name="_Toc11649"/>
            <w:bookmarkStart w:id="401" w:name="_Toc446680982"/>
            <w:bookmarkStart w:id="402" w:name="_Toc4243614"/>
            <w:bookmarkStart w:id="403" w:name="_Toc161548811"/>
            <w:bookmarkStart w:id="404" w:name="_Toc253323318"/>
            <w:r w:rsidRPr="000F7D2F">
              <w:rPr>
                <w:rFonts w:ascii="宋体" w:hAnsi="宋体"/>
                <w:sz w:val="24"/>
              </w:rPr>
              <w:t>序号</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文件名称</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编 号</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1</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中华人民共和国大气污染防治法</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2015年8月修编</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2</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山东省</w:t>
            </w:r>
            <w:r w:rsidRPr="000F7D2F">
              <w:rPr>
                <w:rFonts w:ascii="宋体" w:hAnsi="宋体"/>
                <w:sz w:val="24"/>
              </w:rPr>
              <w:t>火</w:t>
            </w:r>
            <w:r w:rsidRPr="000F7D2F">
              <w:rPr>
                <w:rFonts w:ascii="宋体" w:hAnsi="宋体" w:hint="eastAsia"/>
                <w:sz w:val="24"/>
              </w:rPr>
              <w:t>电</w:t>
            </w:r>
            <w:r w:rsidRPr="000F7D2F">
              <w:rPr>
                <w:rFonts w:ascii="宋体" w:hAnsi="宋体"/>
                <w:sz w:val="24"/>
              </w:rPr>
              <w:t>厂大气污染物排放标准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cs="Arial" w:hint="eastAsia"/>
                <w:sz w:val="24"/>
              </w:rPr>
              <w:t>DB37/664</w:t>
            </w:r>
            <w:r w:rsidRPr="000F7D2F">
              <w:rPr>
                <w:rFonts w:ascii="宋体" w:hAnsi="宋体" w:cs="Arial"/>
                <w:sz w:val="24"/>
              </w:rPr>
              <w:t>-201</w:t>
            </w:r>
            <w:r w:rsidRPr="000F7D2F">
              <w:rPr>
                <w:rFonts w:ascii="宋体" w:hAnsi="宋体" w:cs="Arial" w:hint="eastAsia"/>
                <w:sz w:val="24"/>
              </w:rPr>
              <w:t>3表1标准</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环境空气质量标准</w:t>
            </w:r>
          </w:p>
        </w:tc>
        <w:tc>
          <w:tcPr>
            <w:tcW w:w="2975" w:type="dxa"/>
            <w:vAlign w:val="center"/>
          </w:tcPr>
          <w:p w:rsidR="007C2237" w:rsidRPr="000F7D2F" w:rsidRDefault="007C2237" w:rsidP="000F7D2F">
            <w:pPr>
              <w:spacing w:line="500" w:lineRule="exact"/>
              <w:rPr>
                <w:rFonts w:ascii="宋体" w:hAnsi="宋体" w:cs="Arial"/>
                <w:sz w:val="24"/>
              </w:rPr>
            </w:pPr>
            <w:r w:rsidRPr="000F7D2F">
              <w:rPr>
                <w:rFonts w:ascii="宋体" w:hAnsi="宋体" w:cs="Arial" w:hint="eastAsia"/>
                <w:sz w:val="24"/>
              </w:rPr>
              <w:t>GB3095-2012二级标准</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污水综合排放标准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GB8978-1996</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5</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地表水环境质量标准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GB3838-2002 IV标准</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6</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地下水质量标准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GB/T14848-93 III类标准</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7</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污水排入城镇地下水道水质标准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CJ343-2010和污水处理厂接纳水质标准要求，同时满足总量控制管理指标要求。</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8</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大气污染</w:t>
            </w:r>
            <w:proofErr w:type="gramStart"/>
            <w:r w:rsidRPr="000F7D2F">
              <w:rPr>
                <w:rFonts w:ascii="宋体" w:hAnsi="宋体" w:hint="eastAsia"/>
                <w:sz w:val="24"/>
              </w:rPr>
              <w:t>物综合</w:t>
            </w:r>
            <w:proofErr w:type="gramEnd"/>
            <w:r w:rsidRPr="000F7D2F">
              <w:rPr>
                <w:rFonts w:ascii="宋体" w:hAnsi="宋体" w:hint="eastAsia"/>
                <w:sz w:val="24"/>
              </w:rPr>
              <w:t>排放标准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GB16297-1996表2二级标准及无组织排放监控浓度限值要求</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9</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建设工程质量管理条例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国务院令279号</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10</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建筑施工场界环境噪声排放标准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GB12523-2011施工期</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11</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工业企业厂界环境噪声排放标准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GB12348-2008中2类声功能区标准</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12</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声环境质量标准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GB3096-2008</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13</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一般工业固体废物储存、处置场污染控制标准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GB18599-2001及修改单中相关标准</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14</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危险废物贮存污染控制标准</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GB18596-2001及修改单中相关标准</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w:t>
            </w:r>
            <w:r w:rsidRPr="000F7D2F">
              <w:rPr>
                <w:rFonts w:ascii="宋体" w:hAnsi="宋体"/>
                <w:sz w:val="24"/>
              </w:rPr>
              <w:t>5</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厂设计技术规程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 5000-2000</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w:t>
            </w:r>
            <w:r w:rsidRPr="000F7D2F">
              <w:rPr>
                <w:rFonts w:ascii="宋体" w:hAnsi="宋体"/>
                <w:sz w:val="24"/>
              </w:rPr>
              <w:t>6</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厂厂用电设计技术规定</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DL/T5153-2002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lastRenderedPageBreak/>
              <w:t>1</w:t>
            </w:r>
            <w:r w:rsidRPr="000F7D2F">
              <w:rPr>
                <w:rFonts w:ascii="宋体" w:hAnsi="宋体"/>
                <w:sz w:val="24"/>
              </w:rPr>
              <w:t>7</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w:t>
            </w:r>
            <w:r w:rsidRPr="000F7D2F">
              <w:rPr>
                <w:rFonts w:ascii="宋体" w:hAnsi="宋体" w:hint="eastAsia"/>
                <w:sz w:val="24"/>
              </w:rPr>
              <w:t>电</w:t>
            </w:r>
            <w:r w:rsidRPr="000F7D2F">
              <w:rPr>
                <w:rFonts w:ascii="宋体" w:hAnsi="宋体"/>
                <w:sz w:val="24"/>
              </w:rPr>
              <w:t>厂烟气排放连续监测技术规范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HJ/T75-2001</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w:t>
            </w:r>
            <w:r w:rsidRPr="000F7D2F">
              <w:rPr>
                <w:rFonts w:ascii="宋体" w:hAnsi="宋体"/>
                <w:sz w:val="24"/>
              </w:rPr>
              <w:t>8</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厂分散控制系统在线验收测试规程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DL/T659-</w:t>
            </w:r>
            <w:r w:rsidRPr="000F7D2F">
              <w:rPr>
                <w:rFonts w:ascii="宋体" w:hAnsi="宋体" w:hint="eastAsia"/>
                <w:sz w:val="24"/>
              </w:rPr>
              <w:t>2006</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w:t>
            </w:r>
            <w:r w:rsidRPr="000F7D2F">
              <w:rPr>
                <w:rFonts w:ascii="宋体" w:hAnsi="宋体"/>
                <w:sz w:val="24"/>
              </w:rPr>
              <w:t>9</w:t>
            </w:r>
          </w:p>
        </w:tc>
        <w:tc>
          <w:tcPr>
            <w:tcW w:w="5032" w:type="dxa"/>
            <w:vAlign w:val="center"/>
          </w:tcPr>
          <w:p w:rsidR="007C2237" w:rsidRPr="000F7D2F" w:rsidRDefault="007C2237" w:rsidP="000F7D2F">
            <w:pPr>
              <w:spacing w:line="500" w:lineRule="exact"/>
              <w:rPr>
                <w:rFonts w:ascii="宋体" w:hAnsi="宋体"/>
                <w:sz w:val="24"/>
              </w:rPr>
            </w:pPr>
            <w:proofErr w:type="gramStart"/>
            <w:r w:rsidRPr="000F7D2F">
              <w:rPr>
                <w:rFonts w:ascii="宋体" w:hAnsi="宋体"/>
                <w:sz w:val="24"/>
              </w:rPr>
              <w:t>火力发</w:t>
            </w:r>
            <w:r w:rsidRPr="000F7D2F">
              <w:rPr>
                <w:rFonts w:ascii="宋体" w:hAnsi="宋体" w:hint="eastAsia"/>
                <w:sz w:val="24"/>
              </w:rPr>
              <w:t>电</w:t>
            </w:r>
            <w:r w:rsidRPr="000F7D2F">
              <w:rPr>
                <w:rFonts w:ascii="宋体" w:hAnsi="宋体"/>
                <w:sz w:val="24"/>
              </w:rPr>
              <w:t>厂烟风煤粉</w:t>
            </w:r>
            <w:proofErr w:type="gramEnd"/>
            <w:r w:rsidRPr="000F7D2F">
              <w:rPr>
                <w:rFonts w:ascii="宋体" w:hAnsi="宋体"/>
                <w:sz w:val="24"/>
              </w:rPr>
              <w:t>管道设计技术规程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DL5121-2000</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0</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厂保温油漆设计规程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DL/T5072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1</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厂化学设计技术规程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DL/T5068</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2</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工业循环冷却水处理设计规范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GB50050</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3</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厂金属技术监督规程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DL/T438</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4</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建筑地基基础工程施工质量验收规范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GB50202-2002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5</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工业建筑防腐蚀设计规范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GB50046-</w:t>
            </w:r>
            <w:r w:rsidRPr="000F7D2F">
              <w:rPr>
                <w:rFonts w:ascii="宋体" w:hAnsi="宋体" w:hint="eastAsia"/>
                <w:sz w:val="24"/>
              </w:rPr>
              <w:t>2008</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6</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建筑地面工程施工质量验收规范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GB50209-2002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7</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混凝土结构设计规范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GB50010-2002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8</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建筑地基基础设计规范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GB50007-2002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2</w:t>
            </w:r>
            <w:r w:rsidRPr="000F7D2F">
              <w:rPr>
                <w:rFonts w:ascii="宋体" w:hAnsi="宋体"/>
                <w:sz w:val="24"/>
              </w:rPr>
              <w:t>9</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建筑结构荷载规范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GB50009-2001</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0</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混凝土结构工程施工质量验收规范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GB50204-2002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1</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砌体结构设计规范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GB50003-2001</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2</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地下防水工程质量验收规范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GB50208-2002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3</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地下工程防水技术规范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GB50108-2001</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4</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高层建筑混凝土结构技术规程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J186-2002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w:t>
            </w:r>
            <w:r w:rsidRPr="000F7D2F">
              <w:rPr>
                <w:rFonts w:ascii="宋体" w:hAnsi="宋体"/>
                <w:sz w:val="24"/>
              </w:rPr>
              <w:t>5</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建筑抗震设计规范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GB50011-2001</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36</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厂与变电所设计防火规范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 50229-</w:t>
            </w:r>
            <w:r w:rsidRPr="000F7D2F">
              <w:rPr>
                <w:rFonts w:ascii="宋体" w:hAnsi="宋体" w:hint="eastAsia"/>
                <w:sz w:val="24"/>
              </w:rPr>
              <w:t>2006</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37</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厂采暖通风与空气调节设计技术规定</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DL/T 5035-</w:t>
            </w:r>
            <w:r w:rsidRPr="000F7D2F">
              <w:rPr>
                <w:rFonts w:ascii="宋体" w:hAnsi="宋体" w:hint="eastAsia"/>
                <w:sz w:val="24"/>
              </w:rPr>
              <w:t>2004</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38</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电气装置安装工程</w:t>
            </w:r>
            <w:r w:rsidRPr="000F7D2F">
              <w:rPr>
                <w:rFonts w:ascii="宋体" w:hAnsi="宋体" w:hint="eastAsia"/>
                <w:sz w:val="24"/>
              </w:rPr>
              <w:t xml:space="preserve">  </w:t>
            </w:r>
            <w:proofErr w:type="gramStart"/>
            <w:r w:rsidRPr="000F7D2F">
              <w:rPr>
                <w:rFonts w:ascii="宋体" w:hAnsi="宋体"/>
                <w:sz w:val="24"/>
              </w:rPr>
              <w:t>电揽</w:t>
            </w:r>
            <w:proofErr w:type="gramEnd"/>
            <w:r w:rsidRPr="000F7D2F">
              <w:rPr>
                <w:rFonts w:ascii="宋体" w:hAnsi="宋体"/>
                <w:sz w:val="24"/>
              </w:rPr>
              <w:t>线路施工及验收规范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GB50168-</w:t>
            </w:r>
            <w:r w:rsidRPr="000F7D2F">
              <w:rPr>
                <w:rFonts w:ascii="宋体" w:hAnsi="宋体" w:hint="eastAsia"/>
                <w:sz w:val="24"/>
              </w:rPr>
              <w:t>2006</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39</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电力建设施工及验收技术规范（焊接篇）</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DJ 5007-92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40</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电力建设施工及验收技术规范（管道篇）</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 5031-94</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41</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电力建设施工及验收技术规范（生产篇）</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DL/T 5047-95</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42</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电力建设施工及验收技术规范（化学篇）</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 /T58-81</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lastRenderedPageBreak/>
              <w:t>43</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电力建设施工及验收技术规范（热工自动化篇）</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SDJ279-92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44</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火力发</w:t>
            </w:r>
            <w:r w:rsidRPr="000F7D2F">
              <w:rPr>
                <w:rFonts w:ascii="宋体" w:hAnsi="宋体" w:hint="eastAsia"/>
                <w:sz w:val="24"/>
              </w:rPr>
              <w:t>电</w:t>
            </w:r>
            <w:r w:rsidRPr="000F7D2F">
              <w:rPr>
                <w:rFonts w:ascii="宋体" w:hAnsi="宋体"/>
                <w:sz w:val="24"/>
              </w:rPr>
              <w:t>厂基本建设工程启动及竣工验收规程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电建[1996]159号</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45</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w:t>
            </w:r>
            <w:r w:rsidRPr="000F7D2F">
              <w:rPr>
                <w:rFonts w:ascii="宋体" w:hAnsi="宋体" w:hint="eastAsia"/>
                <w:sz w:val="24"/>
              </w:rPr>
              <w:t>电</w:t>
            </w:r>
            <w:r w:rsidRPr="000F7D2F">
              <w:rPr>
                <w:rFonts w:ascii="宋体" w:hAnsi="宋体"/>
                <w:sz w:val="24"/>
              </w:rPr>
              <w:t>厂烟气脱硫设计技术规程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DL/T 5196-2004</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46</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火</w:t>
            </w:r>
            <w:r w:rsidRPr="000F7D2F">
              <w:rPr>
                <w:rFonts w:ascii="宋体" w:hAnsi="宋体" w:hint="eastAsia"/>
                <w:sz w:val="24"/>
              </w:rPr>
              <w:t>电</w:t>
            </w:r>
            <w:r w:rsidRPr="000F7D2F">
              <w:rPr>
                <w:rFonts w:ascii="宋体" w:hAnsi="宋体"/>
                <w:sz w:val="24"/>
              </w:rPr>
              <w:t>厂烟气脱硫工程技术规范</w:t>
            </w:r>
            <w:r w:rsidRPr="000F7D2F">
              <w:rPr>
                <w:rFonts w:ascii="宋体" w:hAnsi="宋体" w:hint="eastAsia"/>
                <w:sz w:val="24"/>
              </w:rPr>
              <w:t>石灰石</w:t>
            </w:r>
            <w:r w:rsidRPr="000F7D2F">
              <w:rPr>
                <w:rFonts w:ascii="宋体" w:hAnsi="宋体"/>
                <w:sz w:val="24"/>
              </w:rPr>
              <w:t>/</w:t>
            </w:r>
            <w:r w:rsidRPr="000F7D2F">
              <w:rPr>
                <w:rFonts w:ascii="宋体" w:hAnsi="宋体" w:hint="eastAsia"/>
                <w:sz w:val="24"/>
              </w:rPr>
              <w:t>石灰石</w:t>
            </w:r>
            <w:r w:rsidRPr="000F7D2F">
              <w:rPr>
                <w:rFonts w:ascii="宋体" w:hAnsi="宋体"/>
                <w:sz w:val="24"/>
              </w:rPr>
              <w:t>－石膏法</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HJ/T 179-2005</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47</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燃煤电厂除尘器技术条件</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DL/T514-93</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48</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电气装置安装工程施工及验收规范</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GBJ232-82</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49</w:t>
            </w:r>
          </w:p>
        </w:tc>
        <w:tc>
          <w:tcPr>
            <w:tcW w:w="5032" w:type="dxa"/>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发电厂、变电所电缆选择与敷设设计规程</w:t>
            </w:r>
          </w:p>
        </w:tc>
        <w:tc>
          <w:tcPr>
            <w:tcW w:w="2975" w:type="dxa"/>
            <w:vAlign w:val="center"/>
          </w:tcPr>
          <w:p w:rsidR="007C2237" w:rsidRPr="000F7D2F" w:rsidRDefault="007C2237" w:rsidP="000F7D2F">
            <w:pPr>
              <w:spacing w:line="500" w:lineRule="exact"/>
              <w:rPr>
                <w:rFonts w:ascii="宋体" w:hAnsi="宋体"/>
                <w:sz w:val="24"/>
              </w:rPr>
            </w:pPr>
            <w:r w:rsidRPr="000F7D2F">
              <w:rPr>
                <w:rFonts w:ascii="宋体" w:hAnsi="宋体"/>
                <w:sz w:val="24"/>
              </w:rPr>
              <w:t>SDJ26-89</w:t>
            </w:r>
            <w:r w:rsidRPr="000F7D2F">
              <w:rPr>
                <w:rFonts w:ascii="宋体" w:hAnsi="宋体" w:hint="eastAsia"/>
                <w:sz w:val="24"/>
              </w:rPr>
              <w:tab/>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50</w:t>
            </w:r>
          </w:p>
        </w:tc>
        <w:tc>
          <w:tcPr>
            <w:tcW w:w="5032" w:type="dxa"/>
            <w:vAlign w:val="center"/>
          </w:tcPr>
          <w:p w:rsidR="007C2237" w:rsidRPr="000F7D2F" w:rsidRDefault="007C2237" w:rsidP="000F7D2F">
            <w:pPr>
              <w:spacing w:line="500" w:lineRule="exact"/>
              <w:rPr>
                <w:rFonts w:ascii="宋体" w:hAnsi="宋体" w:cs="Arial"/>
                <w:sz w:val="24"/>
              </w:rPr>
            </w:pPr>
            <w:r w:rsidRPr="000F7D2F">
              <w:rPr>
                <w:rFonts w:ascii="宋体" w:hAnsi="宋体" w:cs="Arial"/>
                <w:sz w:val="24"/>
              </w:rPr>
              <w:t>《工业企业厂界噪声标准》III类标准</w:t>
            </w:r>
          </w:p>
        </w:tc>
        <w:tc>
          <w:tcPr>
            <w:tcW w:w="2975" w:type="dxa"/>
            <w:vAlign w:val="center"/>
          </w:tcPr>
          <w:p w:rsidR="007C2237" w:rsidRPr="000F7D2F" w:rsidRDefault="007C2237" w:rsidP="000F7D2F">
            <w:pPr>
              <w:spacing w:line="500" w:lineRule="exact"/>
              <w:rPr>
                <w:rFonts w:ascii="宋体" w:hAnsi="宋体" w:cs="Arial"/>
                <w:sz w:val="24"/>
              </w:rPr>
            </w:pPr>
            <w:r w:rsidRPr="000F7D2F">
              <w:rPr>
                <w:rFonts w:ascii="宋体" w:hAnsi="宋体" w:cs="Arial"/>
                <w:sz w:val="24"/>
              </w:rPr>
              <w:t>GB12348-90</w:t>
            </w: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51</w:t>
            </w:r>
          </w:p>
        </w:tc>
        <w:tc>
          <w:tcPr>
            <w:tcW w:w="5032" w:type="dxa"/>
            <w:vAlign w:val="center"/>
          </w:tcPr>
          <w:p w:rsidR="007C2237" w:rsidRPr="000F7D2F" w:rsidRDefault="007C2237" w:rsidP="000F7D2F">
            <w:pPr>
              <w:spacing w:line="500" w:lineRule="exact"/>
              <w:rPr>
                <w:rFonts w:ascii="宋体" w:hAnsi="宋体" w:cs="Arial"/>
                <w:sz w:val="24"/>
              </w:rPr>
            </w:pPr>
            <w:r w:rsidRPr="000F7D2F">
              <w:rPr>
                <w:rFonts w:ascii="宋体" w:hAnsi="宋体" w:cs="Arial" w:hint="eastAsia"/>
                <w:sz w:val="24"/>
              </w:rPr>
              <w:t>现有锅炉设备、燃煤及实际运行数据资料</w:t>
            </w:r>
          </w:p>
        </w:tc>
        <w:tc>
          <w:tcPr>
            <w:tcW w:w="2975" w:type="dxa"/>
            <w:vAlign w:val="center"/>
          </w:tcPr>
          <w:p w:rsidR="007C2237" w:rsidRPr="000F7D2F" w:rsidRDefault="007C2237" w:rsidP="000F7D2F">
            <w:pPr>
              <w:spacing w:line="500" w:lineRule="exact"/>
              <w:rPr>
                <w:rFonts w:ascii="宋体" w:hAnsi="宋体" w:cs="Arial"/>
                <w:sz w:val="24"/>
              </w:rPr>
            </w:pPr>
          </w:p>
        </w:tc>
      </w:tr>
      <w:tr w:rsidR="007C2237" w:rsidRPr="000F7D2F" w:rsidTr="007C2237">
        <w:trPr>
          <w:trHeight w:val="186"/>
          <w:jc w:val="center"/>
        </w:trPr>
        <w:tc>
          <w:tcPr>
            <w:tcW w:w="885" w:type="dxa"/>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52</w:t>
            </w:r>
          </w:p>
        </w:tc>
        <w:tc>
          <w:tcPr>
            <w:tcW w:w="5032" w:type="dxa"/>
            <w:vAlign w:val="center"/>
          </w:tcPr>
          <w:p w:rsidR="007C2237" w:rsidRPr="000F7D2F" w:rsidRDefault="007C2237" w:rsidP="000F7D2F">
            <w:pPr>
              <w:spacing w:line="500" w:lineRule="exact"/>
              <w:rPr>
                <w:rFonts w:ascii="宋体" w:hAnsi="宋体" w:cs="Arial"/>
                <w:sz w:val="24"/>
              </w:rPr>
            </w:pPr>
            <w:r w:rsidRPr="000F7D2F">
              <w:rPr>
                <w:rFonts w:ascii="宋体" w:hAnsi="宋体" w:cs="Arial" w:hint="eastAsia"/>
                <w:sz w:val="24"/>
              </w:rPr>
              <w:t>山东省和济宁市的地方有关标准</w:t>
            </w:r>
          </w:p>
        </w:tc>
        <w:tc>
          <w:tcPr>
            <w:tcW w:w="2975" w:type="dxa"/>
            <w:vAlign w:val="center"/>
          </w:tcPr>
          <w:p w:rsidR="007C2237" w:rsidRPr="000F7D2F" w:rsidRDefault="007C2237" w:rsidP="000F7D2F">
            <w:pPr>
              <w:spacing w:line="500" w:lineRule="exact"/>
              <w:rPr>
                <w:rFonts w:ascii="宋体" w:hAnsi="宋体" w:cs="Arial"/>
                <w:sz w:val="24"/>
              </w:rPr>
            </w:pPr>
          </w:p>
        </w:tc>
      </w:tr>
    </w:tbl>
    <w:p w:rsidR="007C2237" w:rsidRPr="000F7D2F" w:rsidRDefault="007C2237" w:rsidP="000F7D2F">
      <w:pPr>
        <w:pStyle w:val="1"/>
        <w:keepNext w:val="0"/>
        <w:keepLines w:val="0"/>
        <w:spacing w:before="0" w:after="0" w:line="500" w:lineRule="exact"/>
        <w:rPr>
          <w:rFonts w:ascii="宋体" w:hAnsi="宋体"/>
          <w:sz w:val="24"/>
          <w:szCs w:val="24"/>
        </w:rPr>
      </w:pPr>
      <w:bookmarkStart w:id="405" w:name="_Toc520625064"/>
      <w:bookmarkEnd w:id="400"/>
      <w:bookmarkEnd w:id="401"/>
      <w:bookmarkEnd w:id="402"/>
      <w:bookmarkEnd w:id="403"/>
      <w:bookmarkEnd w:id="404"/>
      <w:r w:rsidRPr="000F7D2F">
        <w:rPr>
          <w:rFonts w:ascii="宋体" w:hAnsi="宋体"/>
          <w:sz w:val="24"/>
          <w:szCs w:val="24"/>
        </w:rPr>
        <w:t>二</w:t>
      </w:r>
      <w:r w:rsidRPr="000F7D2F">
        <w:rPr>
          <w:rFonts w:ascii="宋体" w:hAnsi="宋体" w:hint="eastAsia"/>
          <w:sz w:val="24"/>
          <w:szCs w:val="24"/>
        </w:rPr>
        <w:t>、工程总体要求</w:t>
      </w:r>
      <w:bookmarkEnd w:id="405"/>
      <w:r w:rsidRPr="000F7D2F">
        <w:rPr>
          <w:rFonts w:ascii="宋体" w:hAnsi="宋体" w:hint="eastAsia"/>
          <w:sz w:val="24"/>
          <w:szCs w:val="24"/>
        </w:rPr>
        <w:t xml:space="preserve"> </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06" w:name="_Toc520625065"/>
      <w:bookmarkStart w:id="407" w:name="_Toc446680983"/>
      <w:r w:rsidRPr="000F7D2F">
        <w:rPr>
          <w:rFonts w:ascii="宋体" w:eastAsia="宋体" w:hAnsi="宋体" w:hint="eastAsia"/>
          <w:sz w:val="24"/>
          <w:szCs w:val="24"/>
        </w:rPr>
        <w:t>1、总体设计思路</w:t>
      </w:r>
      <w:bookmarkEnd w:id="406"/>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在确保产品质量和环保效果的前提下，择优选择达到投资最低、运行费用最低、能够长期稳定达标排放并能充分利用现有设备设施、预留</w:t>
      </w:r>
      <w:proofErr w:type="gramStart"/>
      <w:r w:rsidRPr="000F7D2F">
        <w:rPr>
          <w:rFonts w:ascii="宋体" w:hAnsi="宋体" w:hint="eastAsia"/>
          <w:sz w:val="24"/>
        </w:rPr>
        <w:t>环保脱白接口</w:t>
      </w:r>
      <w:proofErr w:type="gramEnd"/>
      <w:r w:rsidRPr="000F7D2F">
        <w:rPr>
          <w:rFonts w:ascii="宋体" w:hAnsi="宋体" w:hint="eastAsia"/>
          <w:sz w:val="24"/>
        </w:rPr>
        <w:t>和空间的设计和工艺。</w:t>
      </w:r>
    </w:p>
    <w:p w:rsidR="007C2237" w:rsidRPr="000F7D2F" w:rsidRDefault="007C2237" w:rsidP="000F7D2F">
      <w:pPr>
        <w:spacing w:line="500" w:lineRule="exact"/>
        <w:ind w:firstLineChars="200" w:firstLine="482"/>
        <w:rPr>
          <w:rFonts w:ascii="宋体" w:hAnsi="宋体"/>
          <w:b/>
          <w:sz w:val="24"/>
        </w:rPr>
      </w:pPr>
      <w:r w:rsidRPr="000F7D2F">
        <w:rPr>
          <w:rFonts w:ascii="宋体" w:hAnsi="宋体" w:hint="eastAsia"/>
          <w:b/>
          <w:sz w:val="24"/>
        </w:rPr>
        <w:t>本项目选用设置一座石灰石-石膏法五层（四层达到效果一层备用）喷淋脱硫塔，塔上部设置（可选管束式或屋脊式）除尘除雾器，预留</w:t>
      </w:r>
      <w:proofErr w:type="gramStart"/>
      <w:r w:rsidRPr="000F7D2F">
        <w:rPr>
          <w:rFonts w:ascii="宋体" w:hAnsi="宋体" w:hint="eastAsia"/>
          <w:b/>
          <w:sz w:val="24"/>
        </w:rPr>
        <w:t>烟气脱白接口</w:t>
      </w:r>
      <w:proofErr w:type="gramEnd"/>
      <w:r w:rsidRPr="000F7D2F">
        <w:rPr>
          <w:rFonts w:ascii="宋体" w:hAnsi="宋体" w:hint="eastAsia"/>
          <w:b/>
          <w:sz w:val="24"/>
        </w:rPr>
        <w:t>和空间，处理后的烟气经新增的在线检测设备检测上传至</w:t>
      </w:r>
      <w:proofErr w:type="gramStart"/>
      <w:r w:rsidRPr="000F7D2F">
        <w:rPr>
          <w:rFonts w:ascii="宋体" w:hAnsi="宋体" w:hint="eastAsia"/>
          <w:b/>
          <w:sz w:val="24"/>
        </w:rPr>
        <w:t>环保网</w:t>
      </w:r>
      <w:proofErr w:type="gramEnd"/>
      <w:r w:rsidRPr="000F7D2F">
        <w:rPr>
          <w:rFonts w:ascii="宋体" w:hAnsi="宋体" w:hint="eastAsia"/>
          <w:b/>
          <w:sz w:val="24"/>
        </w:rPr>
        <w:t>后排入120米烟囱的脱硫除尘装置设计方式。</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一体化脱硫、除尘装置处理烟气量能满足处理单台1台75t/h锅炉满负荷运行时的烟气量（不小于</w:t>
      </w:r>
      <w:r w:rsidRPr="000F7D2F">
        <w:rPr>
          <w:rFonts w:ascii="宋体" w:hAnsi="宋体" w:cs="宋体" w:hint="eastAsia"/>
          <w:sz w:val="24"/>
        </w:rPr>
        <w:t>216000m³/h(150℃工况下)）</w:t>
      </w:r>
      <w:r w:rsidRPr="000F7D2F">
        <w:rPr>
          <w:rFonts w:ascii="宋体" w:hAnsi="宋体" w:hint="eastAsia"/>
          <w:sz w:val="24"/>
        </w:rPr>
        <w:t>；设置多台必要的电动烟气切换挡板门，满足任意一台75吨锅炉烟气可单独进入新增一体化脱硫除尘塔，并且满足与原脱硫塔及临时烟囱的备用切换运行方式。</w:t>
      </w:r>
    </w:p>
    <w:p w:rsidR="007C2237" w:rsidRPr="000F7D2F" w:rsidRDefault="007C2237" w:rsidP="000F7D2F">
      <w:pPr>
        <w:spacing w:line="500" w:lineRule="exact"/>
        <w:ind w:firstLineChars="200" w:firstLine="482"/>
        <w:rPr>
          <w:rFonts w:ascii="宋体" w:hAnsi="宋体"/>
          <w:b/>
          <w:sz w:val="24"/>
        </w:rPr>
      </w:pPr>
      <w:r w:rsidRPr="000F7D2F">
        <w:rPr>
          <w:rFonts w:ascii="宋体" w:hAnsi="宋体" w:hint="eastAsia"/>
          <w:b/>
          <w:sz w:val="24"/>
        </w:rPr>
        <w:t>DCS控制系统（为保持与原系统的一直性，甲方建议选用浙江中控的DCS系统），脱硫、除尘控制系统可共用一套DCS系统。</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08" w:name="_Toc520625066"/>
      <w:r w:rsidRPr="000F7D2F">
        <w:rPr>
          <w:rFonts w:ascii="宋体" w:eastAsia="宋体" w:hAnsi="宋体" w:hint="eastAsia"/>
          <w:sz w:val="24"/>
          <w:szCs w:val="24"/>
        </w:rPr>
        <w:t>2、总体设计</w:t>
      </w:r>
      <w:bookmarkEnd w:id="407"/>
      <w:r w:rsidRPr="000F7D2F">
        <w:rPr>
          <w:rFonts w:ascii="宋体" w:eastAsia="宋体" w:hAnsi="宋体" w:hint="eastAsia"/>
          <w:sz w:val="24"/>
          <w:szCs w:val="24"/>
        </w:rPr>
        <w:t>要求</w:t>
      </w:r>
      <w:bookmarkEnd w:id="408"/>
    </w:p>
    <w:p w:rsidR="007C2237" w:rsidRPr="000F7D2F" w:rsidRDefault="007C2237" w:rsidP="000F7D2F">
      <w:pPr>
        <w:pStyle w:val="32"/>
        <w:spacing w:after="0" w:line="500" w:lineRule="exact"/>
        <w:ind w:leftChars="0" w:left="0" w:firstLineChars="200" w:firstLine="480"/>
        <w:rPr>
          <w:rFonts w:ascii="宋体" w:hAnsi="宋体"/>
          <w:sz w:val="24"/>
          <w:szCs w:val="24"/>
        </w:rPr>
      </w:pPr>
      <w:r w:rsidRPr="000F7D2F">
        <w:rPr>
          <w:rFonts w:ascii="宋体" w:hAnsi="宋体"/>
          <w:sz w:val="24"/>
          <w:szCs w:val="24"/>
        </w:rPr>
        <w:t>本</w:t>
      </w:r>
      <w:r w:rsidRPr="000F7D2F">
        <w:rPr>
          <w:rFonts w:ascii="宋体" w:hAnsi="宋体" w:hint="eastAsia"/>
          <w:sz w:val="24"/>
          <w:szCs w:val="24"/>
        </w:rPr>
        <w:t>技术规范书</w:t>
      </w:r>
      <w:r w:rsidRPr="000F7D2F">
        <w:rPr>
          <w:rFonts w:ascii="宋体" w:hAnsi="宋体"/>
          <w:sz w:val="24"/>
          <w:szCs w:val="24"/>
        </w:rPr>
        <w:t>提出了</w:t>
      </w:r>
      <w:r w:rsidRPr="000F7D2F">
        <w:rPr>
          <w:rFonts w:ascii="宋体" w:hAnsi="宋体" w:hint="eastAsia"/>
          <w:sz w:val="24"/>
          <w:szCs w:val="24"/>
        </w:rPr>
        <w:t>基本</w:t>
      </w:r>
      <w:r w:rsidRPr="000F7D2F">
        <w:rPr>
          <w:rFonts w:ascii="宋体" w:hAnsi="宋体"/>
          <w:sz w:val="24"/>
          <w:szCs w:val="24"/>
        </w:rPr>
        <w:t>的技术要求，并未规定所有的技术要求和适用标准，投标方应提</w:t>
      </w:r>
      <w:r w:rsidRPr="000F7D2F">
        <w:rPr>
          <w:rFonts w:ascii="宋体" w:hAnsi="宋体"/>
          <w:sz w:val="24"/>
          <w:szCs w:val="24"/>
        </w:rPr>
        <w:lastRenderedPageBreak/>
        <w:t>供满足本</w:t>
      </w:r>
      <w:r w:rsidRPr="000F7D2F">
        <w:rPr>
          <w:rFonts w:ascii="宋体" w:hAnsi="宋体" w:hint="eastAsia"/>
          <w:sz w:val="24"/>
          <w:szCs w:val="24"/>
        </w:rPr>
        <w:t>技术规范书</w:t>
      </w:r>
      <w:r w:rsidRPr="000F7D2F">
        <w:rPr>
          <w:rFonts w:ascii="宋体" w:hAnsi="宋体"/>
          <w:sz w:val="24"/>
          <w:szCs w:val="24"/>
        </w:rPr>
        <w:t>和所列标准要求的高质量的设计、设备及其相应的服务。对国家有关环保、安全、</w:t>
      </w:r>
      <w:r w:rsidRPr="000F7D2F">
        <w:rPr>
          <w:rFonts w:ascii="宋体" w:hAnsi="宋体" w:hint="eastAsia"/>
          <w:sz w:val="24"/>
          <w:szCs w:val="24"/>
        </w:rPr>
        <w:t>节能、</w:t>
      </w:r>
      <w:r w:rsidRPr="000F7D2F">
        <w:rPr>
          <w:rFonts w:ascii="宋体" w:hAnsi="宋体"/>
          <w:sz w:val="24"/>
          <w:szCs w:val="24"/>
        </w:rPr>
        <w:t>劳动卫生</w:t>
      </w:r>
      <w:r w:rsidRPr="000F7D2F">
        <w:rPr>
          <w:rFonts w:ascii="宋体" w:hAnsi="宋体" w:hint="eastAsia"/>
          <w:sz w:val="24"/>
          <w:szCs w:val="24"/>
        </w:rPr>
        <w:t>、消防</w:t>
      </w:r>
      <w:r w:rsidRPr="000F7D2F">
        <w:rPr>
          <w:rFonts w:ascii="宋体" w:hAnsi="宋体"/>
          <w:sz w:val="24"/>
          <w:szCs w:val="24"/>
        </w:rPr>
        <w:t>等强制性标准，必须满足其要求。</w:t>
      </w:r>
    </w:p>
    <w:p w:rsidR="007C2237" w:rsidRPr="000F7D2F" w:rsidRDefault="007C2237" w:rsidP="000F7D2F">
      <w:pPr>
        <w:pStyle w:val="32"/>
        <w:spacing w:after="0" w:line="500" w:lineRule="exact"/>
        <w:ind w:leftChars="0" w:left="0" w:firstLineChars="200" w:firstLine="480"/>
        <w:rPr>
          <w:rFonts w:ascii="宋体" w:hAnsi="宋体"/>
          <w:sz w:val="24"/>
          <w:szCs w:val="24"/>
        </w:rPr>
      </w:pPr>
      <w:r w:rsidRPr="000F7D2F">
        <w:rPr>
          <w:rFonts w:ascii="宋体" w:hAnsi="宋体"/>
          <w:sz w:val="24"/>
          <w:szCs w:val="24"/>
        </w:rPr>
        <w:t>本</w:t>
      </w:r>
      <w:r w:rsidRPr="000F7D2F">
        <w:rPr>
          <w:rFonts w:ascii="宋体" w:hAnsi="宋体" w:hint="eastAsia"/>
          <w:sz w:val="24"/>
          <w:szCs w:val="24"/>
        </w:rPr>
        <w:t>技术规范书</w:t>
      </w:r>
      <w:r w:rsidRPr="000F7D2F">
        <w:rPr>
          <w:rFonts w:ascii="宋体" w:hAnsi="宋体"/>
          <w:sz w:val="24"/>
          <w:szCs w:val="24"/>
        </w:rPr>
        <w:t>所述系统仅供参考，投标方应提出更优化的布置方案，经招标方确认后采用。投标方应对系统的拟定、设备的选择和布置负责，招标方的要求并不解除投标方的责任。</w:t>
      </w:r>
    </w:p>
    <w:p w:rsidR="007C2237" w:rsidRPr="000F7D2F" w:rsidRDefault="007C2237" w:rsidP="000F7D2F">
      <w:pPr>
        <w:spacing w:line="500" w:lineRule="exact"/>
        <w:ind w:firstLineChars="200" w:firstLine="480"/>
        <w:jc w:val="left"/>
        <w:rPr>
          <w:rFonts w:ascii="宋体" w:hAnsi="宋体"/>
          <w:b/>
          <w:sz w:val="24"/>
        </w:rPr>
      </w:pPr>
      <w:r w:rsidRPr="000F7D2F">
        <w:rPr>
          <w:rFonts w:ascii="宋体" w:hAnsi="宋体"/>
          <w:sz w:val="24"/>
        </w:rPr>
        <w:t>投标方对成套设备（含辅助系统与设备）负有全部技术及质量责任，包括分包或采购的设备和零部件。</w:t>
      </w:r>
    </w:p>
    <w:p w:rsidR="007C2237" w:rsidRPr="000F7D2F" w:rsidRDefault="007C2237" w:rsidP="000F7D2F">
      <w:pPr>
        <w:spacing w:line="500" w:lineRule="exact"/>
        <w:ind w:firstLineChars="200" w:firstLine="480"/>
        <w:jc w:val="left"/>
        <w:rPr>
          <w:rFonts w:ascii="宋体" w:hAnsi="宋体" w:cs="宋体"/>
          <w:sz w:val="24"/>
        </w:rPr>
      </w:pPr>
      <w:r w:rsidRPr="000F7D2F">
        <w:rPr>
          <w:rFonts w:ascii="宋体" w:hAnsi="宋体" w:hint="eastAsia"/>
          <w:sz w:val="24"/>
        </w:rPr>
        <w:t>本次新增的脱硫、除尘</w:t>
      </w:r>
      <w:r w:rsidRPr="000F7D2F">
        <w:rPr>
          <w:rFonts w:ascii="宋体" w:hAnsi="宋体"/>
          <w:sz w:val="24"/>
        </w:rPr>
        <w:t>一体化超低排放</w:t>
      </w:r>
      <w:r w:rsidRPr="000F7D2F">
        <w:rPr>
          <w:rFonts w:ascii="宋体" w:hAnsi="宋体" w:hint="eastAsia"/>
          <w:sz w:val="24"/>
        </w:rPr>
        <w:t>装置，能够实现锅炉负荷在30</w:t>
      </w:r>
      <w:r w:rsidRPr="000F7D2F">
        <w:rPr>
          <w:rFonts w:ascii="宋体" w:hAnsi="宋体"/>
          <w:sz w:val="24"/>
        </w:rPr>
        <w:t>—</w:t>
      </w:r>
      <w:r w:rsidRPr="000F7D2F">
        <w:rPr>
          <w:rFonts w:ascii="宋体" w:hAnsi="宋体" w:hint="eastAsia"/>
          <w:sz w:val="24"/>
        </w:rPr>
        <w:t>110%的工况下运行，烟气量不大于</w:t>
      </w:r>
      <w:r w:rsidRPr="000F7D2F">
        <w:rPr>
          <w:rFonts w:ascii="宋体" w:hAnsi="宋体" w:cs="宋体" w:hint="eastAsia"/>
          <w:sz w:val="24"/>
        </w:rPr>
        <w:t>216000m³/h(150℃工况下)</w:t>
      </w:r>
      <w:r w:rsidRPr="000F7D2F">
        <w:rPr>
          <w:rFonts w:ascii="宋体" w:hAnsi="宋体" w:hint="eastAsia"/>
          <w:sz w:val="24"/>
        </w:rPr>
        <w:t>时，长期稳定达到</w:t>
      </w:r>
      <w:r w:rsidRPr="000F7D2F">
        <w:rPr>
          <w:rFonts w:ascii="宋体" w:hAnsi="宋体" w:cs="宋体" w:hint="eastAsia"/>
          <w:bCs/>
          <w:sz w:val="24"/>
        </w:rPr>
        <w:t>SO</w:t>
      </w:r>
      <w:r w:rsidRPr="000F7D2F">
        <w:rPr>
          <w:rFonts w:ascii="宋体" w:hAnsi="宋体" w:cs="宋体" w:hint="eastAsia"/>
          <w:bCs/>
          <w:sz w:val="24"/>
          <w:vertAlign w:val="subscript"/>
        </w:rPr>
        <w:t>2</w:t>
      </w:r>
      <w:r w:rsidRPr="000F7D2F">
        <w:rPr>
          <w:rFonts w:ascii="宋体" w:hAnsi="宋体" w:hint="eastAsia"/>
          <w:sz w:val="24"/>
        </w:rPr>
        <w:t>排放浓度</w:t>
      </w:r>
      <w:r w:rsidRPr="000F7D2F">
        <w:rPr>
          <w:rFonts w:ascii="宋体" w:hAnsi="宋体" w:cs="宋体" w:hint="eastAsia"/>
          <w:sz w:val="24"/>
        </w:rPr>
        <w:t>＜30</w:t>
      </w:r>
      <w:r w:rsidRPr="000F7D2F">
        <w:rPr>
          <w:rFonts w:ascii="宋体" w:hAnsi="宋体" w:hint="eastAsia"/>
          <w:sz w:val="24"/>
        </w:rPr>
        <w:t>mg/</w:t>
      </w:r>
      <w:r w:rsidR="00B37BE0" w:rsidRPr="000F7D2F">
        <w:rPr>
          <w:rFonts w:ascii="宋体" w:hAnsi="宋体" w:hint="eastAsia"/>
          <w:sz w:val="24"/>
        </w:rPr>
        <w:t>m³</w:t>
      </w:r>
      <w:r w:rsidRPr="000F7D2F">
        <w:rPr>
          <w:rFonts w:ascii="宋体" w:hAnsi="宋体" w:cs="宋体" w:hint="eastAsia"/>
          <w:sz w:val="24"/>
        </w:rPr>
        <w:t>，NOx排放浓度＜45mg/</w:t>
      </w:r>
      <w:r w:rsidR="00B37BE0" w:rsidRPr="000F7D2F">
        <w:rPr>
          <w:rFonts w:ascii="宋体" w:hAnsi="宋体" w:cs="宋体" w:hint="eastAsia"/>
          <w:sz w:val="24"/>
        </w:rPr>
        <w:t>m³</w:t>
      </w:r>
      <w:r w:rsidRPr="000F7D2F">
        <w:rPr>
          <w:rFonts w:ascii="宋体" w:hAnsi="宋体" w:cs="宋体" w:hint="eastAsia"/>
          <w:sz w:val="24"/>
        </w:rPr>
        <w:t>和烟尘排放浓度＜5mg/</w:t>
      </w:r>
      <w:r w:rsidR="00B37BE0" w:rsidRPr="000F7D2F">
        <w:rPr>
          <w:rFonts w:ascii="宋体" w:hAnsi="宋体" w:cs="宋体" w:hint="eastAsia"/>
          <w:sz w:val="24"/>
        </w:rPr>
        <w:t>m³</w:t>
      </w:r>
      <w:r w:rsidRPr="000F7D2F">
        <w:rPr>
          <w:rFonts w:ascii="宋体" w:hAnsi="宋体" w:cs="宋体" w:hint="eastAsia"/>
          <w:sz w:val="24"/>
        </w:rPr>
        <w:t>的超净排放要求。</w:t>
      </w:r>
    </w:p>
    <w:p w:rsidR="008153F9" w:rsidRPr="000F7D2F" w:rsidRDefault="008153F9" w:rsidP="000F7D2F">
      <w:pPr>
        <w:spacing w:line="500" w:lineRule="exact"/>
        <w:ind w:firstLineChars="200" w:firstLine="480"/>
        <w:jc w:val="left"/>
        <w:rPr>
          <w:rFonts w:ascii="宋体" w:hAnsi="宋体"/>
          <w:sz w:val="24"/>
        </w:rPr>
      </w:pPr>
      <w:proofErr w:type="gramStart"/>
      <w:r w:rsidRPr="000F7D2F">
        <w:rPr>
          <w:rFonts w:ascii="宋体" w:hAnsi="宋体" w:cs="宋体" w:hint="eastAsia"/>
          <w:sz w:val="24"/>
        </w:rPr>
        <w:t>二氧化硫及尘的</w:t>
      </w:r>
      <w:proofErr w:type="gramEnd"/>
      <w:r w:rsidRPr="000F7D2F">
        <w:rPr>
          <w:rFonts w:ascii="宋体" w:hAnsi="宋体" w:cs="宋体" w:hint="eastAsia"/>
          <w:sz w:val="24"/>
        </w:rPr>
        <w:t>排放达标必须是各种运行工况的情况下，且不影响氮氧化物的达标排放。</w:t>
      </w:r>
    </w:p>
    <w:p w:rsidR="007C2237" w:rsidRPr="000F7D2F" w:rsidRDefault="007C2237" w:rsidP="000F7D2F">
      <w:pPr>
        <w:spacing w:line="500" w:lineRule="exact"/>
        <w:ind w:firstLineChars="200" w:firstLine="480"/>
        <w:jc w:val="left"/>
        <w:rPr>
          <w:rFonts w:ascii="宋体" w:hAnsi="宋体"/>
          <w:sz w:val="24"/>
        </w:rPr>
      </w:pPr>
      <w:r w:rsidRPr="000F7D2F">
        <w:rPr>
          <w:rFonts w:ascii="宋体" w:hAnsi="宋体" w:hint="eastAsia"/>
          <w:sz w:val="24"/>
        </w:rPr>
        <w:t>本技术规范书涉及范围为</w:t>
      </w:r>
      <w:bookmarkStart w:id="409" w:name="OLE_LINK13"/>
      <w:r w:rsidRPr="000F7D2F">
        <w:rPr>
          <w:rFonts w:ascii="宋体" w:hAnsi="宋体" w:hint="eastAsia"/>
          <w:sz w:val="24"/>
        </w:rPr>
        <w:t>3×75t/h锅炉烟气脱硫、除尘装置等环保设施的承包</w:t>
      </w:r>
      <w:bookmarkEnd w:id="409"/>
      <w:r w:rsidRPr="000F7D2F">
        <w:rPr>
          <w:rFonts w:ascii="宋体" w:hAnsi="宋体" w:hint="eastAsia"/>
          <w:sz w:val="24"/>
        </w:rPr>
        <w:t>，包括设计、制造、采购、运输、装卸、储存、建设、安装、调试、试验及检查、竣工、试运行、消缺、技术和售后服务、人员培训、组织验收和最终交付投产等。</w:t>
      </w:r>
    </w:p>
    <w:p w:rsidR="007C2237" w:rsidRPr="000F7D2F" w:rsidRDefault="007C2237" w:rsidP="000F7D2F">
      <w:pPr>
        <w:spacing w:line="500" w:lineRule="exact"/>
        <w:ind w:firstLineChars="200" w:firstLine="480"/>
        <w:jc w:val="left"/>
        <w:rPr>
          <w:rFonts w:ascii="宋体" w:hAnsi="宋体"/>
          <w:sz w:val="24"/>
        </w:rPr>
      </w:pPr>
      <w:r w:rsidRPr="000F7D2F">
        <w:rPr>
          <w:rFonts w:ascii="宋体" w:hAnsi="宋体"/>
          <w:sz w:val="24"/>
        </w:rPr>
        <w:t>脱硫</w:t>
      </w:r>
      <w:r w:rsidRPr="000F7D2F">
        <w:rPr>
          <w:rFonts w:ascii="宋体" w:hAnsi="宋体" w:hint="eastAsia"/>
          <w:sz w:val="24"/>
        </w:rPr>
        <w:t>、除尘</w:t>
      </w:r>
      <w:r w:rsidRPr="000F7D2F">
        <w:rPr>
          <w:rFonts w:ascii="宋体" w:hAnsi="宋体"/>
          <w:sz w:val="24"/>
        </w:rPr>
        <w:t>装置的安装、调试对机组运行的影响应降至最低</w:t>
      </w:r>
      <w:r w:rsidRPr="000F7D2F">
        <w:rPr>
          <w:rFonts w:ascii="宋体" w:hAnsi="宋体" w:hint="eastAsia"/>
          <w:sz w:val="24"/>
        </w:rPr>
        <w:t>，不降低锅炉的带负荷能力</w:t>
      </w:r>
      <w:r w:rsidRPr="000F7D2F">
        <w:rPr>
          <w:rFonts w:ascii="宋体" w:hAnsi="宋体"/>
          <w:sz w:val="24"/>
        </w:rPr>
        <w:t>。</w:t>
      </w:r>
      <w:r w:rsidRPr="000F7D2F">
        <w:rPr>
          <w:rFonts w:ascii="宋体" w:hAnsi="宋体" w:hint="eastAsia"/>
          <w:sz w:val="24"/>
        </w:rPr>
        <w:t>脱硫、除尘</w:t>
      </w:r>
      <w:r w:rsidRPr="000F7D2F">
        <w:rPr>
          <w:rFonts w:ascii="宋体" w:hAnsi="宋体"/>
          <w:sz w:val="24"/>
        </w:rPr>
        <w:t>一体装置</w:t>
      </w:r>
      <w:r w:rsidRPr="000F7D2F">
        <w:rPr>
          <w:rFonts w:ascii="宋体" w:hAnsi="宋体" w:hint="eastAsia"/>
          <w:sz w:val="24"/>
        </w:rPr>
        <w:t>系统</w:t>
      </w:r>
      <w:r w:rsidRPr="000F7D2F">
        <w:rPr>
          <w:rFonts w:ascii="宋体" w:hAnsi="宋体"/>
          <w:sz w:val="24"/>
        </w:rPr>
        <w:t>应能快速启动投入，在负荷调整时有良好的适应性，在</w:t>
      </w:r>
      <w:r w:rsidRPr="000F7D2F">
        <w:rPr>
          <w:rFonts w:ascii="宋体" w:hAnsi="宋体" w:hint="eastAsia"/>
          <w:sz w:val="24"/>
        </w:rPr>
        <w:t>所有</w:t>
      </w:r>
      <w:r w:rsidRPr="000F7D2F">
        <w:rPr>
          <w:rFonts w:ascii="宋体" w:hAnsi="宋体"/>
          <w:sz w:val="24"/>
        </w:rPr>
        <w:t>运行条件下能可靠和稳定地连续运行。</w:t>
      </w:r>
    </w:p>
    <w:p w:rsidR="007C2237" w:rsidRPr="000F7D2F" w:rsidRDefault="007C2237" w:rsidP="000F7D2F">
      <w:pPr>
        <w:spacing w:line="500" w:lineRule="exact"/>
        <w:ind w:firstLineChars="200" w:firstLine="480"/>
        <w:jc w:val="left"/>
        <w:rPr>
          <w:rFonts w:ascii="宋体" w:hAnsi="宋体"/>
          <w:sz w:val="24"/>
        </w:rPr>
      </w:pPr>
      <w:r w:rsidRPr="000F7D2F">
        <w:rPr>
          <w:rFonts w:ascii="宋体" w:hAnsi="宋体"/>
          <w:sz w:val="24"/>
        </w:rPr>
        <w:t>脱硫</w:t>
      </w:r>
      <w:r w:rsidRPr="000F7D2F">
        <w:rPr>
          <w:rFonts w:ascii="宋体" w:hAnsi="宋体" w:hint="eastAsia"/>
          <w:sz w:val="24"/>
        </w:rPr>
        <w:t>、除尘</w:t>
      </w:r>
      <w:r w:rsidRPr="000F7D2F">
        <w:rPr>
          <w:rFonts w:ascii="宋体" w:hAnsi="宋体"/>
          <w:sz w:val="24"/>
        </w:rPr>
        <w:t>装置装置的检修时间间隔应与机组的要求一致，不应增加机组的维护和检修时间。</w:t>
      </w:r>
      <w:r w:rsidRPr="000F7D2F">
        <w:rPr>
          <w:rFonts w:ascii="宋体" w:hAnsi="宋体" w:hint="eastAsia"/>
          <w:sz w:val="24"/>
        </w:rPr>
        <w:t>脱硫除尘一体化</w:t>
      </w:r>
      <w:r w:rsidRPr="000F7D2F">
        <w:rPr>
          <w:rFonts w:ascii="宋体" w:hAnsi="宋体"/>
          <w:sz w:val="24"/>
        </w:rPr>
        <w:t>装置在设计上要留有足够的通道</w:t>
      </w:r>
      <w:r w:rsidRPr="000F7D2F">
        <w:rPr>
          <w:rFonts w:ascii="宋体" w:hAnsi="宋体" w:hint="eastAsia"/>
          <w:sz w:val="24"/>
        </w:rPr>
        <w:t>、爬梯、平台</w:t>
      </w:r>
      <w:r w:rsidRPr="000F7D2F">
        <w:rPr>
          <w:rFonts w:ascii="宋体" w:hAnsi="宋体"/>
          <w:sz w:val="24"/>
        </w:rPr>
        <w:t>，包括施工、检修需要的吊装及运输通道</w:t>
      </w:r>
      <w:r w:rsidRPr="000F7D2F">
        <w:rPr>
          <w:rFonts w:ascii="宋体" w:hAnsi="宋体" w:hint="eastAsia"/>
          <w:sz w:val="24"/>
        </w:rPr>
        <w:t>、爬梯、平台等。</w:t>
      </w:r>
      <w:r w:rsidRPr="000F7D2F">
        <w:rPr>
          <w:rFonts w:ascii="宋体" w:hAnsi="宋体"/>
          <w:sz w:val="24"/>
        </w:rPr>
        <w:t>机组检修时间为：小修每</w:t>
      </w:r>
      <w:r w:rsidRPr="000F7D2F">
        <w:rPr>
          <w:rFonts w:ascii="宋体" w:hAnsi="宋体" w:hint="eastAsia"/>
          <w:sz w:val="24"/>
        </w:rPr>
        <w:t>1</w:t>
      </w:r>
      <w:r w:rsidRPr="000F7D2F">
        <w:rPr>
          <w:rFonts w:ascii="宋体" w:hAnsi="宋体"/>
          <w:sz w:val="24"/>
        </w:rPr>
        <w:t>年1次，大修每</w:t>
      </w:r>
      <w:r w:rsidRPr="000F7D2F">
        <w:rPr>
          <w:rFonts w:ascii="宋体" w:hAnsi="宋体" w:hint="eastAsia"/>
          <w:sz w:val="24"/>
        </w:rPr>
        <w:t>5</w:t>
      </w:r>
      <w:r w:rsidRPr="000F7D2F">
        <w:rPr>
          <w:rFonts w:ascii="宋体" w:hAnsi="宋体"/>
          <w:sz w:val="24"/>
        </w:rPr>
        <w:t>年</w:t>
      </w:r>
      <w:r w:rsidRPr="000F7D2F">
        <w:rPr>
          <w:rFonts w:ascii="宋体" w:hAnsi="宋体" w:hint="eastAsia"/>
          <w:sz w:val="24"/>
        </w:rPr>
        <w:t>1</w:t>
      </w:r>
      <w:r w:rsidRPr="000F7D2F">
        <w:rPr>
          <w:rFonts w:ascii="宋体" w:hAnsi="宋体"/>
          <w:sz w:val="24"/>
        </w:rPr>
        <w:t>次。</w:t>
      </w:r>
      <w:bookmarkStart w:id="410" w:name="_Toc290382809"/>
      <w:bookmarkStart w:id="411" w:name="_Toc22853"/>
      <w:bookmarkStart w:id="412" w:name="_Toc4243615"/>
      <w:bookmarkStart w:id="413" w:name="_Toc161548812"/>
      <w:bookmarkStart w:id="414" w:name="_Toc290382987"/>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15" w:name="_Toc520625067"/>
      <w:r w:rsidRPr="000F7D2F">
        <w:rPr>
          <w:rFonts w:ascii="宋体" w:eastAsia="宋体" w:hAnsi="宋体" w:hint="eastAsia"/>
          <w:sz w:val="24"/>
          <w:szCs w:val="24"/>
        </w:rPr>
        <w:t>3、工艺设施设计要求</w:t>
      </w:r>
      <w:bookmarkEnd w:id="415"/>
    </w:p>
    <w:p w:rsidR="007C2237" w:rsidRPr="000F7D2F" w:rsidRDefault="007C2237" w:rsidP="000F7D2F">
      <w:pPr>
        <w:spacing w:line="500" w:lineRule="exact"/>
        <w:ind w:firstLineChars="150" w:firstLine="360"/>
        <w:rPr>
          <w:rFonts w:ascii="宋体" w:hAnsi="宋体" w:cs="宋体"/>
          <w:sz w:val="24"/>
        </w:rPr>
      </w:pPr>
      <w:r w:rsidRPr="000F7D2F">
        <w:rPr>
          <w:rFonts w:ascii="宋体" w:hAnsi="宋体" w:hint="eastAsia"/>
          <w:sz w:val="24"/>
        </w:rPr>
        <w:t>（1）超低排放系统的脱硫、除尘装置为炉外一体化设计，脱硫选用石灰石-石膏法，</w:t>
      </w:r>
      <w:r w:rsidRPr="000F7D2F">
        <w:rPr>
          <w:rFonts w:ascii="宋体" w:hAnsi="宋体" w:cs="宋体" w:hint="eastAsia"/>
          <w:sz w:val="24"/>
        </w:rPr>
        <w:t>除尘可选用管束式或屋脊式系统装置。</w:t>
      </w:r>
    </w:p>
    <w:p w:rsidR="007C2237" w:rsidRPr="000F7D2F" w:rsidRDefault="007C2237" w:rsidP="000F7D2F">
      <w:pPr>
        <w:spacing w:line="500" w:lineRule="exact"/>
        <w:ind w:firstLineChars="150" w:firstLine="360"/>
        <w:rPr>
          <w:rFonts w:ascii="宋体" w:hAnsi="宋体" w:cs="宋体"/>
          <w:sz w:val="24"/>
        </w:rPr>
      </w:pPr>
      <w:r w:rsidRPr="000F7D2F">
        <w:rPr>
          <w:rFonts w:ascii="宋体" w:hAnsi="宋体" w:cs="宋体" w:hint="eastAsia"/>
          <w:sz w:val="24"/>
        </w:rPr>
        <w:t>（2）增设的烟道和电动挡板门，能够实现100%密封，杜绝烟气倒灌造成引风机及电除尘、锅炉尾部烟道等设备的腐蚀现象。</w:t>
      </w:r>
      <w:r w:rsidRPr="000F7D2F">
        <w:rPr>
          <w:rFonts w:ascii="宋体" w:hAnsi="宋体" w:hint="eastAsia"/>
          <w:sz w:val="24"/>
        </w:rPr>
        <w:t>烟气挡板门建议采用电动液压式挡板门。吸收塔进出口膨胀</w:t>
      </w:r>
      <w:proofErr w:type="gramStart"/>
      <w:r w:rsidRPr="000F7D2F">
        <w:rPr>
          <w:rFonts w:ascii="宋体" w:hAnsi="宋体" w:hint="eastAsia"/>
          <w:sz w:val="24"/>
        </w:rPr>
        <w:t>节采用</w:t>
      </w:r>
      <w:proofErr w:type="gramEnd"/>
      <w:r w:rsidRPr="000F7D2F">
        <w:rPr>
          <w:rFonts w:ascii="宋体" w:hAnsi="宋体" w:hint="eastAsia"/>
          <w:sz w:val="24"/>
        </w:rPr>
        <w:t>非金属膨胀节，带疏水装置。</w:t>
      </w:r>
      <w:r w:rsidRPr="000F7D2F">
        <w:rPr>
          <w:rFonts w:ascii="宋体" w:hAnsi="宋体"/>
          <w:sz w:val="24"/>
        </w:rPr>
        <w:t>邻近挡板的膨胀节应留有充分的距离，防止与挡板的动作部件互相干扰。</w:t>
      </w:r>
      <w:r w:rsidRPr="000F7D2F">
        <w:rPr>
          <w:rFonts w:ascii="宋体" w:hAnsi="宋体" w:hint="eastAsia"/>
          <w:sz w:val="24"/>
        </w:rPr>
        <w:t>挡板门的设计应实现密封率100%，杜绝烟气泄漏和串入影响治污设施效率。建议挡板门附近设置检测孔和检修平台，方便检查维修。检查人孔和检修平台的设计符合有关</w:t>
      </w:r>
      <w:r w:rsidRPr="000F7D2F">
        <w:rPr>
          <w:rFonts w:ascii="宋体" w:hAnsi="宋体" w:hint="eastAsia"/>
          <w:sz w:val="24"/>
        </w:rPr>
        <w:lastRenderedPageBreak/>
        <w:t>规范要求。</w:t>
      </w:r>
    </w:p>
    <w:p w:rsidR="007C2237" w:rsidRPr="000F7D2F" w:rsidRDefault="007C2237" w:rsidP="000F7D2F">
      <w:pPr>
        <w:spacing w:line="500" w:lineRule="exact"/>
        <w:ind w:firstLineChars="150" w:firstLine="361"/>
        <w:rPr>
          <w:rFonts w:ascii="宋体" w:hAnsi="宋体" w:cs="宋体"/>
          <w:sz w:val="24"/>
        </w:rPr>
      </w:pPr>
      <w:r w:rsidRPr="000F7D2F">
        <w:rPr>
          <w:rFonts w:ascii="宋体" w:hAnsi="宋体" w:cs="宋体" w:hint="eastAsia"/>
          <w:b/>
          <w:sz w:val="24"/>
        </w:rPr>
        <w:t>（3）准确运算由于此工程改造带来的引风机余量，提前以书面形式向甲方提供引风机应该配置的风压和功率等参数。</w:t>
      </w:r>
    </w:p>
    <w:p w:rsidR="007C2237" w:rsidRPr="000F7D2F" w:rsidRDefault="007C2237" w:rsidP="000F7D2F">
      <w:pPr>
        <w:spacing w:line="500" w:lineRule="exact"/>
        <w:ind w:firstLineChars="150" w:firstLine="360"/>
        <w:rPr>
          <w:rFonts w:ascii="宋体" w:hAnsi="宋体" w:cs="宋体"/>
          <w:sz w:val="24"/>
        </w:rPr>
      </w:pPr>
      <w:r w:rsidRPr="000F7D2F">
        <w:rPr>
          <w:rFonts w:ascii="宋体" w:hAnsi="宋体" w:cs="宋体" w:hint="eastAsia"/>
          <w:sz w:val="24"/>
        </w:rPr>
        <w:t>（4）新增的烟气连续在线监测设施，能够实现环保部门要求的有关规定，如数据上传准确检测分析显示达到超低检测精度等功能，其设施选型必须是国家环保部或山东省环保设施认可名录内产品。</w:t>
      </w:r>
      <w:r w:rsidRPr="000F7D2F">
        <w:rPr>
          <w:rFonts w:ascii="宋体" w:hAnsi="宋体" w:hint="eastAsia"/>
          <w:spacing w:val="-2"/>
          <w:sz w:val="24"/>
        </w:rPr>
        <w:t>安装在120米烟囱上的烟气连续监测系统</w:t>
      </w:r>
      <w:r w:rsidRPr="000F7D2F">
        <w:rPr>
          <w:rFonts w:ascii="宋体" w:hAnsi="宋体"/>
          <w:spacing w:val="-2"/>
          <w:sz w:val="24"/>
        </w:rPr>
        <w:t>(CEMS)</w:t>
      </w:r>
      <w:r w:rsidRPr="000F7D2F">
        <w:rPr>
          <w:rFonts w:ascii="宋体" w:hAnsi="宋体" w:hint="eastAsia"/>
          <w:spacing w:val="-2"/>
          <w:sz w:val="24"/>
        </w:rPr>
        <w:t>及接入设施，</w:t>
      </w:r>
      <w:r w:rsidRPr="000F7D2F">
        <w:rPr>
          <w:rFonts w:ascii="宋体" w:hAnsi="宋体"/>
          <w:spacing w:val="-2"/>
          <w:sz w:val="24"/>
        </w:rPr>
        <w:t>由</w:t>
      </w:r>
      <w:r w:rsidRPr="000F7D2F">
        <w:rPr>
          <w:rFonts w:ascii="宋体" w:hAnsi="宋体" w:hint="eastAsia"/>
          <w:spacing w:val="-2"/>
          <w:sz w:val="24"/>
        </w:rPr>
        <w:t>中标方</w:t>
      </w:r>
      <w:r w:rsidRPr="000F7D2F">
        <w:rPr>
          <w:rFonts w:ascii="宋体" w:hAnsi="宋体"/>
          <w:spacing w:val="-2"/>
          <w:sz w:val="24"/>
        </w:rPr>
        <w:t>提供</w:t>
      </w:r>
      <w:r w:rsidRPr="000F7D2F">
        <w:rPr>
          <w:rFonts w:ascii="宋体" w:hAnsi="宋体" w:hint="eastAsia"/>
          <w:spacing w:val="-2"/>
          <w:sz w:val="24"/>
        </w:rPr>
        <w:t>。根据超低排放采集数据配齐所有上传数据的配件和显示传输达到相应精度等级的元件，并负责接入甲方的治污设施DCS系统方便数据采集和统计，最终实现接入环保部门的在线监测平台并负责通过验收。</w:t>
      </w:r>
    </w:p>
    <w:p w:rsidR="007C2237" w:rsidRPr="000F7D2F" w:rsidRDefault="007C2237" w:rsidP="000F7D2F">
      <w:pPr>
        <w:spacing w:line="500" w:lineRule="exact"/>
        <w:ind w:firstLineChars="200" w:firstLine="480"/>
        <w:rPr>
          <w:rFonts w:ascii="宋体" w:hAnsi="宋体"/>
          <w:b/>
          <w:bCs/>
          <w:sz w:val="24"/>
        </w:rPr>
      </w:pPr>
      <w:r w:rsidRPr="000F7D2F">
        <w:rPr>
          <w:rFonts w:ascii="宋体" w:hAnsi="宋体" w:cs="宋体" w:hint="eastAsia"/>
          <w:sz w:val="24"/>
        </w:rPr>
        <w:t>（5）本工程使用所用泵的选型必须满足工艺运行环境使用的需要，也可从以下厂家中择优购置：襄樊525泵业、连成泵业、</w:t>
      </w:r>
      <w:proofErr w:type="gramStart"/>
      <w:r w:rsidRPr="000F7D2F">
        <w:rPr>
          <w:rFonts w:ascii="宋体" w:hAnsi="宋体" w:cs="宋体" w:hint="eastAsia"/>
          <w:sz w:val="24"/>
        </w:rPr>
        <w:t>凯</w:t>
      </w:r>
      <w:proofErr w:type="gramEnd"/>
      <w:r w:rsidRPr="000F7D2F">
        <w:rPr>
          <w:rFonts w:ascii="宋体" w:hAnsi="宋体" w:cs="宋体" w:hint="eastAsia"/>
          <w:sz w:val="24"/>
        </w:rPr>
        <w:t>泉泵业。</w:t>
      </w:r>
      <w:r w:rsidRPr="000F7D2F">
        <w:rPr>
          <w:rFonts w:ascii="宋体" w:hAnsi="宋体" w:cs="宋体" w:hint="eastAsia"/>
          <w:bCs/>
          <w:sz w:val="24"/>
        </w:rPr>
        <w:t>泵的电机配置符合电气节能和行业的有关标准规范要求。</w:t>
      </w:r>
      <w:r w:rsidRPr="000F7D2F">
        <w:rPr>
          <w:rFonts w:ascii="宋体" w:hAnsi="宋体" w:hint="eastAsia"/>
          <w:sz w:val="24"/>
        </w:rPr>
        <w:t>吸收塔浆液</w:t>
      </w:r>
      <w:proofErr w:type="gramStart"/>
      <w:r w:rsidRPr="000F7D2F">
        <w:rPr>
          <w:rFonts w:ascii="宋体" w:hAnsi="宋体" w:hint="eastAsia"/>
          <w:sz w:val="24"/>
        </w:rPr>
        <w:t>循环泵应配备</w:t>
      </w:r>
      <w:proofErr w:type="gramEnd"/>
      <w:r w:rsidRPr="000F7D2F">
        <w:rPr>
          <w:rFonts w:ascii="宋体" w:hAnsi="宋体" w:hint="eastAsia"/>
          <w:sz w:val="24"/>
        </w:rPr>
        <w:t>吸入过滤器。循环泵的选配设计考虑达到备用或设计余量有关规定和工艺、现场实际情况等需求，并符合有关规范和</w:t>
      </w:r>
      <w:proofErr w:type="gramStart"/>
      <w:r w:rsidRPr="000F7D2F">
        <w:rPr>
          <w:rFonts w:ascii="宋体" w:hAnsi="宋体" w:hint="eastAsia"/>
          <w:sz w:val="24"/>
        </w:rPr>
        <w:t>质保</w:t>
      </w:r>
      <w:proofErr w:type="gramEnd"/>
      <w:r w:rsidRPr="000F7D2F">
        <w:rPr>
          <w:rFonts w:ascii="宋体" w:hAnsi="宋体" w:hint="eastAsia"/>
          <w:sz w:val="24"/>
        </w:rPr>
        <w:t>使用年限的要求。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（6）塔体采用Q235材质的碳钢制作，防腐</w:t>
      </w:r>
      <w:proofErr w:type="gramStart"/>
      <w:r w:rsidRPr="000F7D2F">
        <w:rPr>
          <w:rFonts w:ascii="宋体" w:hAnsi="宋体" w:hint="eastAsia"/>
          <w:sz w:val="24"/>
        </w:rPr>
        <w:t>层</w:t>
      </w:r>
      <w:r w:rsidRPr="000F7D2F">
        <w:rPr>
          <w:rFonts w:ascii="宋体" w:hAnsi="宋体"/>
          <w:sz w:val="24"/>
        </w:rPr>
        <w:t>至少衬</w:t>
      </w:r>
      <w:proofErr w:type="gramEnd"/>
      <w:r w:rsidRPr="000F7D2F">
        <w:rPr>
          <w:rFonts w:ascii="宋体" w:hAnsi="宋体" w:hint="eastAsia"/>
          <w:sz w:val="24"/>
        </w:rPr>
        <w:t>3.5</w:t>
      </w:r>
      <w:r w:rsidRPr="000F7D2F">
        <w:rPr>
          <w:rFonts w:ascii="宋体" w:hAnsi="宋体"/>
          <w:sz w:val="24"/>
        </w:rPr>
        <w:t>mm</w:t>
      </w:r>
      <w:r w:rsidRPr="000F7D2F">
        <w:rPr>
          <w:rFonts w:ascii="宋体" w:hAnsi="宋体" w:hint="eastAsia"/>
          <w:sz w:val="24"/>
        </w:rPr>
        <w:t>玻璃鳞片，并有增强和耐磨层达到防腐耐磨效果，材质的选择及厚度要求不低于国标和</w:t>
      </w:r>
      <w:proofErr w:type="gramStart"/>
      <w:r w:rsidRPr="000F7D2F">
        <w:rPr>
          <w:rFonts w:ascii="宋体" w:hAnsi="宋体" w:hint="eastAsia"/>
          <w:sz w:val="24"/>
        </w:rPr>
        <w:t>且</w:t>
      </w:r>
      <w:proofErr w:type="gramEnd"/>
      <w:r w:rsidRPr="000F7D2F">
        <w:rPr>
          <w:rFonts w:ascii="宋体" w:hAnsi="宋体" w:hint="eastAsia"/>
          <w:sz w:val="24"/>
        </w:rPr>
        <w:t>能满足防腐耐磨等使用环境需要，其使用年限确保不低于20年，质保</w:t>
      </w:r>
      <w:r w:rsidR="00CE464C">
        <w:rPr>
          <w:rFonts w:ascii="宋体" w:hAnsi="宋体" w:hint="eastAsia"/>
          <w:sz w:val="24"/>
        </w:rPr>
        <w:t>不低于</w:t>
      </w:r>
      <w:r w:rsidRPr="000F7D2F">
        <w:rPr>
          <w:rFonts w:ascii="宋体" w:hAnsi="宋体" w:hint="eastAsia"/>
          <w:sz w:val="24"/>
        </w:rPr>
        <w:t>24个月</w:t>
      </w:r>
      <w:r w:rsidR="0024777C" w:rsidRPr="002D5166">
        <w:rPr>
          <w:rFonts w:ascii="宋体" w:hAnsi="宋体" w:cs="Arial Unicode MS" w:hint="eastAsia"/>
          <w:color w:val="000000"/>
          <w:sz w:val="24"/>
          <w:u w:color="000000"/>
        </w:rPr>
        <w:t>，投标人</w:t>
      </w:r>
      <w:r w:rsidR="0024777C">
        <w:rPr>
          <w:rFonts w:ascii="宋体" w:hAnsi="宋体" w:cs="Arial Unicode MS" w:hint="eastAsia"/>
          <w:color w:val="000000"/>
          <w:sz w:val="24"/>
          <w:u w:color="000000"/>
        </w:rPr>
        <w:t>自行延长质保期时间</w:t>
      </w:r>
      <w:r w:rsidRPr="000F7D2F">
        <w:rPr>
          <w:rFonts w:ascii="宋体" w:hAnsi="宋体" w:hint="eastAsia"/>
          <w:sz w:val="24"/>
        </w:rPr>
        <w:t>。</w:t>
      </w:r>
    </w:p>
    <w:p w:rsidR="007C2237" w:rsidRPr="000F7D2F" w:rsidRDefault="007C2237" w:rsidP="000F7D2F">
      <w:pPr>
        <w:spacing w:line="500" w:lineRule="exact"/>
        <w:ind w:firstLineChars="196" w:firstLine="470"/>
        <w:rPr>
          <w:rFonts w:ascii="宋体" w:hAnsi="宋体"/>
          <w:bCs/>
          <w:sz w:val="24"/>
        </w:rPr>
      </w:pPr>
      <w:r w:rsidRPr="000F7D2F">
        <w:rPr>
          <w:rFonts w:ascii="宋体" w:hAnsi="宋体" w:hint="eastAsia"/>
          <w:sz w:val="24"/>
        </w:rPr>
        <w:t>（7）</w:t>
      </w:r>
      <w:r w:rsidRPr="000F7D2F">
        <w:rPr>
          <w:rFonts w:ascii="宋体" w:hAnsi="宋体" w:hint="eastAsia"/>
          <w:bCs/>
          <w:sz w:val="24"/>
        </w:rPr>
        <w:t>除尘系统可选用管束式或屋脊式设计，除尘后烟囱排放烟尘浓度达到5mg/N</w:t>
      </w:r>
      <w:r w:rsidR="00B37BE0" w:rsidRPr="000F7D2F">
        <w:rPr>
          <w:rFonts w:ascii="宋体" w:hAnsi="宋体" w:hint="eastAsia"/>
          <w:bCs/>
          <w:sz w:val="24"/>
        </w:rPr>
        <w:t>m³</w:t>
      </w:r>
      <w:r w:rsidRPr="000F7D2F">
        <w:rPr>
          <w:rFonts w:ascii="宋体" w:hAnsi="宋体" w:hint="eastAsia"/>
          <w:bCs/>
          <w:sz w:val="24"/>
        </w:rPr>
        <w:t>的总体设计要求，设备整体使用寿命确保不低于20年，</w:t>
      </w:r>
      <w:r w:rsidRPr="000F7D2F">
        <w:rPr>
          <w:rFonts w:ascii="宋体" w:hAnsi="宋体" w:hint="eastAsia"/>
          <w:sz w:val="24"/>
        </w:rPr>
        <w:t>质保</w:t>
      </w:r>
      <w:r w:rsidR="00CE464C">
        <w:rPr>
          <w:rFonts w:ascii="宋体" w:hAnsi="宋体" w:hint="eastAsia"/>
          <w:sz w:val="24"/>
        </w:rPr>
        <w:t>不低于</w:t>
      </w:r>
      <w:r w:rsidRPr="000F7D2F">
        <w:rPr>
          <w:rFonts w:ascii="宋体" w:hAnsi="宋体" w:hint="eastAsia"/>
          <w:sz w:val="24"/>
        </w:rPr>
        <w:t>24个月</w:t>
      </w:r>
      <w:r w:rsidR="0024777C">
        <w:rPr>
          <w:rFonts w:ascii="宋体" w:hAnsi="宋体" w:hint="eastAsia"/>
          <w:sz w:val="24"/>
        </w:rPr>
        <w:t>，</w:t>
      </w:r>
      <w:r w:rsidR="0024777C" w:rsidRPr="002D5166">
        <w:rPr>
          <w:rFonts w:ascii="宋体" w:hAnsi="宋体" w:cs="Arial Unicode MS" w:hint="eastAsia"/>
          <w:color w:val="000000"/>
          <w:sz w:val="24"/>
          <w:u w:color="000000"/>
        </w:rPr>
        <w:t>投标人</w:t>
      </w:r>
      <w:r w:rsidR="0024777C">
        <w:rPr>
          <w:rFonts w:ascii="宋体" w:hAnsi="宋体" w:cs="Arial Unicode MS" w:hint="eastAsia"/>
          <w:color w:val="000000"/>
          <w:sz w:val="24"/>
          <w:u w:color="000000"/>
        </w:rPr>
        <w:t>自行延长质保期时间</w:t>
      </w:r>
      <w:r w:rsidRPr="000F7D2F">
        <w:rPr>
          <w:rFonts w:ascii="宋体" w:hAnsi="宋体" w:hint="eastAsia"/>
          <w:sz w:val="24"/>
        </w:rPr>
        <w:t>。</w:t>
      </w:r>
    </w:p>
    <w:p w:rsidR="007C2237" w:rsidRPr="000F7D2F" w:rsidRDefault="007C2237" w:rsidP="000F7D2F">
      <w:pPr>
        <w:pStyle w:val="aff7"/>
        <w:spacing w:line="500" w:lineRule="exact"/>
        <w:ind w:firstLine="480"/>
        <w:rPr>
          <w:rFonts w:ascii="宋体" w:hAnsi="宋体"/>
          <w:szCs w:val="24"/>
        </w:rPr>
      </w:pPr>
      <w:r w:rsidRPr="000F7D2F">
        <w:rPr>
          <w:rFonts w:ascii="宋体" w:hAnsi="宋体" w:hint="eastAsia"/>
          <w:szCs w:val="24"/>
        </w:rPr>
        <w:t>（8）</w:t>
      </w:r>
      <w:r w:rsidRPr="000F7D2F">
        <w:rPr>
          <w:rFonts w:ascii="宋体" w:hAnsi="宋体"/>
          <w:szCs w:val="24"/>
        </w:rPr>
        <w:t>管道设计符合中国电力行业标准的要求，包括所有管道、管件和管道支吊架。</w:t>
      </w:r>
      <w:r w:rsidRPr="000F7D2F">
        <w:rPr>
          <w:rFonts w:ascii="宋体" w:hAnsi="宋体" w:hint="eastAsia"/>
          <w:szCs w:val="24"/>
        </w:rPr>
        <w:t>特殊环境的选型也应达到10年使用年限要求，并在投标书中特别标明。</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（9）阀门、螺栓、垫片等配件的选择应使用国标，特殊选型的应在供货单上特别注明，其选用型号和材质也必须达到使用及质保年限要求。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（10）整套设备和管道的防腐保温，符合行业标准及达到当地环境极端天气相适应的要求。保温及色环、介质流向等安全标识的设计施工应该满足安全环保有关规定且配备齐全美观。</w:t>
      </w:r>
      <w:r w:rsidRPr="000F7D2F">
        <w:rPr>
          <w:rFonts w:ascii="宋体" w:hAnsi="宋体" w:hint="eastAsia"/>
          <w:bCs/>
          <w:sz w:val="24"/>
        </w:rPr>
        <w:t>加热设备的蒸汽/疏水管道系统的设计应达到电力行业标准。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（11）整个工程可使用一套DCS系统。为了与原系统溶于一体化操作维修方便，DCS设计</w:t>
      </w:r>
      <w:r w:rsidRPr="000F7D2F">
        <w:rPr>
          <w:rFonts w:ascii="宋体" w:hAnsi="宋体" w:hint="eastAsia"/>
          <w:sz w:val="24"/>
        </w:rPr>
        <w:lastRenderedPageBreak/>
        <w:t>选型应与原系统使用统一品牌（浙江中控），并完成环保局需要采集的上传参数接入治污设施DCS系统，</w:t>
      </w:r>
      <w:proofErr w:type="gramStart"/>
      <w:r w:rsidRPr="000F7D2F">
        <w:rPr>
          <w:rFonts w:ascii="宋体" w:hAnsi="宋体" w:hint="eastAsia"/>
          <w:sz w:val="24"/>
        </w:rPr>
        <w:t>卡件和</w:t>
      </w:r>
      <w:proofErr w:type="gramEnd"/>
      <w:r w:rsidRPr="000F7D2F">
        <w:rPr>
          <w:rFonts w:ascii="宋体" w:hAnsi="宋体" w:hint="eastAsia"/>
          <w:sz w:val="24"/>
        </w:rPr>
        <w:t>点位冗余量不低于25%。DCS上的控制和显示应有必要的流量、压力、温度、频率、电流、液位、调节开度、PH值等远方显示和控制功能，具备趋势图、数据分析、安全报警、</w:t>
      </w:r>
      <w:proofErr w:type="gramStart"/>
      <w:r w:rsidRPr="000F7D2F">
        <w:rPr>
          <w:rFonts w:ascii="宋体" w:hAnsi="宋体" w:hint="eastAsia"/>
          <w:sz w:val="24"/>
        </w:rPr>
        <w:t>联锁</w:t>
      </w:r>
      <w:proofErr w:type="gramEnd"/>
      <w:r w:rsidRPr="000F7D2F">
        <w:rPr>
          <w:rFonts w:ascii="宋体" w:hAnsi="宋体" w:hint="eastAsia"/>
          <w:sz w:val="24"/>
        </w:rPr>
        <w:t>控制等功能；存储记录和空间达到，不少于3年存储容量要求。同时配置趋势数据彩色打印机、报警音响、电脑椅，DELL工业电脑两台一用</w:t>
      </w:r>
      <w:proofErr w:type="gramStart"/>
      <w:r w:rsidRPr="000F7D2F">
        <w:rPr>
          <w:rFonts w:ascii="宋体" w:hAnsi="宋体" w:hint="eastAsia"/>
          <w:sz w:val="24"/>
        </w:rPr>
        <w:t>一</w:t>
      </w:r>
      <w:proofErr w:type="gramEnd"/>
      <w:r w:rsidRPr="000F7D2F">
        <w:rPr>
          <w:rFonts w:ascii="宋体" w:hAnsi="宋体" w:hint="eastAsia"/>
          <w:sz w:val="24"/>
        </w:rPr>
        <w:t>备、键盘、鼠标及鼠标垫，并单独配置操作员站用工作台等必备配件。</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12）电气系统及设备选型符合国家最新有关规定，且电机、盘柜等电气设备的选型符合国家节能最新规定，坚决避免提供国家节能淘汰落后产品。所有动力、控制电缆有中标方负责，供方依据甲方现有配电系统情况设计施工。如果增设的变压器应能符合现行干式变压器有关规范和行业标准。</w:t>
      </w:r>
    </w:p>
    <w:p w:rsidR="007C2237" w:rsidRPr="000F7D2F" w:rsidRDefault="007C2237" w:rsidP="000F7D2F">
      <w:pPr>
        <w:spacing w:line="500" w:lineRule="exact"/>
        <w:jc w:val="center"/>
        <w:rPr>
          <w:rFonts w:ascii="宋体" w:hAnsi="宋体"/>
          <w:sz w:val="24"/>
        </w:rPr>
      </w:pPr>
      <w:r w:rsidRPr="000F7D2F">
        <w:rPr>
          <w:rFonts w:ascii="宋体" w:hAnsi="宋体"/>
          <w:sz w:val="24"/>
        </w:rPr>
        <w:t>投标</w:t>
      </w:r>
      <w:proofErr w:type="gramStart"/>
      <w:r w:rsidRPr="000F7D2F">
        <w:rPr>
          <w:rFonts w:ascii="宋体" w:hAnsi="宋体"/>
          <w:sz w:val="24"/>
        </w:rPr>
        <w:t>方配套</w:t>
      </w:r>
      <w:proofErr w:type="gramEnd"/>
      <w:r w:rsidRPr="000F7D2F">
        <w:rPr>
          <w:rFonts w:ascii="宋体" w:hAnsi="宋体"/>
          <w:sz w:val="24"/>
        </w:rPr>
        <w:t>电动机应满足下列总的要求：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7"/>
        <w:gridCol w:w="1884"/>
        <w:gridCol w:w="1388"/>
        <w:gridCol w:w="1388"/>
        <w:gridCol w:w="1388"/>
        <w:gridCol w:w="3371"/>
      </w:tblGrid>
      <w:tr w:rsidR="007C2237" w:rsidRPr="000F7D2F" w:rsidTr="007C2237">
        <w:trPr>
          <w:trHeight w:val="756"/>
          <w:tblHeader/>
          <w:jc w:val="center"/>
        </w:trPr>
        <w:tc>
          <w:tcPr>
            <w:tcW w:w="270" w:type="pct"/>
            <w:vAlign w:val="center"/>
          </w:tcPr>
          <w:p w:rsidR="007C2237" w:rsidRPr="000F7D2F" w:rsidRDefault="007C2237" w:rsidP="000F7D2F">
            <w:pPr>
              <w:pStyle w:val="1b"/>
              <w:spacing w:line="500" w:lineRule="exact"/>
              <w:ind w:firstLine="480"/>
              <w:rPr>
                <w:sz w:val="24"/>
                <w:szCs w:val="24"/>
              </w:rPr>
            </w:pPr>
          </w:p>
        </w:tc>
        <w:tc>
          <w:tcPr>
            <w:tcW w:w="946"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功率等级</w:t>
            </w:r>
          </w:p>
        </w:tc>
        <w:tc>
          <w:tcPr>
            <w:tcW w:w="697"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电压等级</w:t>
            </w:r>
          </w:p>
        </w:tc>
        <w:tc>
          <w:tcPr>
            <w:tcW w:w="697"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绝缘等级</w:t>
            </w:r>
          </w:p>
        </w:tc>
        <w:tc>
          <w:tcPr>
            <w:tcW w:w="697"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温升等级</w:t>
            </w:r>
          </w:p>
        </w:tc>
        <w:tc>
          <w:tcPr>
            <w:tcW w:w="1693"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型式</w:t>
            </w:r>
          </w:p>
        </w:tc>
      </w:tr>
      <w:tr w:rsidR="007C2237" w:rsidRPr="000F7D2F" w:rsidTr="007C2237">
        <w:trPr>
          <w:trHeight w:val="454"/>
          <w:jc w:val="center"/>
        </w:trPr>
        <w:tc>
          <w:tcPr>
            <w:tcW w:w="270" w:type="pct"/>
            <w:vMerge w:val="restar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AC</w:t>
            </w:r>
          </w:p>
        </w:tc>
        <w:tc>
          <w:tcPr>
            <w:tcW w:w="946"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200KW及以上</w:t>
            </w:r>
          </w:p>
        </w:tc>
        <w:tc>
          <w:tcPr>
            <w:tcW w:w="697"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10</w:t>
            </w:r>
            <w:r w:rsidRPr="000F7D2F">
              <w:rPr>
                <w:rFonts w:ascii="宋体" w:hAnsi="宋体"/>
                <w:sz w:val="24"/>
              </w:rPr>
              <w:t>kV</w:t>
            </w:r>
          </w:p>
        </w:tc>
        <w:tc>
          <w:tcPr>
            <w:tcW w:w="697"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Class F</w:t>
            </w:r>
          </w:p>
        </w:tc>
        <w:tc>
          <w:tcPr>
            <w:tcW w:w="697" w:type="pct"/>
            <w:vMerge w:val="restar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Class B</w:t>
            </w:r>
          </w:p>
        </w:tc>
        <w:tc>
          <w:tcPr>
            <w:tcW w:w="1693" w:type="pct"/>
            <w:vMerge w:val="restar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全封闭，外壳防护等级：</w:t>
            </w:r>
          </w:p>
          <w:p w:rsidR="007C2237" w:rsidRPr="000F7D2F" w:rsidRDefault="007C2237" w:rsidP="000F7D2F">
            <w:pPr>
              <w:spacing w:line="500" w:lineRule="exact"/>
              <w:jc w:val="center"/>
              <w:rPr>
                <w:rFonts w:ascii="宋体" w:hAnsi="宋体"/>
                <w:sz w:val="24"/>
              </w:rPr>
            </w:pPr>
            <w:r w:rsidRPr="000F7D2F">
              <w:rPr>
                <w:rFonts w:ascii="宋体" w:hAnsi="宋体"/>
                <w:sz w:val="24"/>
              </w:rPr>
              <w:t>IP54(室内)</w:t>
            </w:r>
          </w:p>
          <w:p w:rsidR="007C2237" w:rsidRPr="000F7D2F" w:rsidRDefault="007C2237" w:rsidP="000F7D2F">
            <w:pPr>
              <w:spacing w:line="500" w:lineRule="exact"/>
              <w:jc w:val="center"/>
              <w:rPr>
                <w:rFonts w:ascii="宋体" w:hAnsi="宋体"/>
                <w:sz w:val="24"/>
              </w:rPr>
            </w:pPr>
            <w:r w:rsidRPr="000F7D2F">
              <w:rPr>
                <w:rFonts w:ascii="宋体" w:hAnsi="宋体"/>
                <w:sz w:val="24"/>
              </w:rPr>
              <w:t>IP56(室外)</w:t>
            </w:r>
          </w:p>
        </w:tc>
      </w:tr>
      <w:tr w:rsidR="007C2237" w:rsidRPr="000F7D2F" w:rsidTr="007C2237">
        <w:trPr>
          <w:trHeight w:val="678"/>
          <w:jc w:val="center"/>
        </w:trPr>
        <w:tc>
          <w:tcPr>
            <w:tcW w:w="270" w:type="pct"/>
            <w:vMerge/>
            <w:vAlign w:val="center"/>
          </w:tcPr>
          <w:p w:rsidR="007C2237" w:rsidRPr="000F7D2F" w:rsidRDefault="007C2237" w:rsidP="000F7D2F">
            <w:pPr>
              <w:spacing w:line="500" w:lineRule="exact"/>
              <w:jc w:val="center"/>
              <w:rPr>
                <w:rFonts w:ascii="宋体" w:hAnsi="宋体"/>
                <w:sz w:val="24"/>
              </w:rPr>
            </w:pPr>
          </w:p>
        </w:tc>
        <w:tc>
          <w:tcPr>
            <w:tcW w:w="946"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200KW以下</w:t>
            </w:r>
          </w:p>
        </w:tc>
        <w:tc>
          <w:tcPr>
            <w:tcW w:w="697"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0.38kV</w:t>
            </w:r>
          </w:p>
        </w:tc>
        <w:tc>
          <w:tcPr>
            <w:tcW w:w="697"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Class</w:t>
            </w:r>
            <w:r w:rsidRPr="000F7D2F">
              <w:rPr>
                <w:rFonts w:ascii="宋体" w:hAnsi="宋体" w:hint="eastAsia"/>
                <w:sz w:val="24"/>
              </w:rPr>
              <w:t xml:space="preserve"> F</w:t>
            </w:r>
          </w:p>
        </w:tc>
        <w:tc>
          <w:tcPr>
            <w:tcW w:w="697" w:type="pct"/>
            <w:vMerge/>
            <w:vAlign w:val="center"/>
          </w:tcPr>
          <w:p w:rsidR="007C2237" w:rsidRPr="000F7D2F" w:rsidRDefault="007C2237" w:rsidP="000F7D2F">
            <w:pPr>
              <w:spacing w:line="500" w:lineRule="exact"/>
              <w:jc w:val="center"/>
              <w:rPr>
                <w:rFonts w:ascii="宋体" w:hAnsi="宋体"/>
                <w:sz w:val="24"/>
              </w:rPr>
            </w:pPr>
          </w:p>
        </w:tc>
        <w:tc>
          <w:tcPr>
            <w:tcW w:w="1693" w:type="pct"/>
            <w:vMerge/>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trHeight w:val="763"/>
          <w:jc w:val="center"/>
        </w:trPr>
        <w:tc>
          <w:tcPr>
            <w:tcW w:w="270"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DC</w:t>
            </w:r>
          </w:p>
        </w:tc>
        <w:tc>
          <w:tcPr>
            <w:tcW w:w="946"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各类容量</w:t>
            </w:r>
          </w:p>
        </w:tc>
        <w:tc>
          <w:tcPr>
            <w:tcW w:w="697"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0.22kV</w:t>
            </w:r>
          </w:p>
        </w:tc>
        <w:tc>
          <w:tcPr>
            <w:tcW w:w="697"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Class F</w:t>
            </w:r>
          </w:p>
        </w:tc>
        <w:tc>
          <w:tcPr>
            <w:tcW w:w="697" w:type="pct"/>
            <w:vMerge/>
            <w:vAlign w:val="center"/>
          </w:tcPr>
          <w:p w:rsidR="007C2237" w:rsidRPr="000F7D2F" w:rsidRDefault="007C2237" w:rsidP="000F7D2F">
            <w:pPr>
              <w:spacing w:line="500" w:lineRule="exact"/>
              <w:jc w:val="center"/>
              <w:rPr>
                <w:rFonts w:ascii="宋体" w:hAnsi="宋体"/>
                <w:sz w:val="24"/>
              </w:rPr>
            </w:pPr>
          </w:p>
        </w:tc>
        <w:tc>
          <w:tcPr>
            <w:tcW w:w="1693" w:type="pct"/>
            <w:vMerge/>
            <w:vAlign w:val="center"/>
          </w:tcPr>
          <w:p w:rsidR="007C2237" w:rsidRPr="000F7D2F" w:rsidRDefault="007C2237" w:rsidP="000F7D2F">
            <w:pPr>
              <w:spacing w:line="500" w:lineRule="exact"/>
              <w:jc w:val="center"/>
              <w:rPr>
                <w:rFonts w:ascii="宋体" w:hAnsi="宋体"/>
                <w:sz w:val="24"/>
              </w:rPr>
            </w:pPr>
          </w:p>
        </w:tc>
      </w:tr>
    </w:tbl>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13）电缆选用国内优质品牌（如阳谷电缆、青缆、远东电缆等），电缆的生产必须按照国家标准生产制造。控制回路使用电缆必须使用铜芯屏蔽电缆；动力电缆达到阻燃防爆性能选型。就地配电柜检修箱等采用304不锈钢材质，壁厚不低于1.2mm。所有控制和信号的传输应避免干扰，并做好完好接地出来，强电和弱点单独分层敷设桥架并实现分开单独接地。电缆沟的设计符合电力行业标准。</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（14）热工</w:t>
      </w:r>
      <w:r w:rsidRPr="000F7D2F">
        <w:rPr>
          <w:rFonts w:ascii="宋体" w:hAnsi="宋体"/>
          <w:sz w:val="24"/>
        </w:rPr>
        <w:t>仪表和控制</w:t>
      </w:r>
      <w:r w:rsidRPr="000F7D2F">
        <w:rPr>
          <w:rFonts w:ascii="宋体" w:hAnsi="宋体" w:hint="eastAsia"/>
          <w:sz w:val="24"/>
        </w:rPr>
        <w:t>调节机构</w:t>
      </w:r>
      <w:r w:rsidRPr="000F7D2F">
        <w:rPr>
          <w:rFonts w:ascii="宋体" w:hAnsi="宋体"/>
          <w:sz w:val="24"/>
        </w:rPr>
        <w:t>要求采用</w:t>
      </w:r>
      <w:r w:rsidRPr="000F7D2F">
        <w:rPr>
          <w:rFonts w:ascii="宋体" w:hAnsi="宋体" w:hint="eastAsia"/>
          <w:sz w:val="24"/>
        </w:rPr>
        <w:t>行业或国内</w:t>
      </w:r>
      <w:r w:rsidRPr="000F7D2F">
        <w:rPr>
          <w:rFonts w:ascii="宋体" w:hAnsi="宋体"/>
          <w:sz w:val="24"/>
        </w:rPr>
        <w:t>先进</w:t>
      </w:r>
      <w:r w:rsidRPr="000F7D2F">
        <w:rPr>
          <w:rFonts w:ascii="宋体" w:hAnsi="宋体" w:hint="eastAsia"/>
          <w:sz w:val="24"/>
        </w:rPr>
        <w:t>产品，如选择罗斯蒙特、西门子、横河川仪EJA产品。</w:t>
      </w:r>
      <w:r w:rsidRPr="000F7D2F">
        <w:rPr>
          <w:rFonts w:ascii="宋体" w:hAnsi="宋体"/>
          <w:sz w:val="24"/>
        </w:rPr>
        <w:t>执行标准不低于现行电力行业标准</w:t>
      </w:r>
      <w:r w:rsidRPr="000F7D2F">
        <w:rPr>
          <w:rFonts w:ascii="宋体" w:hAnsi="宋体" w:hint="eastAsia"/>
          <w:sz w:val="24"/>
        </w:rPr>
        <w:t>。</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（15）</w:t>
      </w:r>
      <w:r w:rsidRPr="000F7D2F">
        <w:rPr>
          <w:rFonts w:ascii="宋体" w:hAnsi="宋体"/>
          <w:sz w:val="24"/>
        </w:rPr>
        <w:t>对通风、空调及除尘系统的要求</w:t>
      </w:r>
      <w:r w:rsidRPr="000F7D2F">
        <w:rPr>
          <w:rFonts w:ascii="宋体" w:hAnsi="宋体" w:hint="eastAsia"/>
          <w:sz w:val="24"/>
        </w:rPr>
        <w:t>：</w:t>
      </w:r>
      <w:r w:rsidRPr="000F7D2F">
        <w:rPr>
          <w:rFonts w:ascii="宋体" w:hAnsi="宋体"/>
          <w:sz w:val="24"/>
        </w:rPr>
        <w:t>各工艺房间、</w:t>
      </w:r>
      <w:proofErr w:type="gramStart"/>
      <w:r w:rsidRPr="000F7D2F">
        <w:rPr>
          <w:rFonts w:ascii="宋体" w:hAnsi="宋体"/>
          <w:sz w:val="24"/>
        </w:rPr>
        <w:t>配电室均设置</w:t>
      </w:r>
      <w:proofErr w:type="gramEnd"/>
      <w:r w:rsidRPr="000F7D2F">
        <w:rPr>
          <w:rFonts w:ascii="宋体" w:hAnsi="宋体"/>
          <w:sz w:val="24"/>
        </w:rPr>
        <w:t>完整可靠</w:t>
      </w:r>
      <w:r w:rsidRPr="000F7D2F">
        <w:rPr>
          <w:rFonts w:ascii="宋体" w:hAnsi="宋体" w:hint="eastAsia"/>
          <w:sz w:val="24"/>
        </w:rPr>
        <w:t>采暖、制冷、</w:t>
      </w:r>
      <w:r w:rsidRPr="000F7D2F">
        <w:rPr>
          <w:rFonts w:ascii="宋体" w:hAnsi="宋体"/>
          <w:sz w:val="24"/>
        </w:rPr>
        <w:t>通风</w:t>
      </w:r>
      <w:r w:rsidRPr="000F7D2F">
        <w:rPr>
          <w:rFonts w:ascii="宋体" w:hAnsi="宋体" w:hint="eastAsia"/>
          <w:sz w:val="24"/>
        </w:rPr>
        <w:t>、消防、照明等</w:t>
      </w:r>
      <w:r w:rsidRPr="000F7D2F">
        <w:rPr>
          <w:rFonts w:ascii="宋体" w:hAnsi="宋体"/>
          <w:sz w:val="24"/>
        </w:rPr>
        <w:t>系统。</w:t>
      </w:r>
      <w:r w:rsidRPr="000F7D2F">
        <w:rPr>
          <w:rFonts w:ascii="宋体" w:hAnsi="宋体" w:hint="eastAsia"/>
          <w:sz w:val="24"/>
        </w:rPr>
        <w:t>空调选用不低于二级节能等级以上产品，建议选用格力、美的品牌的工业用空调。</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（16）照明方式、灯具选型及照度等应满足《火力发电厂和变电所照明设计技术规定》的</w:t>
      </w:r>
      <w:r w:rsidRPr="000F7D2F">
        <w:rPr>
          <w:rFonts w:ascii="宋体" w:hAnsi="宋体" w:hint="eastAsia"/>
          <w:sz w:val="24"/>
        </w:rPr>
        <w:lastRenderedPageBreak/>
        <w:t>相关要求，且照明设施防护等级不低于室内IP54，室外IP56。LED灯具选用不低于雷士、欧普、飞利浦以上LED品牌的选型。</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17）所有池坑、管沟及地坑等必须具有完好的防腐防渗处理，并确保设计不低于20年的使用寿命，并向业主提供防腐防渗工艺和材料说明清单。特殊部位使用年限低于20年的应在投标书技术偏离中注明修正后的确保使用年限。</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（18）</w:t>
      </w:r>
      <w:r w:rsidRPr="000F7D2F">
        <w:rPr>
          <w:rFonts w:ascii="宋体" w:hAnsi="宋体"/>
          <w:sz w:val="24"/>
        </w:rPr>
        <w:t>土建</w:t>
      </w:r>
      <w:r w:rsidRPr="000F7D2F">
        <w:rPr>
          <w:rFonts w:ascii="宋体" w:hAnsi="宋体" w:hint="eastAsia"/>
          <w:sz w:val="24"/>
        </w:rPr>
        <w:t>设计施工要求：土建的设计施工也在本工程的预算以内。脱硫除尘</w:t>
      </w:r>
      <w:r w:rsidRPr="000F7D2F">
        <w:rPr>
          <w:rFonts w:ascii="宋体" w:hAnsi="宋体"/>
          <w:sz w:val="24"/>
        </w:rPr>
        <w:t>一体化装置</w:t>
      </w:r>
      <w:r w:rsidRPr="000F7D2F">
        <w:rPr>
          <w:rFonts w:ascii="宋体" w:hAnsi="宋体" w:hint="eastAsia"/>
          <w:sz w:val="24"/>
        </w:rPr>
        <w:t>场地室内地坪±</w:t>
      </w:r>
      <w:r w:rsidRPr="000F7D2F">
        <w:rPr>
          <w:rFonts w:ascii="宋体" w:hAnsi="宋体"/>
          <w:sz w:val="24"/>
        </w:rPr>
        <w:t>0.00m</w:t>
      </w:r>
      <w:r w:rsidRPr="000F7D2F">
        <w:rPr>
          <w:rFonts w:ascii="宋体" w:hAnsi="宋体" w:hint="eastAsia"/>
          <w:sz w:val="24"/>
        </w:rPr>
        <w:t>，室内外高差为</w:t>
      </w:r>
      <w:r w:rsidRPr="000F7D2F">
        <w:rPr>
          <w:rFonts w:ascii="宋体" w:hAnsi="宋体"/>
          <w:sz w:val="24"/>
        </w:rPr>
        <w:t>0.3m</w:t>
      </w:r>
      <w:r w:rsidRPr="000F7D2F">
        <w:rPr>
          <w:rFonts w:ascii="宋体" w:hAnsi="宋体" w:hint="eastAsia"/>
          <w:sz w:val="24"/>
        </w:rPr>
        <w:t>，该设备设计采用的坐标系同主体工程一致。土建工程确保使用年限不低于25年的砖混结构，且整体设计整洁美观，室内地面铺设全瓷材质的防滑瓷砖，方便卫生清理。</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（19）</w:t>
      </w:r>
      <w:r w:rsidRPr="000F7D2F">
        <w:rPr>
          <w:rFonts w:ascii="宋体" w:hAnsi="宋体"/>
          <w:sz w:val="24"/>
        </w:rPr>
        <w:t>施工场地条件</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 xml:space="preserve"> </w:t>
      </w:r>
      <w:r w:rsidRPr="000F7D2F">
        <w:rPr>
          <w:rFonts w:ascii="宋体" w:hAnsi="宋体"/>
          <w:sz w:val="24"/>
        </w:rPr>
        <w:t>施工场地由业主提供，施工临建及仓库、堆料场等由</w:t>
      </w:r>
      <w:r w:rsidRPr="000F7D2F">
        <w:rPr>
          <w:rFonts w:ascii="宋体" w:hAnsi="宋体" w:hint="eastAsia"/>
          <w:sz w:val="24"/>
        </w:rPr>
        <w:t>施工方</w:t>
      </w:r>
      <w:r w:rsidRPr="000F7D2F">
        <w:rPr>
          <w:rFonts w:ascii="宋体" w:hAnsi="宋体"/>
          <w:sz w:val="24"/>
        </w:rPr>
        <w:t>负责。施工现场应有</w:t>
      </w:r>
      <w:r w:rsidRPr="000F7D2F">
        <w:rPr>
          <w:rFonts w:ascii="宋体" w:hAnsi="宋体" w:hint="eastAsia"/>
          <w:sz w:val="24"/>
        </w:rPr>
        <w:t>投标方</w:t>
      </w:r>
      <w:r w:rsidRPr="000F7D2F">
        <w:rPr>
          <w:rFonts w:ascii="宋体" w:hAnsi="宋体"/>
          <w:sz w:val="24"/>
        </w:rPr>
        <w:t>专工监督指导具体施工</w:t>
      </w:r>
      <w:r w:rsidRPr="000F7D2F">
        <w:rPr>
          <w:rFonts w:ascii="宋体" w:hAnsi="宋体" w:hint="eastAsia"/>
          <w:sz w:val="24"/>
        </w:rPr>
        <w:t>，</w:t>
      </w:r>
      <w:r w:rsidRPr="000F7D2F">
        <w:rPr>
          <w:rFonts w:ascii="宋体" w:hAnsi="宋体"/>
          <w:sz w:val="24"/>
        </w:rPr>
        <w:t>确保施工质量</w:t>
      </w:r>
      <w:r w:rsidRPr="000F7D2F">
        <w:rPr>
          <w:rFonts w:ascii="宋体" w:hAnsi="宋体" w:hint="eastAsia"/>
          <w:sz w:val="24"/>
        </w:rPr>
        <w:t>，</w:t>
      </w:r>
      <w:r w:rsidRPr="000F7D2F">
        <w:rPr>
          <w:rFonts w:ascii="宋体" w:hAnsi="宋体"/>
          <w:sz w:val="24"/>
        </w:rPr>
        <w:t>在工程未验收前不得离开现场</w:t>
      </w:r>
      <w:r w:rsidRPr="000F7D2F">
        <w:rPr>
          <w:rFonts w:ascii="宋体" w:hAnsi="宋体" w:hint="eastAsia"/>
          <w:sz w:val="24"/>
        </w:rPr>
        <w:t>。</w:t>
      </w:r>
      <w:r w:rsidRPr="000F7D2F">
        <w:rPr>
          <w:rFonts w:ascii="宋体" w:hAnsi="宋体"/>
          <w:sz w:val="24"/>
        </w:rPr>
        <w:t>施工期间应达到安全</w:t>
      </w:r>
      <w:r w:rsidRPr="000F7D2F">
        <w:rPr>
          <w:rFonts w:ascii="宋体" w:hAnsi="宋体" w:hint="eastAsia"/>
          <w:sz w:val="24"/>
        </w:rPr>
        <w:t>、消防、环保等国家强制性规定的</w:t>
      </w:r>
      <w:r w:rsidRPr="000F7D2F">
        <w:rPr>
          <w:rFonts w:ascii="宋体" w:hAnsi="宋体"/>
          <w:sz w:val="24"/>
        </w:rPr>
        <w:t>三同时的要求</w:t>
      </w:r>
      <w:r w:rsidRPr="000F7D2F">
        <w:rPr>
          <w:rFonts w:ascii="宋体" w:hAnsi="宋体" w:hint="eastAsia"/>
          <w:sz w:val="24"/>
        </w:rPr>
        <w:t>，</w:t>
      </w:r>
      <w:r w:rsidRPr="000F7D2F">
        <w:rPr>
          <w:rFonts w:ascii="宋体" w:hAnsi="宋体"/>
          <w:sz w:val="24"/>
        </w:rPr>
        <w:t>及时清运出建筑垃圾</w:t>
      </w:r>
      <w:proofErr w:type="gramStart"/>
      <w:r w:rsidRPr="000F7D2F">
        <w:rPr>
          <w:rFonts w:ascii="宋体" w:hAnsi="宋体"/>
          <w:sz w:val="24"/>
        </w:rPr>
        <w:t>并治理</w:t>
      </w:r>
      <w:proofErr w:type="gramEnd"/>
      <w:r w:rsidRPr="000F7D2F">
        <w:rPr>
          <w:rFonts w:ascii="宋体" w:hAnsi="宋体"/>
          <w:sz w:val="24"/>
        </w:rPr>
        <w:t>现场扬尘污染</w:t>
      </w:r>
      <w:r w:rsidRPr="000F7D2F">
        <w:rPr>
          <w:rFonts w:ascii="宋体" w:hAnsi="宋体" w:hint="eastAsia"/>
          <w:sz w:val="24"/>
        </w:rPr>
        <w:t>，</w:t>
      </w:r>
      <w:r w:rsidRPr="000F7D2F">
        <w:rPr>
          <w:rFonts w:ascii="宋体" w:hAnsi="宋体"/>
          <w:sz w:val="24"/>
        </w:rPr>
        <w:t>确保消防安全</w:t>
      </w:r>
      <w:r w:rsidRPr="000F7D2F">
        <w:rPr>
          <w:rFonts w:ascii="宋体" w:hAnsi="宋体" w:hint="eastAsia"/>
          <w:sz w:val="24"/>
        </w:rPr>
        <w:t>卫生环保</w:t>
      </w:r>
      <w:r w:rsidRPr="000F7D2F">
        <w:rPr>
          <w:rFonts w:ascii="宋体" w:hAnsi="宋体"/>
          <w:sz w:val="24"/>
        </w:rPr>
        <w:t>等</w:t>
      </w:r>
      <w:r w:rsidRPr="000F7D2F">
        <w:rPr>
          <w:rFonts w:ascii="宋体" w:hAnsi="宋体" w:hint="eastAsia"/>
          <w:sz w:val="24"/>
        </w:rPr>
        <w:t>。</w:t>
      </w:r>
      <w:r w:rsidRPr="000F7D2F">
        <w:rPr>
          <w:rFonts w:ascii="宋体" w:hAnsi="宋体"/>
          <w:sz w:val="24"/>
        </w:rPr>
        <w:t>所有乙方人员进入甲方现场必须服从甲方管理</w:t>
      </w:r>
      <w:r w:rsidRPr="000F7D2F">
        <w:rPr>
          <w:rFonts w:ascii="宋体" w:hAnsi="宋体" w:hint="eastAsia"/>
          <w:sz w:val="24"/>
        </w:rPr>
        <w:t>，</w:t>
      </w:r>
      <w:r w:rsidRPr="000F7D2F">
        <w:rPr>
          <w:rFonts w:ascii="宋体" w:hAnsi="宋体"/>
          <w:sz w:val="24"/>
        </w:rPr>
        <w:t>未经甲方同意不得擅自动用甲方任何设施和材料</w:t>
      </w:r>
      <w:r w:rsidRPr="000F7D2F">
        <w:rPr>
          <w:rFonts w:ascii="宋体" w:hAnsi="宋体" w:hint="eastAsia"/>
          <w:sz w:val="24"/>
        </w:rPr>
        <w:t>，</w:t>
      </w:r>
      <w:r w:rsidRPr="000F7D2F">
        <w:rPr>
          <w:rFonts w:ascii="宋体" w:hAnsi="宋体"/>
          <w:sz w:val="24"/>
        </w:rPr>
        <w:t>乙方人员的安全有乙方自行负责</w:t>
      </w:r>
      <w:r w:rsidRPr="000F7D2F">
        <w:rPr>
          <w:rFonts w:ascii="宋体" w:hAnsi="宋体" w:hint="eastAsia"/>
          <w:sz w:val="24"/>
        </w:rPr>
        <w:t>，</w:t>
      </w:r>
      <w:r w:rsidRPr="000F7D2F">
        <w:rPr>
          <w:rFonts w:ascii="宋体" w:hAnsi="宋体"/>
          <w:sz w:val="24"/>
        </w:rPr>
        <w:t>甲方不承担任何责任</w:t>
      </w:r>
      <w:r w:rsidRPr="000F7D2F">
        <w:rPr>
          <w:rFonts w:ascii="宋体" w:hAnsi="宋体" w:hint="eastAsia"/>
          <w:sz w:val="24"/>
        </w:rPr>
        <w:t>。</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（20）如需新增石膏浆液脱水系统的脱水效果达到石膏浆液经脱水处理后表面含水率不大于</w:t>
      </w:r>
      <w:r w:rsidRPr="000F7D2F">
        <w:rPr>
          <w:rFonts w:ascii="宋体" w:hAnsi="宋体"/>
          <w:sz w:val="24"/>
        </w:rPr>
        <w:t>10</w:t>
      </w:r>
      <w:r w:rsidRPr="000F7D2F">
        <w:rPr>
          <w:rFonts w:ascii="宋体" w:hAnsi="宋体" w:hint="eastAsia"/>
          <w:sz w:val="24"/>
        </w:rPr>
        <w:t>%。供方向业主提供真空皮带脱水机系统的选型和材质及有关数据清单。</w:t>
      </w:r>
    </w:p>
    <w:bookmarkEnd w:id="410"/>
    <w:bookmarkEnd w:id="411"/>
    <w:bookmarkEnd w:id="412"/>
    <w:bookmarkEnd w:id="413"/>
    <w:bookmarkEnd w:id="414"/>
    <w:p w:rsidR="007C2237" w:rsidRPr="000F7D2F" w:rsidRDefault="007C2237" w:rsidP="000F7D2F">
      <w:pPr>
        <w:tabs>
          <w:tab w:val="left" w:pos="993"/>
        </w:tabs>
        <w:spacing w:line="500" w:lineRule="exact"/>
        <w:ind w:firstLineChars="150" w:firstLine="360"/>
        <w:rPr>
          <w:rFonts w:ascii="宋体" w:hAnsi="宋体"/>
          <w:b/>
          <w:bCs/>
          <w:sz w:val="24"/>
        </w:rPr>
      </w:pPr>
      <w:r w:rsidRPr="000F7D2F">
        <w:rPr>
          <w:rFonts w:ascii="宋体" w:hAnsi="宋体" w:hint="eastAsia"/>
          <w:sz w:val="24"/>
        </w:rPr>
        <w:t>（21）</w:t>
      </w:r>
      <w:r w:rsidRPr="000F7D2F">
        <w:rPr>
          <w:rFonts w:ascii="宋体" w:hAnsi="宋体" w:cs="宋体" w:hint="eastAsia"/>
          <w:sz w:val="24"/>
        </w:rPr>
        <w:t>甲方提供容量2000KVA的变压器一台.</w:t>
      </w:r>
    </w:p>
    <w:p w:rsidR="007C2237" w:rsidRPr="000F7D2F" w:rsidRDefault="007C2237" w:rsidP="000F7D2F">
      <w:pPr>
        <w:tabs>
          <w:tab w:val="left" w:pos="993"/>
        </w:tabs>
        <w:spacing w:line="500" w:lineRule="exact"/>
        <w:ind w:firstLineChars="147" w:firstLine="353"/>
        <w:rPr>
          <w:rFonts w:ascii="宋体" w:hAnsi="宋体"/>
          <w:sz w:val="24"/>
        </w:rPr>
      </w:pPr>
      <w:r w:rsidRPr="000F7D2F">
        <w:rPr>
          <w:rFonts w:ascii="宋体" w:hAnsi="宋体" w:hint="eastAsia"/>
          <w:bCs/>
          <w:sz w:val="24"/>
        </w:rPr>
        <w:t>（22）所有电机和泵轴上应标示转向指示，整体设备的编号和布局按照东、南为甲，西、北为乙的原则设计。所有阀门整体按照逆时针为开，顺时针为关进行安装设计。</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23）中标方提供的设备配件材料优先选用国际和通用产品，原则上甲方不接受异形和非标产品和配件材料，如有专利产品中标方应提供详细的设备和配件型号、厂家、价格等资料清单；在今后的配件购置中供方不能高于本次报价向需方出售（例如：喷头、管束等专权配件）。</w:t>
      </w:r>
      <w:r w:rsidRPr="000F7D2F">
        <w:rPr>
          <w:rFonts w:ascii="宋体" w:hAnsi="宋体" w:cs="宋体" w:hint="eastAsia"/>
          <w:sz w:val="24"/>
        </w:rPr>
        <w:t>所有改造维修增设新建等设施和材料配件的质保期都</w:t>
      </w:r>
      <w:r w:rsidR="00FE2D54">
        <w:rPr>
          <w:rFonts w:ascii="宋体" w:hAnsi="宋体" w:cs="宋体" w:hint="eastAsia"/>
          <w:sz w:val="24"/>
        </w:rPr>
        <w:t>不低于</w:t>
      </w:r>
      <w:r w:rsidRPr="000F7D2F">
        <w:rPr>
          <w:rFonts w:ascii="宋体" w:hAnsi="宋体" w:cs="宋体" w:hint="eastAsia"/>
          <w:sz w:val="24"/>
        </w:rPr>
        <w:t>24</w:t>
      </w:r>
      <w:r w:rsidR="0024777C">
        <w:rPr>
          <w:rFonts w:ascii="宋体" w:hAnsi="宋体" w:cs="宋体" w:hint="eastAsia"/>
          <w:sz w:val="24"/>
        </w:rPr>
        <w:t>个月</w:t>
      </w:r>
      <w:r w:rsidR="0024777C" w:rsidRPr="002D5166">
        <w:rPr>
          <w:rFonts w:ascii="宋体" w:hAnsi="宋体" w:cs="Arial Unicode MS" w:hint="eastAsia"/>
          <w:color w:val="000000"/>
          <w:sz w:val="24"/>
          <w:u w:color="000000"/>
        </w:rPr>
        <w:t>，投标人</w:t>
      </w:r>
      <w:r w:rsidR="0024777C">
        <w:rPr>
          <w:rFonts w:ascii="宋体" w:hAnsi="宋体" w:cs="Arial Unicode MS" w:hint="eastAsia"/>
          <w:color w:val="000000"/>
          <w:sz w:val="24"/>
          <w:u w:color="000000"/>
        </w:rPr>
        <w:t>自行延长质保期时间，</w:t>
      </w:r>
      <w:r w:rsidRPr="000F7D2F">
        <w:rPr>
          <w:rFonts w:ascii="宋体" w:hAnsi="宋体" w:cs="宋体" w:hint="eastAsia"/>
          <w:sz w:val="24"/>
        </w:rPr>
        <w:t>易损</w:t>
      </w:r>
      <w:proofErr w:type="gramStart"/>
      <w:r w:rsidRPr="000F7D2F">
        <w:rPr>
          <w:rFonts w:ascii="宋体" w:hAnsi="宋体" w:cs="宋体" w:hint="eastAsia"/>
          <w:sz w:val="24"/>
        </w:rPr>
        <w:t>件执行</w:t>
      </w:r>
      <w:proofErr w:type="gramEnd"/>
      <w:r w:rsidRPr="000F7D2F">
        <w:rPr>
          <w:rFonts w:ascii="宋体" w:hAnsi="宋体" w:cs="宋体" w:hint="eastAsia"/>
          <w:sz w:val="24"/>
        </w:rPr>
        <w:t>相关标准。</w:t>
      </w:r>
    </w:p>
    <w:p w:rsidR="007C2237" w:rsidRPr="000F7D2F" w:rsidRDefault="007C2237" w:rsidP="000F7D2F">
      <w:pPr>
        <w:spacing w:line="500" w:lineRule="exact"/>
        <w:ind w:firstLineChars="150" w:firstLine="360"/>
        <w:rPr>
          <w:rFonts w:ascii="宋体" w:hAnsi="宋体"/>
          <w:sz w:val="24"/>
        </w:rPr>
      </w:pPr>
      <w:r w:rsidRPr="000F7D2F">
        <w:rPr>
          <w:rFonts w:ascii="宋体" w:hAnsi="宋体" w:hint="eastAsia"/>
          <w:sz w:val="24"/>
        </w:rPr>
        <w:t>（24）</w:t>
      </w:r>
      <w:r w:rsidRPr="000F7D2F">
        <w:rPr>
          <w:rFonts w:ascii="宋体" w:hAnsi="宋体" w:cs="宋体" w:hint="eastAsia"/>
          <w:sz w:val="24"/>
        </w:rPr>
        <w:t>脱硫、除尘一体化装置及烟囱至CEMS一次元件的监测平台和监测孔的爬梯应设置</w:t>
      </w:r>
      <w:proofErr w:type="gramStart"/>
      <w:r w:rsidRPr="000F7D2F">
        <w:rPr>
          <w:rFonts w:ascii="宋体" w:hAnsi="宋体" w:cs="宋体" w:hint="eastAsia"/>
          <w:sz w:val="24"/>
        </w:rPr>
        <w:t>沿主体</w:t>
      </w:r>
      <w:proofErr w:type="gramEnd"/>
      <w:r w:rsidRPr="000F7D2F">
        <w:rPr>
          <w:rFonts w:ascii="宋体" w:hAnsi="宋体" w:cs="宋体" w:hint="eastAsia"/>
          <w:sz w:val="24"/>
        </w:rPr>
        <w:t>装置的旋转爬梯，护栏、踏步、踢脚板、平台、倾斜角度、楼梯等设施的宽度厚度高度材</w:t>
      </w:r>
      <w:r w:rsidRPr="000F7D2F">
        <w:rPr>
          <w:rFonts w:ascii="宋体" w:hAnsi="宋体" w:cs="宋体" w:hint="eastAsia"/>
          <w:sz w:val="24"/>
        </w:rPr>
        <w:lastRenderedPageBreak/>
        <w:t>质等符合有关安装设计规范和标准，而且达到方便环保部门监测需要和要求。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（25）乙方竣工前必须对甲方进行技术交底并培训甲方人员直至会使用会维修并经双方签字认可，乙方提供的竣工图纸必须是最终完整全面的蓝图且不低于六套，电子版一套，光盘版三套。</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（26）工程的可</w:t>
      </w:r>
      <w:proofErr w:type="gramStart"/>
      <w:r w:rsidRPr="000F7D2F">
        <w:rPr>
          <w:rFonts w:ascii="宋体" w:hAnsi="宋体" w:hint="eastAsia"/>
          <w:sz w:val="24"/>
        </w:rPr>
        <w:t>研</w:t>
      </w:r>
      <w:proofErr w:type="gramEnd"/>
      <w:r w:rsidRPr="000F7D2F">
        <w:rPr>
          <w:rFonts w:ascii="宋体" w:hAnsi="宋体" w:hint="eastAsia"/>
          <w:sz w:val="24"/>
        </w:rPr>
        <w:t>、环评、能评、安评、立项、验收均有承包方负责完成(甲方配合）；</w:t>
      </w:r>
    </w:p>
    <w:p w:rsidR="007C2237" w:rsidRPr="000F7D2F" w:rsidRDefault="007C2237" w:rsidP="000F7D2F">
      <w:pPr>
        <w:spacing w:line="500" w:lineRule="exact"/>
        <w:ind w:firstLineChars="200" w:firstLine="480"/>
        <w:rPr>
          <w:rFonts w:ascii="宋体" w:hAnsi="宋体" w:cs="宋体"/>
          <w:sz w:val="24"/>
        </w:rPr>
      </w:pPr>
      <w:r w:rsidRPr="000F7D2F">
        <w:rPr>
          <w:rFonts w:ascii="宋体" w:hAnsi="宋体" w:hint="eastAsia"/>
          <w:sz w:val="24"/>
        </w:rPr>
        <w:t>（27）整体工程的设计施工全部有承包方负责，但必须经甲方认可和验收方可投入使用和施工，但</w:t>
      </w:r>
      <w:proofErr w:type="gramStart"/>
      <w:r w:rsidRPr="000F7D2F">
        <w:rPr>
          <w:rFonts w:ascii="宋体" w:hAnsi="宋体" w:hint="eastAsia"/>
          <w:sz w:val="24"/>
        </w:rPr>
        <w:t>不</w:t>
      </w:r>
      <w:proofErr w:type="gramEnd"/>
      <w:r w:rsidRPr="000F7D2F">
        <w:rPr>
          <w:rFonts w:ascii="宋体" w:hAnsi="宋体" w:hint="eastAsia"/>
          <w:sz w:val="24"/>
        </w:rPr>
        <w:t>免除乙方由于选型错误带来的责任。</w:t>
      </w:r>
    </w:p>
    <w:p w:rsidR="007C2237" w:rsidRPr="000F7D2F" w:rsidRDefault="007C2237" w:rsidP="000F7D2F">
      <w:pPr>
        <w:spacing w:line="500" w:lineRule="exact"/>
        <w:ind w:firstLineChars="200" w:firstLine="480"/>
        <w:rPr>
          <w:rFonts w:ascii="宋体" w:hAnsi="宋体" w:cs="宋体"/>
          <w:sz w:val="24"/>
        </w:rPr>
      </w:pPr>
      <w:r w:rsidRPr="000F7D2F">
        <w:rPr>
          <w:rFonts w:ascii="宋体" w:hAnsi="宋体" w:cs="宋体" w:hint="eastAsia"/>
          <w:sz w:val="24"/>
        </w:rPr>
        <w:t>（28）脱硫、除尘废水排放达到济宁市环保局（</w:t>
      </w:r>
      <w:proofErr w:type="gramStart"/>
      <w:r w:rsidRPr="000F7D2F">
        <w:rPr>
          <w:rFonts w:ascii="宋体" w:hAnsi="宋体" w:cs="宋体" w:hint="eastAsia"/>
          <w:sz w:val="24"/>
        </w:rPr>
        <w:t>济环函</w:t>
      </w:r>
      <w:proofErr w:type="gramEnd"/>
      <w:r w:rsidRPr="000F7D2F">
        <w:rPr>
          <w:rFonts w:ascii="宋体" w:hAnsi="宋体" w:cs="宋体" w:hint="eastAsia"/>
          <w:sz w:val="24"/>
        </w:rPr>
        <w:t>【2015】69号）执行标准确认</w:t>
      </w:r>
      <w:proofErr w:type="gramStart"/>
      <w:r w:rsidRPr="000F7D2F">
        <w:rPr>
          <w:rFonts w:ascii="宋体" w:hAnsi="宋体" w:cs="宋体" w:hint="eastAsia"/>
          <w:sz w:val="24"/>
        </w:rPr>
        <w:t>函要求</w:t>
      </w:r>
      <w:proofErr w:type="gramEnd"/>
      <w:r w:rsidRPr="000F7D2F">
        <w:rPr>
          <w:rFonts w:ascii="宋体" w:hAnsi="宋体" w:cs="宋体" w:hint="eastAsia"/>
          <w:sz w:val="24"/>
        </w:rPr>
        <w:t>及执行标准表中文件有关规定。</w:t>
      </w:r>
    </w:p>
    <w:p w:rsidR="007C2237" w:rsidRPr="000F7D2F" w:rsidRDefault="007C2237" w:rsidP="000F7D2F">
      <w:pPr>
        <w:spacing w:line="500" w:lineRule="exact"/>
        <w:ind w:firstLineChars="200" w:firstLine="480"/>
        <w:rPr>
          <w:rFonts w:ascii="宋体" w:hAnsi="宋体" w:cs="宋体"/>
          <w:sz w:val="24"/>
        </w:rPr>
      </w:pPr>
      <w:r w:rsidRPr="000F7D2F">
        <w:rPr>
          <w:rFonts w:ascii="宋体" w:hAnsi="宋体" w:cs="宋体" w:hint="eastAsia"/>
          <w:sz w:val="24"/>
        </w:rPr>
        <w:t>（29）</w:t>
      </w:r>
      <w:r w:rsidRPr="000F7D2F">
        <w:rPr>
          <w:rFonts w:ascii="宋体" w:hAnsi="宋体" w:hint="eastAsia"/>
          <w:sz w:val="24"/>
        </w:rPr>
        <w:t>总体工程全部完工达到甲方和具备国家许可的地级市以上环保部门验收合格后，移交甲方视为整体工程合格，开始计入质保期。</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16" w:name="_Toc520625068"/>
      <w:r w:rsidRPr="000F7D2F">
        <w:rPr>
          <w:rFonts w:ascii="宋体" w:eastAsia="宋体" w:hAnsi="宋体" w:hint="eastAsia"/>
          <w:sz w:val="24"/>
          <w:szCs w:val="24"/>
        </w:rPr>
        <w:t>4、</w:t>
      </w:r>
      <w:r w:rsidRPr="000F7D2F">
        <w:rPr>
          <w:rFonts w:ascii="宋体" w:eastAsia="宋体" w:hAnsi="宋体"/>
          <w:sz w:val="24"/>
          <w:szCs w:val="24"/>
        </w:rPr>
        <w:t>总平</w:t>
      </w:r>
      <w:r w:rsidRPr="000F7D2F">
        <w:rPr>
          <w:rStyle w:val="2Char"/>
          <w:rFonts w:ascii="宋体" w:eastAsia="宋体" w:hAnsi="宋体"/>
          <w:sz w:val="24"/>
          <w:szCs w:val="24"/>
        </w:rPr>
        <w:t>面</w:t>
      </w:r>
      <w:r w:rsidRPr="000F7D2F">
        <w:rPr>
          <w:rFonts w:ascii="宋体" w:eastAsia="宋体" w:hAnsi="宋体"/>
          <w:sz w:val="24"/>
          <w:szCs w:val="24"/>
        </w:rPr>
        <w:t>布置</w:t>
      </w:r>
      <w:bookmarkEnd w:id="416"/>
    </w:p>
    <w:p w:rsidR="007C2237" w:rsidRPr="000F7D2F" w:rsidRDefault="007C2237" w:rsidP="000F7D2F">
      <w:pPr>
        <w:spacing w:line="500" w:lineRule="exact"/>
        <w:rPr>
          <w:rFonts w:ascii="宋体" w:hAnsi="宋体"/>
          <w:sz w:val="24"/>
        </w:rPr>
      </w:pPr>
      <w:r w:rsidRPr="000F7D2F">
        <w:rPr>
          <w:rFonts w:ascii="宋体" w:hAnsi="宋体" w:hint="eastAsia"/>
          <w:sz w:val="24"/>
        </w:rPr>
        <w:t xml:space="preserve">    脱硫、除尘一体化系统的区域总平面布置，根据现场实际地形条件、设备设施与</w:t>
      </w:r>
      <w:proofErr w:type="gramStart"/>
      <w:r w:rsidRPr="000F7D2F">
        <w:rPr>
          <w:rFonts w:ascii="宋体" w:hAnsi="宋体" w:hint="eastAsia"/>
          <w:sz w:val="24"/>
        </w:rPr>
        <w:t>周边建</w:t>
      </w:r>
      <w:proofErr w:type="gramEnd"/>
      <w:r w:rsidRPr="000F7D2F">
        <w:rPr>
          <w:rFonts w:ascii="宋体" w:hAnsi="宋体" w:hint="eastAsia"/>
          <w:sz w:val="24"/>
        </w:rPr>
        <w:t>构筑物的相互关系及有关规范的技术要求进行布置（具体参见全厂总布置图及现场实际建筑构筑物和设备设施的实际布局）。</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17" w:name="_Toc520625069"/>
      <w:r w:rsidRPr="000F7D2F">
        <w:rPr>
          <w:rFonts w:ascii="宋体" w:eastAsia="宋体" w:hAnsi="宋体" w:hint="eastAsia"/>
          <w:sz w:val="24"/>
          <w:szCs w:val="24"/>
        </w:rPr>
        <w:t>5、</w:t>
      </w:r>
      <w:r w:rsidRPr="000F7D2F">
        <w:rPr>
          <w:rFonts w:ascii="宋体" w:eastAsia="宋体" w:hAnsi="宋体"/>
          <w:sz w:val="24"/>
          <w:szCs w:val="24"/>
        </w:rPr>
        <w:t>管线布置</w:t>
      </w:r>
      <w:bookmarkEnd w:id="417"/>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供方</w:t>
      </w:r>
      <w:r w:rsidRPr="000F7D2F">
        <w:rPr>
          <w:rFonts w:ascii="宋体" w:hAnsi="宋体"/>
          <w:sz w:val="24"/>
        </w:rPr>
        <w:t>范围内的各种管线和沟道，包括架空管线，直埋管线、与</w:t>
      </w:r>
      <w:r w:rsidRPr="000F7D2F">
        <w:rPr>
          <w:rFonts w:ascii="宋体" w:hAnsi="宋体" w:hint="eastAsia"/>
          <w:sz w:val="24"/>
        </w:rPr>
        <w:t>环保一体化环保系统</w:t>
      </w:r>
      <w:r w:rsidRPr="000F7D2F">
        <w:rPr>
          <w:rFonts w:ascii="宋体" w:hAnsi="宋体"/>
          <w:sz w:val="24"/>
        </w:rPr>
        <w:t>外沟道相接时，在设计</w:t>
      </w:r>
      <w:r w:rsidRPr="000F7D2F">
        <w:rPr>
          <w:rFonts w:ascii="宋体" w:hAnsi="宋体" w:hint="eastAsia"/>
          <w:sz w:val="24"/>
        </w:rPr>
        <w:t>连接</w:t>
      </w:r>
      <w:r w:rsidRPr="000F7D2F">
        <w:rPr>
          <w:rFonts w:ascii="宋体" w:hAnsi="宋体"/>
          <w:sz w:val="24"/>
        </w:rPr>
        <w:t>线处标明位置、标高、管径或沟道断面尺寸、坡度、坡向管沟名称。有汽车通过的架空管道净空高度应</w:t>
      </w:r>
      <w:r w:rsidRPr="000F7D2F">
        <w:rPr>
          <w:rFonts w:ascii="宋体" w:hAnsi="宋体" w:hint="eastAsia"/>
          <w:sz w:val="24"/>
        </w:rPr>
        <w:t>满足消防、安全和现场操作检修等规范和实际需要。</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18" w:name="_Toc520625070"/>
      <w:r w:rsidRPr="000F7D2F">
        <w:rPr>
          <w:rFonts w:ascii="宋体" w:eastAsia="宋体" w:hAnsi="宋体" w:hint="eastAsia"/>
          <w:sz w:val="24"/>
          <w:szCs w:val="24"/>
        </w:rPr>
        <w:t>6、安全与防火要求</w:t>
      </w:r>
      <w:bookmarkEnd w:id="418"/>
    </w:p>
    <w:p w:rsidR="007C2237" w:rsidRPr="000F7D2F" w:rsidRDefault="007C2237" w:rsidP="000F7D2F">
      <w:pPr>
        <w:tabs>
          <w:tab w:val="left" w:pos="1021"/>
        </w:tabs>
        <w:spacing w:line="500" w:lineRule="exact"/>
        <w:ind w:firstLineChars="200" w:firstLine="480"/>
        <w:rPr>
          <w:rFonts w:ascii="宋体" w:hAnsi="宋体"/>
          <w:bCs/>
          <w:sz w:val="24"/>
        </w:rPr>
      </w:pPr>
      <w:r w:rsidRPr="000F7D2F">
        <w:rPr>
          <w:rFonts w:ascii="宋体" w:hAnsi="宋体" w:hint="eastAsia"/>
          <w:bCs/>
          <w:sz w:val="24"/>
        </w:rPr>
        <w:t>6.1有害材料</w:t>
      </w:r>
    </w:p>
    <w:p w:rsidR="007C2237" w:rsidRPr="000F7D2F" w:rsidRDefault="007C2237" w:rsidP="000F7D2F">
      <w:pPr>
        <w:spacing w:line="500" w:lineRule="exact"/>
        <w:ind w:firstLine="480"/>
        <w:rPr>
          <w:rFonts w:ascii="宋体" w:hAnsi="宋体"/>
          <w:bCs/>
          <w:sz w:val="24"/>
        </w:rPr>
      </w:pPr>
      <w:r w:rsidRPr="000F7D2F">
        <w:rPr>
          <w:rFonts w:ascii="宋体" w:hAnsi="宋体" w:hint="eastAsia"/>
          <w:bCs/>
          <w:sz w:val="24"/>
        </w:rPr>
        <w:t>涉及到有可能自燃和燃油、气体、化学药品等的处置和贮存，投标方应采取所有必需的措施，并相应地提供装置、设备等其它设施，以确保安全运行。</w:t>
      </w:r>
    </w:p>
    <w:p w:rsidR="007C2237" w:rsidRPr="000F7D2F" w:rsidRDefault="007C2237" w:rsidP="000F7D2F">
      <w:pPr>
        <w:spacing w:line="500" w:lineRule="exact"/>
        <w:ind w:firstLine="480"/>
        <w:rPr>
          <w:rFonts w:ascii="宋体" w:hAnsi="宋体"/>
          <w:bCs/>
          <w:sz w:val="24"/>
        </w:rPr>
      </w:pPr>
      <w:r w:rsidRPr="000F7D2F">
        <w:rPr>
          <w:rFonts w:ascii="宋体" w:hAnsi="宋体" w:hint="eastAsia"/>
          <w:bCs/>
          <w:sz w:val="24"/>
        </w:rPr>
        <w:t>不应使用任何种类的有毒物质，如果必须选用的少量有害物质，应取得招标方认可，采用放射性物质或仪器仪表应取得招标方同意。</w:t>
      </w:r>
    </w:p>
    <w:p w:rsidR="007C2237" w:rsidRPr="000F7D2F" w:rsidRDefault="007C2237" w:rsidP="000F7D2F">
      <w:pPr>
        <w:spacing w:line="500" w:lineRule="exact"/>
        <w:ind w:firstLine="480"/>
        <w:rPr>
          <w:rFonts w:ascii="宋体" w:hAnsi="宋体"/>
          <w:bCs/>
          <w:sz w:val="24"/>
        </w:rPr>
      </w:pPr>
      <w:r w:rsidRPr="000F7D2F">
        <w:rPr>
          <w:rFonts w:ascii="宋体" w:hAnsi="宋体" w:hint="eastAsia"/>
          <w:bCs/>
          <w:sz w:val="24"/>
        </w:rPr>
        <w:t>对于设备的任何部分，不允许使用石棉或含石棉的材料。</w:t>
      </w:r>
    </w:p>
    <w:p w:rsidR="007C2237" w:rsidRPr="000F7D2F" w:rsidRDefault="007C2237" w:rsidP="000F7D2F">
      <w:pPr>
        <w:tabs>
          <w:tab w:val="left" w:pos="1021"/>
        </w:tabs>
        <w:spacing w:line="500" w:lineRule="exact"/>
        <w:ind w:firstLineChars="200" w:firstLine="480"/>
        <w:rPr>
          <w:rFonts w:ascii="宋体" w:hAnsi="宋体"/>
          <w:bCs/>
          <w:sz w:val="24"/>
        </w:rPr>
      </w:pPr>
      <w:r w:rsidRPr="000F7D2F">
        <w:rPr>
          <w:rFonts w:ascii="宋体" w:hAnsi="宋体" w:hint="eastAsia"/>
          <w:bCs/>
          <w:sz w:val="24"/>
        </w:rPr>
        <w:t>6.2防火措施</w:t>
      </w:r>
    </w:p>
    <w:p w:rsidR="007C2237" w:rsidRPr="000F7D2F" w:rsidRDefault="007C2237" w:rsidP="000F7D2F">
      <w:pPr>
        <w:spacing w:line="500" w:lineRule="exact"/>
        <w:ind w:firstLine="480"/>
        <w:rPr>
          <w:rFonts w:ascii="宋体" w:hAnsi="宋体"/>
          <w:bCs/>
          <w:sz w:val="24"/>
        </w:rPr>
      </w:pPr>
      <w:r w:rsidRPr="000F7D2F">
        <w:rPr>
          <w:rFonts w:ascii="宋体" w:hAnsi="宋体" w:hint="eastAsia"/>
          <w:bCs/>
          <w:sz w:val="24"/>
        </w:rPr>
        <w:lastRenderedPageBreak/>
        <w:t>防火设计严格执行《建筑设计防火规范》GB50016-2014及《火力发电厂与变电站设计防火规范》GB50229-2006的规定。</w:t>
      </w:r>
    </w:p>
    <w:p w:rsidR="007C2237" w:rsidRPr="000F7D2F" w:rsidRDefault="007C2237" w:rsidP="000F7D2F">
      <w:pPr>
        <w:spacing w:line="500" w:lineRule="exact"/>
        <w:ind w:firstLine="480"/>
        <w:rPr>
          <w:rFonts w:ascii="宋体" w:hAnsi="宋体"/>
          <w:bCs/>
          <w:sz w:val="24"/>
        </w:rPr>
      </w:pPr>
      <w:r w:rsidRPr="000F7D2F">
        <w:rPr>
          <w:rFonts w:ascii="宋体" w:hAnsi="宋体" w:hint="eastAsia"/>
          <w:bCs/>
          <w:sz w:val="24"/>
        </w:rPr>
        <w:t>除非另外指定或招标方同意，以下设计原则应视为最基本的防火要求：</w:t>
      </w:r>
    </w:p>
    <w:p w:rsidR="007C2237" w:rsidRPr="000F7D2F" w:rsidRDefault="007C2237" w:rsidP="000F7D2F">
      <w:pPr>
        <w:spacing w:line="500" w:lineRule="exact"/>
        <w:ind w:firstLine="480"/>
        <w:rPr>
          <w:rFonts w:ascii="宋体" w:hAnsi="宋体"/>
          <w:bCs/>
          <w:sz w:val="24"/>
        </w:rPr>
      </w:pPr>
      <w:r w:rsidRPr="000F7D2F">
        <w:rPr>
          <w:rFonts w:ascii="宋体" w:hAnsi="宋体" w:hint="eastAsia"/>
          <w:bCs/>
          <w:sz w:val="24"/>
        </w:rPr>
        <w:t>—电缆和穿墙套管应为不可燃材料。</w:t>
      </w:r>
    </w:p>
    <w:p w:rsidR="007C2237" w:rsidRPr="000F7D2F" w:rsidRDefault="007C2237" w:rsidP="000F7D2F">
      <w:pPr>
        <w:spacing w:line="500" w:lineRule="exact"/>
        <w:ind w:firstLine="480"/>
        <w:rPr>
          <w:rFonts w:ascii="宋体" w:hAnsi="宋体"/>
          <w:bCs/>
          <w:sz w:val="24"/>
        </w:rPr>
      </w:pPr>
      <w:r w:rsidRPr="000F7D2F">
        <w:rPr>
          <w:rFonts w:ascii="宋体" w:hAnsi="宋体" w:hint="eastAsia"/>
          <w:bCs/>
          <w:sz w:val="24"/>
        </w:rPr>
        <w:t>—电缆穿墙、电缆通道、楼板孔洞(包括盘柜留孔)的防火封堵。</w:t>
      </w:r>
    </w:p>
    <w:p w:rsidR="007C2237" w:rsidRPr="000F7D2F" w:rsidRDefault="007C2237" w:rsidP="000F7D2F">
      <w:pPr>
        <w:tabs>
          <w:tab w:val="left" w:pos="1620"/>
        </w:tabs>
        <w:spacing w:line="500" w:lineRule="exact"/>
        <w:ind w:firstLine="480"/>
        <w:rPr>
          <w:rFonts w:ascii="宋体" w:hAnsi="宋体"/>
          <w:bCs/>
          <w:sz w:val="24"/>
        </w:rPr>
      </w:pPr>
      <w:proofErr w:type="gramStart"/>
      <w:r w:rsidRPr="000F7D2F">
        <w:rPr>
          <w:rFonts w:ascii="宋体" w:hAnsi="宋体" w:hint="eastAsia"/>
          <w:bCs/>
          <w:sz w:val="24"/>
        </w:rPr>
        <w:t>—内部</w:t>
      </w:r>
      <w:proofErr w:type="gramEnd"/>
      <w:r w:rsidRPr="000F7D2F">
        <w:rPr>
          <w:rFonts w:ascii="宋体" w:hAnsi="宋体" w:hint="eastAsia"/>
          <w:bCs/>
          <w:sz w:val="24"/>
        </w:rPr>
        <w:t>温度高于180℃的所有管道或容器的布置应避免接触可燃性液体。</w:t>
      </w:r>
    </w:p>
    <w:p w:rsidR="007C2237" w:rsidRPr="000F7D2F" w:rsidRDefault="007C2237" w:rsidP="000F7D2F">
      <w:pPr>
        <w:tabs>
          <w:tab w:val="left" w:pos="1620"/>
        </w:tabs>
        <w:spacing w:line="500" w:lineRule="exact"/>
        <w:ind w:firstLine="480"/>
        <w:rPr>
          <w:rFonts w:ascii="宋体" w:hAnsi="宋体"/>
          <w:bCs/>
          <w:sz w:val="24"/>
        </w:rPr>
      </w:pPr>
      <w:r w:rsidRPr="000F7D2F">
        <w:rPr>
          <w:rFonts w:ascii="宋体" w:hAnsi="宋体" w:hint="eastAsia"/>
          <w:bCs/>
          <w:sz w:val="24"/>
        </w:rPr>
        <w:t>—应采取特殊措施防止在燃油或润滑油管线泄漏情况下，减少热管道保温材料渗入可燃性液体的危险。</w:t>
      </w:r>
    </w:p>
    <w:p w:rsidR="007C2237" w:rsidRPr="000F7D2F" w:rsidRDefault="007C2237" w:rsidP="000F7D2F">
      <w:pPr>
        <w:tabs>
          <w:tab w:val="left" w:pos="1620"/>
        </w:tabs>
        <w:spacing w:line="500" w:lineRule="exact"/>
        <w:ind w:firstLine="480"/>
        <w:rPr>
          <w:rFonts w:ascii="宋体" w:hAnsi="宋体"/>
          <w:bCs/>
          <w:sz w:val="24"/>
        </w:rPr>
      </w:pPr>
      <w:r w:rsidRPr="000F7D2F">
        <w:rPr>
          <w:rFonts w:ascii="宋体" w:hAnsi="宋体" w:hint="eastAsia"/>
          <w:bCs/>
          <w:sz w:val="24"/>
        </w:rPr>
        <w:t>—电缆管的布置应避免被燃油、润滑油或其它可燃性液体淹没的危险。</w:t>
      </w:r>
    </w:p>
    <w:p w:rsidR="007C2237" w:rsidRPr="000F7D2F" w:rsidRDefault="007C2237" w:rsidP="000F7D2F">
      <w:pPr>
        <w:tabs>
          <w:tab w:val="left" w:pos="1620"/>
        </w:tabs>
        <w:spacing w:line="500" w:lineRule="exact"/>
        <w:ind w:firstLine="480"/>
        <w:rPr>
          <w:rFonts w:ascii="宋体" w:hAnsi="宋体"/>
          <w:bCs/>
          <w:sz w:val="24"/>
        </w:rPr>
      </w:pPr>
      <w:r w:rsidRPr="000F7D2F">
        <w:rPr>
          <w:rFonts w:ascii="宋体" w:hAnsi="宋体" w:hint="eastAsia"/>
          <w:bCs/>
          <w:sz w:val="24"/>
        </w:rPr>
        <w:t>—装置和设备的布置不应形成难以检查和清洗的死角和坑，以防其中聚集可燃性物质。</w:t>
      </w:r>
    </w:p>
    <w:p w:rsidR="007C2237" w:rsidRPr="000F7D2F" w:rsidRDefault="007C2237" w:rsidP="000F7D2F">
      <w:pPr>
        <w:spacing w:line="500" w:lineRule="exact"/>
        <w:ind w:firstLine="480"/>
        <w:rPr>
          <w:rFonts w:ascii="宋体" w:hAnsi="宋体"/>
          <w:bCs/>
          <w:sz w:val="24"/>
        </w:rPr>
      </w:pPr>
      <w:r w:rsidRPr="000F7D2F">
        <w:rPr>
          <w:rFonts w:ascii="宋体" w:hAnsi="宋体" w:hint="eastAsia"/>
          <w:bCs/>
          <w:sz w:val="24"/>
        </w:rPr>
        <w:t>只有特殊情况和在得到招标方同意后，才能采用直爬梯。</w:t>
      </w:r>
    </w:p>
    <w:p w:rsidR="007C2237" w:rsidRPr="000F7D2F" w:rsidRDefault="007C2237" w:rsidP="000F7D2F">
      <w:pPr>
        <w:spacing w:line="500" w:lineRule="exact"/>
        <w:ind w:firstLine="480"/>
        <w:rPr>
          <w:rFonts w:ascii="宋体" w:hAnsi="宋体"/>
          <w:bCs/>
          <w:sz w:val="24"/>
        </w:rPr>
      </w:pPr>
      <w:r w:rsidRPr="000F7D2F">
        <w:rPr>
          <w:rFonts w:ascii="宋体" w:hAnsi="宋体" w:hint="eastAsia"/>
          <w:bCs/>
          <w:sz w:val="24"/>
        </w:rPr>
        <w:t>6.3消防措施</w:t>
      </w:r>
    </w:p>
    <w:p w:rsidR="007C2237" w:rsidRPr="000F7D2F" w:rsidRDefault="007C2237" w:rsidP="000F7D2F">
      <w:pPr>
        <w:spacing w:line="500" w:lineRule="exact"/>
        <w:ind w:firstLine="480"/>
        <w:rPr>
          <w:rFonts w:ascii="宋体" w:hAnsi="宋体"/>
          <w:bCs/>
          <w:sz w:val="24"/>
        </w:rPr>
      </w:pPr>
      <w:r w:rsidRPr="000F7D2F">
        <w:rPr>
          <w:rFonts w:ascii="宋体" w:hAnsi="宋体" w:cs="Arial" w:hint="eastAsia"/>
          <w:sz w:val="24"/>
          <w:shd w:val="clear" w:color="auto" w:fill="FFFFFF"/>
        </w:rPr>
        <w:t>消防设备设施达到以下法律法规要求：《中华人民共和国消防法》、《</w:t>
      </w:r>
      <w:r w:rsidRPr="000F7D2F">
        <w:rPr>
          <w:rFonts w:ascii="宋体" w:hAnsi="宋体" w:cs="Arial"/>
          <w:sz w:val="24"/>
          <w:shd w:val="clear" w:color="auto" w:fill="FFFFFF"/>
        </w:rPr>
        <w:t>建筑设计防火规范GB50016-2006</w:t>
      </w:r>
      <w:r w:rsidRPr="000F7D2F">
        <w:rPr>
          <w:rFonts w:ascii="宋体" w:hAnsi="宋体" w:cs="Arial" w:hint="eastAsia"/>
          <w:sz w:val="24"/>
          <w:shd w:val="clear" w:color="auto" w:fill="FFFFFF"/>
        </w:rPr>
        <w:t>》、</w:t>
      </w:r>
      <w:r w:rsidRPr="000F7D2F">
        <w:rPr>
          <w:rFonts w:ascii="宋体" w:hAnsi="宋体" w:cs="Arial"/>
          <w:sz w:val="24"/>
          <w:shd w:val="clear" w:color="auto" w:fill="FFFFFF"/>
        </w:rPr>
        <w:t>《火力发电厂与变电站设计防火规范》GB 50229-2006</w:t>
      </w:r>
      <w:r w:rsidRPr="000F7D2F">
        <w:rPr>
          <w:rFonts w:ascii="宋体" w:hAnsi="宋体" w:cs="Arial" w:hint="eastAsia"/>
          <w:sz w:val="24"/>
          <w:shd w:val="clear" w:color="auto" w:fill="FFFFFF"/>
        </w:rPr>
        <w:t>、</w:t>
      </w:r>
      <w:r w:rsidRPr="000F7D2F">
        <w:rPr>
          <w:rFonts w:ascii="宋体" w:hAnsi="宋体" w:cs="Arial"/>
          <w:sz w:val="24"/>
          <w:shd w:val="clear" w:color="auto" w:fill="FFFFFF"/>
        </w:rPr>
        <w:t>《建筑内部装修设计防火规范》GB 50222-95(2001年版)</w:t>
      </w:r>
      <w:r w:rsidRPr="000F7D2F">
        <w:rPr>
          <w:rFonts w:ascii="宋体" w:hAnsi="宋体" w:cs="Arial" w:hint="eastAsia"/>
          <w:sz w:val="24"/>
          <w:shd w:val="clear" w:color="auto" w:fill="FFFFFF"/>
        </w:rPr>
        <w:t>、</w:t>
      </w:r>
      <w:r w:rsidRPr="000F7D2F">
        <w:rPr>
          <w:rFonts w:ascii="宋体" w:hAnsi="宋体" w:cs="Arial"/>
          <w:sz w:val="24"/>
          <w:shd w:val="clear" w:color="auto" w:fill="FFFFFF"/>
        </w:rPr>
        <w:t>《建筑内部装修防火施工及验收规范》GB 50354-2005</w:t>
      </w:r>
      <w:r w:rsidRPr="000F7D2F">
        <w:rPr>
          <w:rFonts w:ascii="宋体" w:hAnsi="宋体" w:cs="Arial" w:hint="eastAsia"/>
          <w:sz w:val="24"/>
          <w:shd w:val="clear" w:color="auto" w:fill="FFFFFF"/>
        </w:rPr>
        <w:t>、</w:t>
      </w:r>
      <w:r w:rsidRPr="000F7D2F">
        <w:rPr>
          <w:rFonts w:ascii="宋体" w:hAnsi="宋体" w:cs="Arial"/>
          <w:sz w:val="24"/>
          <w:shd w:val="clear" w:color="auto" w:fill="FFFFFF"/>
        </w:rPr>
        <w:t>《建筑防火封堵应用</w:t>
      </w:r>
      <w:hyperlink r:id="rId15" w:tgtFrame="_blank" w:history="1">
        <w:r w:rsidRPr="000F7D2F">
          <w:rPr>
            <w:rStyle w:val="af8"/>
            <w:rFonts w:ascii="宋体" w:hAnsi="宋体" w:cs="Arial"/>
            <w:color w:val="auto"/>
            <w:sz w:val="24"/>
            <w:shd w:val="clear" w:color="auto" w:fill="FFFFFF"/>
          </w:rPr>
          <w:t>技术规程</w:t>
        </w:r>
      </w:hyperlink>
      <w:r w:rsidRPr="000F7D2F">
        <w:rPr>
          <w:rFonts w:ascii="宋体" w:hAnsi="宋体" w:cs="Arial"/>
          <w:sz w:val="24"/>
          <w:shd w:val="clear" w:color="auto" w:fill="FFFFFF"/>
        </w:rPr>
        <w:t>》</w:t>
      </w:r>
      <w:r w:rsidRPr="000F7D2F">
        <w:rPr>
          <w:rFonts w:ascii="宋体" w:hAnsi="宋体" w:cs="Arial" w:hint="eastAsia"/>
          <w:sz w:val="24"/>
          <w:shd w:val="clear" w:color="auto" w:fill="FFFFFF"/>
        </w:rPr>
        <w:t>、</w:t>
      </w:r>
      <w:r w:rsidRPr="000F7D2F">
        <w:rPr>
          <w:rFonts w:ascii="宋体" w:hAnsi="宋体" w:cs="Arial"/>
          <w:sz w:val="24"/>
          <w:shd w:val="clear" w:color="auto" w:fill="FFFFFF"/>
        </w:rPr>
        <w:t>《</w:t>
      </w:r>
      <w:hyperlink r:id="rId16" w:tgtFrame="_blank" w:history="1">
        <w:r w:rsidRPr="000F7D2F">
          <w:rPr>
            <w:rStyle w:val="af8"/>
            <w:rFonts w:ascii="宋体" w:hAnsi="宋体" w:cs="Arial"/>
            <w:color w:val="auto"/>
            <w:sz w:val="24"/>
            <w:shd w:val="clear" w:color="auto" w:fill="FFFFFF"/>
          </w:rPr>
          <w:t>建筑物防雷设计规范</w:t>
        </w:r>
      </w:hyperlink>
      <w:r w:rsidRPr="000F7D2F">
        <w:rPr>
          <w:rFonts w:ascii="宋体" w:hAnsi="宋体" w:cs="Arial"/>
          <w:sz w:val="24"/>
          <w:shd w:val="clear" w:color="auto" w:fill="FFFFFF"/>
        </w:rPr>
        <w:t>》GB 50057-94(2000年版)</w:t>
      </w:r>
      <w:r w:rsidRPr="000F7D2F">
        <w:rPr>
          <w:rFonts w:ascii="宋体" w:hAnsi="宋体" w:cs="Arial" w:hint="eastAsia"/>
          <w:sz w:val="24"/>
          <w:shd w:val="clear" w:color="auto" w:fill="FFFFFF"/>
        </w:rPr>
        <w:t>等。</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19" w:name="_Toc520625071"/>
      <w:r w:rsidRPr="000F7D2F">
        <w:rPr>
          <w:rFonts w:ascii="宋体" w:eastAsia="宋体" w:hAnsi="宋体" w:hint="eastAsia"/>
          <w:sz w:val="24"/>
          <w:szCs w:val="24"/>
        </w:rPr>
        <w:t>7、</w:t>
      </w:r>
      <w:bookmarkStart w:id="420" w:name="_Toc30761"/>
      <w:bookmarkStart w:id="421" w:name="_Toc21670"/>
      <w:bookmarkStart w:id="422" w:name="_Toc20788"/>
      <w:bookmarkStart w:id="423" w:name="_Toc448701174"/>
      <w:r w:rsidRPr="000F7D2F">
        <w:rPr>
          <w:rFonts w:ascii="宋体" w:eastAsia="宋体" w:hAnsi="宋体" w:hint="eastAsia"/>
          <w:sz w:val="24"/>
          <w:szCs w:val="24"/>
        </w:rPr>
        <w:t>总的技术要求</w:t>
      </w:r>
      <w:bookmarkEnd w:id="419"/>
      <w:bookmarkEnd w:id="420"/>
      <w:bookmarkEnd w:id="421"/>
      <w:bookmarkEnd w:id="422"/>
      <w:bookmarkEnd w:id="423"/>
    </w:p>
    <w:p w:rsidR="007C2237" w:rsidRPr="000F7D2F" w:rsidRDefault="007C2237" w:rsidP="000F7D2F">
      <w:pPr>
        <w:tabs>
          <w:tab w:val="left" w:pos="1021"/>
        </w:tabs>
        <w:spacing w:line="500" w:lineRule="exact"/>
        <w:ind w:firstLineChars="200" w:firstLine="480"/>
        <w:rPr>
          <w:rFonts w:ascii="宋体" w:hAnsi="宋体"/>
          <w:bCs/>
          <w:sz w:val="24"/>
        </w:rPr>
      </w:pPr>
      <w:r w:rsidRPr="000F7D2F">
        <w:rPr>
          <w:rFonts w:ascii="宋体" w:hAnsi="宋体" w:hint="eastAsia"/>
          <w:bCs/>
          <w:sz w:val="24"/>
        </w:rPr>
        <w:t>7.1总体要求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·采用先进、成熟、可靠的技术，造价要经济、合理，便于运行维护。</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·所有的设备和材料应是全新的</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·高的可利用率·运行费用最少·观察、监视、维护简单</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·运行人员数量最少·确保人员和设备安全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·节省能源、水和原材料·装置的服务寿命为20年</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·投标方应提交切实可行的调试计划。要求与脱硫、除尘装置的调试和启/停不得影响主机的运行，同时进行热态调试。</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脱硫、除尘装置应能快速启动投入，在负荷调整时有良好的适应性，在运行条件下能可靠和稳定地连续运行。应具有下列运行特性：</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·原则上，脱硫、除尘装置应能适应锅炉</w:t>
      </w:r>
      <w:proofErr w:type="gramStart"/>
      <w:r w:rsidRPr="000F7D2F">
        <w:rPr>
          <w:rFonts w:ascii="宋体" w:hAnsi="宋体" w:hint="eastAsia"/>
          <w:sz w:val="24"/>
        </w:rPr>
        <w:t>最低稳燃</w:t>
      </w:r>
      <w:proofErr w:type="gramEnd"/>
      <w:r w:rsidRPr="000F7D2F">
        <w:rPr>
          <w:rFonts w:ascii="宋体" w:hAnsi="宋体" w:hint="eastAsia"/>
          <w:sz w:val="24"/>
        </w:rPr>
        <w:t>负荷（30%BMCR）工况和锅炉最大连续出力(100%BMCR)工况之间的任何负荷，不需要另外的和非常规的操作或准备，装置能以冷态、热态二种启动方式投入运行，特别是在锅炉运行时，所有设备应能投入运行而对锅炉负荷和锅炉运行方式不能有任何干扰。脱硫、除尘装置应能适应锅炉的启动、停机及负荷变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·投标方应提供脱硫除尘系统停运的温度；脱硫系统最低停运温度不能低于180℃(要求脱硫装置能满足在进口烟气温度180℃条件下至少运行20分钟)，这将作为评价投标方案的因素之一。</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w:t>
      </w:r>
      <w:r w:rsidRPr="000F7D2F">
        <w:rPr>
          <w:rFonts w:ascii="宋体" w:hAnsi="宋体"/>
          <w:sz w:val="24"/>
        </w:rPr>
        <w:t>脱硫及除尘装置</w:t>
      </w:r>
      <w:r w:rsidRPr="000F7D2F">
        <w:rPr>
          <w:rFonts w:ascii="宋体" w:hAnsi="宋体" w:hint="eastAsia"/>
          <w:sz w:val="24"/>
        </w:rPr>
        <w:t>的检修时间间隔应与机组的要求一致，不应增加机组的维护和检修时间。机组检修时间为：小修每年1次，大修每5年一次。</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·在设计上要留有足够的通道，包括施工、检修需要的吊装及运输通道。</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·考虑到本地区的气温条件，易于冻结的设备及管道尽可能布置在室内，室外布置考虑</w:t>
      </w:r>
      <w:proofErr w:type="gramStart"/>
      <w:r w:rsidRPr="000F7D2F">
        <w:rPr>
          <w:rFonts w:ascii="宋体" w:hAnsi="宋体" w:hint="eastAsia"/>
          <w:sz w:val="24"/>
        </w:rPr>
        <w:t>防冻伴热或</w:t>
      </w:r>
      <w:proofErr w:type="gramEnd"/>
      <w:r w:rsidRPr="000F7D2F">
        <w:rPr>
          <w:rFonts w:ascii="宋体" w:hAnsi="宋体" w:hint="eastAsia"/>
          <w:sz w:val="24"/>
        </w:rPr>
        <w:t>防冻保温，室内设有取暖设施。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·在本规范书中关于各系统的配置和布置等是招标方的基本要求，仅供投标方设计参考，并不免除投标方应对系统设计和布置等所负的责任。</w:t>
      </w:r>
    </w:p>
    <w:p w:rsidR="007C2237" w:rsidRPr="000F7D2F" w:rsidRDefault="007C2237" w:rsidP="000F7D2F">
      <w:pPr>
        <w:spacing w:line="500" w:lineRule="exact"/>
        <w:ind w:firstLineChars="200" w:firstLine="480"/>
        <w:rPr>
          <w:rFonts w:ascii="宋体" w:hAnsi="宋体"/>
          <w:bCs/>
          <w:sz w:val="24"/>
        </w:rPr>
      </w:pPr>
      <w:r w:rsidRPr="000F7D2F">
        <w:rPr>
          <w:rFonts w:ascii="宋体" w:hAnsi="宋体" w:hint="eastAsia"/>
          <w:bCs/>
          <w:sz w:val="24"/>
        </w:rPr>
        <w:t>7.2土建状况</w:t>
      </w:r>
    </w:p>
    <w:p w:rsidR="007C2237" w:rsidRPr="000F7D2F" w:rsidRDefault="007C2237" w:rsidP="000F7D2F">
      <w:pPr>
        <w:spacing w:line="500" w:lineRule="exact"/>
        <w:ind w:firstLineChars="200" w:firstLine="480"/>
        <w:rPr>
          <w:rFonts w:ascii="宋体" w:hAnsi="宋体"/>
          <w:sz w:val="24"/>
        </w:rPr>
      </w:pPr>
      <w:r w:rsidRPr="000F7D2F">
        <w:rPr>
          <w:rFonts w:ascii="宋体" w:hAnsi="宋体"/>
          <w:sz w:val="24"/>
        </w:rPr>
        <w:t>脱硫及除尘装置</w:t>
      </w:r>
      <w:r w:rsidRPr="000F7D2F">
        <w:rPr>
          <w:rFonts w:ascii="宋体" w:hAnsi="宋体" w:hint="eastAsia"/>
          <w:sz w:val="24"/>
        </w:rPr>
        <w:t>主要布置在预留区域。</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不同部件安装在组合的或单独的建筑物中：</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所有建（构）筑物的风格及色彩与主体工程一致。</w:t>
      </w:r>
    </w:p>
    <w:p w:rsidR="007C2237" w:rsidRPr="000F7D2F" w:rsidRDefault="007C2237" w:rsidP="000F7D2F">
      <w:pPr>
        <w:tabs>
          <w:tab w:val="left" w:pos="1021"/>
        </w:tabs>
        <w:spacing w:line="500" w:lineRule="exact"/>
        <w:ind w:firstLineChars="200" w:firstLine="482"/>
        <w:rPr>
          <w:rFonts w:ascii="宋体" w:hAnsi="宋体"/>
          <w:b/>
          <w:sz w:val="24"/>
        </w:rPr>
      </w:pPr>
      <w:r w:rsidRPr="000F7D2F">
        <w:rPr>
          <w:rFonts w:ascii="宋体" w:hAnsi="宋体" w:hint="eastAsia"/>
          <w:b/>
          <w:sz w:val="24"/>
        </w:rPr>
        <w:t>设计紧凑并预留扩建空间。</w:t>
      </w:r>
    </w:p>
    <w:p w:rsidR="007C2237" w:rsidRPr="000F7D2F" w:rsidRDefault="007C2237" w:rsidP="000F7D2F">
      <w:pPr>
        <w:tabs>
          <w:tab w:val="left" w:pos="1021"/>
        </w:tabs>
        <w:spacing w:line="500" w:lineRule="exact"/>
        <w:ind w:firstLineChars="200" w:firstLine="480"/>
        <w:rPr>
          <w:rFonts w:ascii="宋体" w:hAnsi="宋体"/>
          <w:bCs/>
          <w:sz w:val="24"/>
        </w:rPr>
      </w:pPr>
      <w:r w:rsidRPr="000F7D2F">
        <w:rPr>
          <w:rFonts w:ascii="宋体" w:hAnsi="宋体" w:hint="eastAsia"/>
          <w:bCs/>
          <w:sz w:val="24"/>
        </w:rPr>
        <w:t>7.3施工场地条件</w:t>
      </w:r>
    </w:p>
    <w:p w:rsidR="007C2237" w:rsidRPr="000F7D2F" w:rsidRDefault="007C2237" w:rsidP="000F7D2F">
      <w:pPr>
        <w:spacing w:line="500" w:lineRule="exact"/>
        <w:ind w:firstLineChars="200" w:firstLine="480"/>
        <w:rPr>
          <w:rFonts w:ascii="宋体" w:hAnsi="宋体"/>
          <w:i/>
          <w:iCs/>
          <w:sz w:val="24"/>
        </w:rPr>
      </w:pPr>
      <w:r w:rsidRPr="000F7D2F">
        <w:rPr>
          <w:rFonts w:ascii="宋体" w:hAnsi="宋体" w:hint="eastAsia"/>
          <w:sz w:val="24"/>
        </w:rPr>
        <w:t>施工临建及仓库、堆料场等由投标方负责，施工场地由招标方提供。</w:t>
      </w:r>
    </w:p>
    <w:p w:rsidR="007C2237" w:rsidRPr="000F7D2F" w:rsidRDefault="007C2237" w:rsidP="000F7D2F">
      <w:pPr>
        <w:tabs>
          <w:tab w:val="left" w:pos="1021"/>
        </w:tabs>
        <w:spacing w:line="500" w:lineRule="exact"/>
        <w:ind w:firstLineChars="200" w:firstLine="480"/>
        <w:rPr>
          <w:rFonts w:ascii="宋体" w:hAnsi="宋体"/>
          <w:i/>
          <w:iCs/>
          <w:sz w:val="24"/>
        </w:rPr>
      </w:pPr>
      <w:r w:rsidRPr="000F7D2F">
        <w:rPr>
          <w:rFonts w:ascii="宋体" w:hAnsi="宋体" w:hint="eastAsia"/>
          <w:bCs/>
          <w:sz w:val="24"/>
        </w:rPr>
        <w:t xml:space="preserve">7.4 </w:t>
      </w:r>
      <w:bookmarkStart w:id="424" w:name="_Toc4243616"/>
      <w:r w:rsidRPr="000F7D2F">
        <w:rPr>
          <w:rFonts w:ascii="宋体" w:hAnsi="宋体" w:hint="eastAsia"/>
          <w:bCs/>
          <w:sz w:val="24"/>
        </w:rPr>
        <w:t>质量控制</w:t>
      </w:r>
      <w:bookmarkEnd w:id="424"/>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投标方应负责对其工作范围内的设计、设备和材料的采购、运输和储存等实行质量控制，用质量控制计划检查各个项目（包括分包商的项目）是否符合合同的要求和规定。</w:t>
      </w:r>
    </w:p>
    <w:p w:rsidR="007C2237" w:rsidRPr="000F7D2F" w:rsidRDefault="007C2237" w:rsidP="000F7D2F">
      <w:pPr>
        <w:pStyle w:val="1"/>
        <w:keepNext w:val="0"/>
        <w:keepLines w:val="0"/>
        <w:spacing w:before="0" w:after="0" w:line="500" w:lineRule="exact"/>
        <w:rPr>
          <w:rFonts w:ascii="宋体" w:hAnsi="宋体"/>
          <w:sz w:val="24"/>
          <w:szCs w:val="24"/>
        </w:rPr>
      </w:pPr>
      <w:bookmarkStart w:id="425" w:name="_Toc520625072"/>
      <w:r w:rsidRPr="000F7D2F">
        <w:rPr>
          <w:rFonts w:ascii="宋体" w:hAnsi="宋体" w:hint="eastAsia"/>
          <w:sz w:val="24"/>
          <w:szCs w:val="24"/>
        </w:rPr>
        <w:t>三、技术规范</w:t>
      </w:r>
      <w:bookmarkEnd w:id="425"/>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26" w:name="_Toc509235679"/>
      <w:bookmarkStart w:id="427" w:name="_Toc515614421"/>
      <w:bookmarkStart w:id="428" w:name="_Toc518722846"/>
      <w:bookmarkStart w:id="429" w:name="_Toc520625073"/>
      <w:r w:rsidRPr="000F7D2F">
        <w:rPr>
          <w:rFonts w:ascii="宋体" w:eastAsia="宋体" w:hAnsi="宋体" w:hint="eastAsia"/>
          <w:sz w:val="24"/>
          <w:szCs w:val="24"/>
        </w:rPr>
        <w:t>1、工艺设计</w:t>
      </w:r>
      <w:bookmarkEnd w:id="426"/>
      <w:bookmarkEnd w:id="427"/>
      <w:bookmarkEnd w:id="428"/>
      <w:bookmarkEnd w:id="429"/>
    </w:p>
    <w:p w:rsidR="007C2237" w:rsidRPr="000F7D2F" w:rsidRDefault="007C2237" w:rsidP="000F7D2F">
      <w:pPr>
        <w:spacing w:line="500" w:lineRule="exact"/>
        <w:rPr>
          <w:rFonts w:ascii="宋体" w:hAnsi="宋体"/>
          <w:sz w:val="24"/>
        </w:rPr>
      </w:pPr>
      <w:bookmarkStart w:id="430" w:name="_Toc484519916"/>
      <w:r w:rsidRPr="000F7D2F">
        <w:rPr>
          <w:rFonts w:ascii="宋体" w:hAnsi="宋体" w:hint="eastAsia"/>
          <w:sz w:val="24"/>
        </w:rPr>
        <w:t>3.1.1烟气系统</w:t>
      </w:r>
      <w:bookmarkEnd w:id="430"/>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烟气系统主要包括挡板门、烟道、膨胀节等。</w:t>
      </w:r>
    </w:p>
    <w:p w:rsidR="007C2237" w:rsidRPr="000F7D2F" w:rsidRDefault="007C2237" w:rsidP="000F7D2F">
      <w:pPr>
        <w:spacing w:line="500" w:lineRule="exact"/>
        <w:ind w:firstLineChars="200" w:firstLine="482"/>
        <w:rPr>
          <w:rFonts w:ascii="宋体" w:hAnsi="宋体"/>
          <w:b/>
          <w:sz w:val="24"/>
        </w:rPr>
      </w:pPr>
      <w:r w:rsidRPr="000F7D2F">
        <w:rPr>
          <w:rFonts w:ascii="宋体" w:hAnsi="宋体" w:hint="eastAsia"/>
          <w:b/>
          <w:sz w:val="24"/>
        </w:rPr>
        <w:t>设计原则</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在烟气脱硫装置的进口烟道设置挡板门，用于锅炉运行期间脱硫装置的隔断和维护。</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压力表、温度计和</w:t>
      </w:r>
      <w:r w:rsidRPr="000F7D2F">
        <w:rPr>
          <w:rFonts w:ascii="宋体" w:hAnsi="宋体" w:hint="eastAsia"/>
          <w:b/>
          <w:sz w:val="24"/>
        </w:rPr>
        <w:t>入口SO</w:t>
      </w:r>
      <w:r w:rsidRPr="000F7D2F">
        <w:rPr>
          <w:rFonts w:ascii="宋体" w:hAnsi="宋体" w:hint="eastAsia"/>
          <w:b/>
          <w:sz w:val="24"/>
          <w:vertAlign w:val="subscript"/>
        </w:rPr>
        <w:t>2</w:t>
      </w:r>
      <w:r w:rsidRPr="000F7D2F">
        <w:rPr>
          <w:rFonts w:ascii="宋体" w:hAnsi="宋体" w:hint="eastAsia"/>
          <w:b/>
          <w:sz w:val="24"/>
        </w:rPr>
        <w:t>分析仪</w:t>
      </w:r>
      <w:r w:rsidRPr="000F7D2F">
        <w:rPr>
          <w:rFonts w:ascii="宋体" w:hAnsi="宋体" w:hint="eastAsia"/>
          <w:sz w:val="24"/>
        </w:rPr>
        <w:t>等用于运行和观察的仪表，安装在烟道上。</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xml:space="preserve">在烟气系统中，设有人孔。 </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所有的烟气挡板门易于操作, 在最大压差的作用下具有可靠的严密性。</w:t>
      </w:r>
    </w:p>
    <w:p w:rsidR="007C2237" w:rsidRPr="000F7D2F" w:rsidRDefault="007C2237" w:rsidP="000F7D2F">
      <w:pPr>
        <w:spacing w:line="500" w:lineRule="exact"/>
        <w:ind w:firstLineChars="200" w:firstLine="482"/>
        <w:rPr>
          <w:rFonts w:ascii="宋体" w:hAnsi="宋体"/>
          <w:b/>
          <w:bCs/>
          <w:sz w:val="24"/>
        </w:rPr>
      </w:pPr>
      <w:r w:rsidRPr="000F7D2F">
        <w:rPr>
          <w:rFonts w:ascii="宋体" w:hAnsi="宋体" w:hint="eastAsia"/>
          <w:b/>
          <w:bCs/>
          <w:sz w:val="24"/>
        </w:rPr>
        <w:t>（1）挡板门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为保证脱硫系统既能实现1台锅炉运行与另外两台锅炉密闭隔离，保证漏烟率为零。挡板的设计能承受各种工况下烟气的温度和压力，并且不能有变形或泄漏。挡板和驱动装置的设计能承受所有运行条件下工作介质可能产生的腐蚀。</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烟道挡板的结构设计和布置使挡板内的积灰减至最小，配备手轮。挡板尽可能按水平主轴布置，以便防止灰尘进入和由于高温而引起的变形或老化。</w:t>
      </w:r>
    </w:p>
    <w:p w:rsidR="007C2237" w:rsidRPr="000F7D2F" w:rsidRDefault="007C2237" w:rsidP="000F7D2F">
      <w:pPr>
        <w:spacing w:line="500" w:lineRule="exact"/>
        <w:ind w:firstLineChars="200" w:firstLine="482"/>
        <w:rPr>
          <w:rFonts w:ascii="宋体" w:hAnsi="宋体"/>
          <w:b/>
          <w:bCs/>
          <w:sz w:val="24"/>
        </w:rPr>
      </w:pPr>
      <w:r w:rsidRPr="000F7D2F">
        <w:rPr>
          <w:rFonts w:ascii="宋体" w:hAnsi="宋体" w:hint="eastAsia"/>
          <w:b/>
          <w:bCs/>
          <w:sz w:val="24"/>
        </w:rPr>
        <w:t>（2）烟道</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由两锅炉的除尘器经引风机引出后分别经过各自烟道进入一体化塔，经过脱硫除尘后从烟道进烟囱。</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烟道最小壁厚按5mm设计，并考虑一定的腐蚀余量。烟道内烟气流速不超过15m/s。一体化</w:t>
      </w:r>
      <w:proofErr w:type="gramStart"/>
      <w:r w:rsidRPr="000F7D2F">
        <w:rPr>
          <w:rFonts w:ascii="宋体" w:hAnsi="宋体" w:hint="eastAsia"/>
          <w:sz w:val="24"/>
        </w:rPr>
        <w:t>塔进口</w:t>
      </w:r>
      <w:proofErr w:type="gramEnd"/>
      <w:r w:rsidRPr="000F7D2F">
        <w:rPr>
          <w:rFonts w:ascii="宋体" w:hAnsi="宋体" w:hint="eastAsia"/>
          <w:sz w:val="24"/>
        </w:rPr>
        <w:t>烟道坡度朝向一体化塔。烟道由有足够强度的钢板制造，能承受所有的荷重条件。所有不可能接触到低温饱和烟气冷凝液或从一体化</w:t>
      </w:r>
      <w:proofErr w:type="gramStart"/>
      <w:r w:rsidRPr="000F7D2F">
        <w:rPr>
          <w:rFonts w:ascii="宋体" w:hAnsi="宋体" w:hint="eastAsia"/>
          <w:sz w:val="24"/>
        </w:rPr>
        <w:t>塔带来</w:t>
      </w:r>
      <w:proofErr w:type="gramEnd"/>
      <w:r w:rsidRPr="000F7D2F">
        <w:rPr>
          <w:rFonts w:ascii="宋体" w:hAnsi="宋体" w:hint="eastAsia"/>
          <w:sz w:val="24"/>
        </w:rPr>
        <w:t>的雾气和液滴的烟道，用碳钢制作。所有可能接触到低温饱和烟气冷凝液或从一体化</w:t>
      </w:r>
      <w:proofErr w:type="gramStart"/>
      <w:r w:rsidRPr="000F7D2F">
        <w:rPr>
          <w:rFonts w:ascii="宋体" w:hAnsi="宋体" w:hint="eastAsia"/>
          <w:sz w:val="24"/>
        </w:rPr>
        <w:t>塔带来</w:t>
      </w:r>
      <w:proofErr w:type="gramEnd"/>
      <w:r w:rsidRPr="000F7D2F">
        <w:rPr>
          <w:rFonts w:ascii="宋体" w:hAnsi="宋体" w:hint="eastAsia"/>
          <w:sz w:val="24"/>
        </w:rPr>
        <w:t>的雾气和液滴的烟道，采用可靠的内衬（鳞片树脂）进行防腐保护。</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烟道的走向确保满足冷凝液的排放，烟道提供低位点的排水和预防冷凝液的聚积措施，任何情况下膨胀节和挡板都不能布置在低位点。</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xml:space="preserve">排水设施的容量将按预计的流量设计，排水设施将由合金材料或者是能满足周围环境和介质要求的FRP制作。排水将返回到FGD排水坑或一体化塔浆池。   </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在FGD装置停运期间，烟道（包括旁路烟道）应采取适当的措施避免腐蚀。</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烟道外部充分加固和支撑，以防止颤动和振动，并且设计应满足在各种烟气温度和压力下能提供稳定的运行。</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 xml:space="preserve">所有需防腐保护的烟道采用加强筋。烟道外部加强筋统一间隔排列。加强筋使用统一的规格尺寸或尽量减少加强筋的规格尺寸，以便使敷设在加强筋上的保温层易于安装，并且增加外层美观, 加强筋的布置要防止积水。 </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烟气系统的设计保证灰尘在烟道的沉积不会对运行产生影响，在烟道必要的地方（低位）设置清除粉尘的装置。另外，对于烟道中粉尘的聚集，考虑附加的积灰荷重。</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所有烟道应在适当位置配有足够数量和大小的人孔门，以便于烟道（包括膨胀节和挡板门）的维修和检查以及清除积灰。</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一体化</w:t>
      </w:r>
      <w:proofErr w:type="gramStart"/>
      <w:r w:rsidRPr="000F7D2F">
        <w:rPr>
          <w:rFonts w:ascii="宋体" w:hAnsi="宋体" w:hint="eastAsia"/>
          <w:sz w:val="24"/>
        </w:rPr>
        <w:t>塔出口</w:t>
      </w:r>
      <w:proofErr w:type="gramEnd"/>
      <w:r w:rsidRPr="000F7D2F">
        <w:rPr>
          <w:rFonts w:ascii="宋体" w:hAnsi="宋体" w:hint="eastAsia"/>
          <w:sz w:val="24"/>
        </w:rPr>
        <w:t>烟道不进行保温。</w:t>
      </w:r>
    </w:p>
    <w:p w:rsidR="007C2237" w:rsidRPr="000F7D2F" w:rsidRDefault="007C2237" w:rsidP="000F7D2F">
      <w:pPr>
        <w:spacing w:line="500" w:lineRule="exact"/>
        <w:ind w:firstLineChars="200" w:firstLine="482"/>
        <w:rPr>
          <w:rFonts w:ascii="宋体" w:hAnsi="宋体"/>
          <w:b/>
          <w:bCs/>
          <w:sz w:val="24"/>
        </w:rPr>
      </w:pPr>
      <w:r w:rsidRPr="000F7D2F">
        <w:rPr>
          <w:rFonts w:ascii="宋体" w:hAnsi="宋体" w:hint="eastAsia"/>
          <w:b/>
          <w:bCs/>
          <w:sz w:val="24"/>
        </w:rPr>
        <w:t>（3）膨胀节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膨胀节用于补偿烟道热膨胀时的位移。膨胀节在所有运行和事故条件下都能吸收全部设备和烟道的轴向和径向位移。所有膨胀节的设计保证无泄漏，并考虑防腐要求。应采取措施防止灰尘沉积在膨胀节波纹处。</w:t>
      </w:r>
    </w:p>
    <w:p w:rsidR="007C2237" w:rsidRPr="000F7D2F" w:rsidRDefault="007C2237" w:rsidP="000F7D2F">
      <w:pPr>
        <w:spacing w:line="500" w:lineRule="exact"/>
        <w:ind w:firstLineChars="200" w:firstLine="482"/>
        <w:rPr>
          <w:rFonts w:ascii="宋体" w:hAnsi="宋体"/>
          <w:b/>
          <w:bCs/>
          <w:sz w:val="24"/>
        </w:rPr>
      </w:pPr>
      <w:r w:rsidRPr="000F7D2F">
        <w:rPr>
          <w:rFonts w:ascii="宋体" w:hAnsi="宋体" w:hint="eastAsia"/>
          <w:b/>
          <w:bCs/>
          <w:sz w:val="24"/>
        </w:rPr>
        <w:t>（4）降温系统</w:t>
      </w:r>
    </w:p>
    <w:p w:rsidR="007C2237" w:rsidRPr="000F7D2F" w:rsidRDefault="007C2237" w:rsidP="000F7D2F">
      <w:pPr>
        <w:spacing w:line="500" w:lineRule="exact"/>
        <w:ind w:firstLineChars="200" w:firstLine="480"/>
        <w:rPr>
          <w:rFonts w:ascii="宋体" w:hAnsi="宋体"/>
          <w:b/>
          <w:sz w:val="24"/>
        </w:rPr>
      </w:pPr>
      <w:r w:rsidRPr="000F7D2F">
        <w:rPr>
          <w:rFonts w:ascii="宋体" w:hAnsi="宋体" w:hint="eastAsia"/>
          <w:sz w:val="24"/>
        </w:rPr>
        <w:t>一体化塔防腐材质玻璃鳞片的使用会受到其耐温能力的限制。玻璃鳞片胶泥衬里按照其使用部位与特点，可分为低温型和高温型。低温型玻璃鳞片胶泥衬里一般具有优良的耐水汽的渗透性、耐化学性、耐腐蚀性等特点, 长期使用温度一般低于100℃（常见的使用温度是80℃左右，瞬间温度达120℃以上），是脱硫装置的主要衬里材料。高温型VER玻璃鳞片胶泥衬里一般具有优良的耐高温性能，其长期使用温度可以达到120℃左右（瞬间温度达150℃以上）。因此为保护一体化塔防腐玻璃鳞片的使用寿命，保证脱硫设施的稳定运行需要对烟气入塔温度进行控制，使烟气在最高耐温温度范围内。该项目烟气温度工况下可达到200℃。为解决这一问题，必须采取措施将烟气的温度降低到防腐玻璃鳞片衬里可承受的范围内。</w:t>
      </w:r>
      <w:r w:rsidRPr="000F7D2F">
        <w:rPr>
          <w:rFonts w:ascii="宋体" w:hAnsi="宋体" w:hint="eastAsia"/>
          <w:b/>
          <w:sz w:val="24"/>
        </w:rPr>
        <w:t>故在脱硫入口通常加设紧急降温喷淋系统，为保证进口烟气干湿交界处不发生腐蚀。</w:t>
      </w:r>
    </w:p>
    <w:p w:rsidR="007C2237" w:rsidRPr="000F7D2F" w:rsidRDefault="007C2237" w:rsidP="000F7D2F">
      <w:pPr>
        <w:spacing w:line="500" w:lineRule="exact"/>
        <w:ind w:firstLineChars="200" w:firstLine="480"/>
        <w:rPr>
          <w:rFonts w:ascii="宋体" w:hAnsi="宋体"/>
          <w:bCs/>
          <w:kern w:val="0"/>
          <w:sz w:val="24"/>
        </w:rPr>
      </w:pPr>
      <w:bookmarkStart w:id="431" w:name="_Toc484519917"/>
      <w:r w:rsidRPr="000F7D2F">
        <w:rPr>
          <w:rFonts w:ascii="宋体" w:hAnsi="宋体" w:hint="eastAsia"/>
          <w:sz w:val="24"/>
        </w:rPr>
        <w:t>3.1.2</w:t>
      </w:r>
      <w:bookmarkEnd w:id="431"/>
      <w:r w:rsidRPr="000F7D2F">
        <w:rPr>
          <w:rFonts w:ascii="宋体" w:hAnsi="宋体" w:hint="eastAsia"/>
          <w:sz w:val="24"/>
        </w:rPr>
        <w:t>脱硫塔</w:t>
      </w:r>
      <w:r w:rsidRPr="000F7D2F">
        <w:rPr>
          <w:rFonts w:ascii="宋体" w:hAnsi="宋体"/>
          <w:bCs/>
          <w:kern w:val="0"/>
          <w:sz w:val="24"/>
        </w:rPr>
        <w:t>本期FGD系统的</w:t>
      </w:r>
      <w:r w:rsidRPr="000F7D2F">
        <w:rPr>
          <w:rFonts w:ascii="宋体" w:hAnsi="宋体" w:hint="eastAsia"/>
          <w:bCs/>
          <w:kern w:val="0"/>
          <w:sz w:val="24"/>
        </w:rPr>
        <w:t>脱硫塔</w:t>
      </w:r>
      <w:r w:rsidRPr="000F7D2F">
        <w:rPr>
          <w:rFonts w:ascii="宋体" w:hAnsi="宋体"/>
          <w:bCs/>
          <w:kern w:val="0"/>
          <w:sz w:val="24"/>
        </w:rPr>
        <w:t>采用立式喷淋塔，内有搅拌器、氧化空气分布系统、喷淋层、除雾器等。设计寿命</w:t>
      </w:r>
      <w:r w:rsidRPr="000F7D2F">
        <w:rPr>
          <w:rFonts w:ascii="宋体" w:hAnsi="宋体" w:hint="eastAsia"/>
          <w:bCs/>
          <w:kern w:val="0"/>
          <w:sz w:val="24"/>
        </w:rPr>
        <w:t>20</w:t>
      </w:r>
      <w:r w:rsidRPr="000F7D2F">
        <w:rPr>
          <w:rFonts w:ascii="宋体" w:hAnsi="宋体"/>
          <w:bCs/>
          <w:kern w:val="0"/>
          <w:sz w:val="24"/>
        </w:rPr>
        <w:t>年以上。其有关技术参数</w:t>
      </w:r>
      <w:r w:rsidRPr="000F7D2F">
        <w:rPr>
          <w:rFonts w:ascii="宋体" w:hAnsi="宋体" w:hint="eastAsia"/>
          <w:bCs/>
          <w:kern w:val="0"/>
          <w:sz w:val="24"/>
        </w:rPr>
        <w:t>有中标厂家根据烟气处理量和烟气初始二氧化硫、烟尘等排放浓度提供</w:t>
      </w:r>
      <w:r w:rsidRPr="000F7D2F">
        <w:rPr>
          <w:rFonts w:ascii="宋体" w:hAnsi="宋体"/>
          <w:bCs/>
          <w:kern w:val="0"/>
          <w:sz w:val="24"/>
        </w:rPr>
        <w:t>：</w:t>
      </w:r>
    </w:p>
    <w:p w:rsidR="007C2237" w:rsidRPr="000F7D2F" w:rsidRDefault="007C2237" w:rsidP="000F7D2F">
      <w:pPr>
        <w:spacing w:line="500" w:lineRule="exact"/>
        <w:ind w:firstLineChars="225" w:firstLine="54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 xml:space="preserve">直径：            </w:t>
      </w:r>
      <w:r w:rsidRPr="000F7D2F">
        <w:rPr>
          <w:rFonts w:ascii="宋体" w:hAnsi="宋体" w:hint="eastAsia"/>
          <w:bCs/>
          <w:kern w:val="0"/>
          <w:sz w:val="24"/>
        </w:rPr>
        <w:t xml:space="preserve">    </w:t>
      </w:r>
      <w:proofErr w:type="gramStart"/>
      <w:r w:rsidRPr="000F7D2F">
        <w:rPr>
          <w:rFonts w:ascii="宋体" w:hAnsi="宋体" w:hint="eastAsia"/>
          <w:bCs/>
          <w:kern w:val="0"/>
          <w:sz w:val="24"/>
        </w:rPr>
        <w:t>m</w:t>
      </w:r>
      <w:proofErr w:type="gramEnd"/>
    </w:p>
    <w:p w:rsidR="007C2237" w:rsidRPr="000F7D2F" w:rsidRDefault="007C2237" w:rsidP="000F7D2F">
      <w:pPr>
        <w:tabs>
          <w:tab w:val="left" w:pos="4320"/>
        </w:tabs>
        <w:spacing w:line="500" w:lineRule="exact"/>
        <w:ind w:firstLineChars="225" w:firstLine="540"/>
        <w:rPr>
          <w:rFonts w:ascii="宋体" w:hAnsi="宋体"/>
          <w:bCs/>
          <w:color w:val="FF0000"/>
          <w:kern w:val="0"/>
          <w:sz w:val="24"/>
        </w:rPr>
      </w:pPr>
      <w:r w:rsidRPr="000F7D2F">
        <w:rPr>
          <w:rFonts w:ascii="宋体" w:hAnsi="宋体" w:hint="eastAsia"/>
          <w:bCs/>
          <w:kern w:val="0"/>
          <w:sz w:val="24"/>
        </w:rPr>
        <w:t>脱硫塔</w:t>
      </w:r>
      <w:r w:rsidRPr="000F7D2F">
        <w:rPr>
          <w:rFonts w:ascii="宋体" w:hAnsi="宋体"/>
          <w:bCs/>
          <w:kern w:val="0"/>
          <w:sz w:val="24"/>
        </w:rPr>
        <w:t xml:space="preserve">循环槽的直径：    </w:t>
      </w:r>
      <w:r w:rsidR="000F7D2F">
        <w:rPr>
          <w:rFonts w:ascii="宋体" w:hAnsi="宋体" w:hint="eastAsia"/>
          <w:bCs/>
          <w:kern w:val="0"/>
          <w:sz w:val="24"/>
        </w:rPr>
        <w:t xml:space="preserve"> </w:t>
      </w:r>
      <w:r w:rsidRPr="000F7D2F">
        <w:rPr>
          <w:rFonts w:ascii="宋体" w:hAnsi="宋体"/>
          <w:bCs/>
          <w:kern w:val="0"/>
          <w:sz w:val="24"/>
        </w:rPr>
        <w:t xml:space="preserve"> </w:t>
      </w:r>
      <w:r w:rsidRPr="000F7D2F">
        <w:rPr>
          <w:rFonts w:ascii="宋体" w:hAnsi="宋体" w:hint="eastAsia"/>
          <w:bCs/>
          <w:kern w:val="0"/>
          <w:sz w:val="24"/>
        </w:rPr>
        <w:t xml:space="preserve">  </w:t>
      </w:r>
      <w:proofErr w:type="gramStart"/>
      <w:r w:rsidRPr="000F7D2F">
        <w:rPr>
          <w:rFonts w:ascii="宋体" w:hAnsi="宋体" w:hint="eastAsia"/>
          <w:bCs/>
          <w:kern w:val="0"/>
          <w:sz w:val="24"/>
        </w:rPr>
        <w:t>m</w:t>
      </w:r>
      <w:proofErr w:type="gramEnd"/>
    </w:p>
    <w:p w:rsidR="007C2237" w:rsidRPr="000F7D2F" w:rsidRDefault="007C2237" w:rsidP="000F7D2F">
      <w:pPr>
        <w:spacing w:line="500" w:lineRule="exact"/>
        <w:ind w:firstLineChars="225" w:firstLine="540"/>
        <w:rPr>
          <w:rFonts w:ascii="宋体" w:hAnsi="宋体"/>
          <w:bCs/>
          <w:kern w:val="0"/>
          <w:sz w:val="24"/>
        </w:rPr>
      </w:pPr>
      <w:r w:rsidRPr="000F7D2F">
        <w:rPr>
          <w:rFonts w:ascii="宋体" w:hAnsi="宋体"/>
          <w:bCs/>
          <w:kern w:val="0"/>
          <w:sz w:val="24"/>
        </w:rPr>
        <w:lastRenderedPageBreak/>
        <w:t>循环槽高度：</w:t>
      </w:r>
      <w:r w:rsidRPr="000F7D2F">
        <w:rPr>
          <w:rFonts w:ascii="宋体" w:hAnsi="宋体"/>
          <w:bCs/>
          <w:kern w:val="0"/>
          <w:sz w:val="24"/>
        </w:rPr>
        <w:tab/>
      </w:r>
      <w:r w:rsidRPr="000F7D2F">
        <w:rPr>
          <w:rFonts w:ascii="宋体" w:hAnsi="宋体"/>
          <w:bCs/>
          <w:kern w:val="0"/>
          <w:sz w:val="24"/>
        </w:rPr>
        <w:tab/>
      </w:r>
      <w:r w:rsidRPr="000F7D2F">
        <w:rPr>
          <w:rFonts w:ascii="宋体" w:hAnsi="宋体"/>
          <w:bCs/>
          <w:kern w:val="0"/>
          <w:sz w:val="24"/>
        </w:rPr>
        <w:tab/>
        <w:t xml:space="preserve">      </w:t>
      </w:r>
      <w:r w:rsidRPr="000F7D2F">
        <w:rPr>
          <w:rFonts w:ascii="宋体" w:hAnsi="宋体" w:hint="eastAsia"/>
          <w:bCs/>
          <w:kern w:val="0"/>
          <w:sz w:val="24"/>
        </w:rPr>
        <w:t xml:space="preserve">  </w:t>
      </w:r>
      <w:proofErr w:type="gramStart"/>
      <w:r w:rsidRPr="000F7D2F">
        <w:rPr>
          <w:rFonts w:ascii="宋体" w:hAnsi="宋体"/>
          <w:bCs/>
          <w:kern w:val="0"/>
          <w:sz w:val="24"/>
        </w:rPr>
        <w:t>m</w:t>
      </w:r>
      <w:proofErr w:type="gramEnd"/>
    </w:p>
    <w:p w:rsidR="007C2237" w:rsidRPr="000F7D2F" w:rsidRDefault="007C2237" w:rsidP="000F7D2F">
      <w:pPr>
        <w:spacing w:line="500" w:lineRule="exact"/>
        <w:ind w:firstLineChars="225" w:firstLine="54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 xml:space="preserve">高度：            </w:t>
      </w:r>
      <w:r w:rsidRPr="000F7D2F">
        <w:rPr>
          <w:rFonts w:ascii="宋体" w:hAnsi="宋体" w:hint="eastAsia"/>
          <w:bCs/>
          <w:kern w:val="0"/>
          <w:sz w:val="24"/>
        </w:rPr>
        <w:t xml:space="preserve">    </w:t>
      </w:r>
      <w:proofErr w:type="gramStart"/>
      <w:r w:rsidRPr="000F7D2F">
        <w:rPr>
          <w:rFonts w:ascii="宋体" w:hAnsi="宋体"/>
          <w:bCs/>
          <w:kern w:val="0"/>
          <w:sz w:val="24"/>
        </w:rPr>
        <w:t>m</w:t>
      </w:r>
      <w:proofErr w:type="gramEnd"/>
    </w:p>
    <w:p w:rsidR="007C2237" w:rsidRPr="000F7D2F" w:rsidRDefault="007C2237" w:rsidP="000F7D2F">
      <w:pPr>
        <w:spacing w:line="500" w:lineRule="exact"/>
        <w:ind w:firstLineChars="225" w:firstLine="54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材料：</w:t>
      </w:r>
      <w:r w:rsidR="000F7D2F">
        <w:rPr>
          <w:rFonts w:ascii="宋体" w:hAnsi="宋体"/>
          <w:bCs/>
          <w:kern w:val="0"/>
          <w:sz w:val="24"/>
        </w:rPr>
        <w:t xml:space="preserve">              </w:t>
      </w:r>
      <w:r w:rsidRPr="000F7D2F">
        <w:rPr>
          <w:rFonts w:ascii="宋体" w:hAnsi="宋体" w:hint="eastAsia"/>
          <w:bCs/>
          <w:kern w:val="0"/>
          <w:sz w:val="24"/>
        </w:rPr>
        <w:t xml:space="preserve"> Q235碳钢</w:t>
      </w:r>
      <w:r w:rsidRPr="000F7D2F">
        <w:rPr>
          <w:rFonts w:ascii="宋体" w:hAnsi="宋体"/>
          <w:bCs/>
          <w:kern w:val="0"/>
          <w:sz w:val="24"/>
        </w:rPr>
        <w:t>，</w:t>
      </w:r>
      <w:r w:rsidRPr="000F7D2F">
        <w:rPr>
          <w:rFonts w:ascii="宋体" w:hAnsi="宋体" w:hint="eastAsia"/>
          <w:bCs/>
          <w:kern w:val="0"/>
          <w:sz w:val="24"/>
        </w:rPr>
        <w:t>厚度16~10</w:t>
      </w:r>
      <w:r w:rsidRPr="000F7D2F">
        <w:rPr>
          <w:rFonts w:ascii="宋体" w:hAnsi="宋体"/>
          <w:bCs/>
          <w:kern w:val="0"/>
          <w:sz w:val="24"/>
        </w:rPr>
        <w:t>mm</w:t>
      </w:r>
    </w:p>
    <w:p w:rsidR="007C2237" w:rsidRPr="000F7D2F" w:rsidRDefault="007C2237" w:rsidP="000F7D2F">
      <w:pPr>
        <w:spacing w:line="500" w:lineRule="exact"/>
        <w:ind w:firstLineChars="225" w:firstLine="540"/>
        <w:rPr>
          <w:rFonts w:ascii="宋体" w:hAnsi="宋体"/>
          <w:bCs/>
          <w:color w:val="FF0000"/>
          <w:kern w:val="0"/>
          <w:sz w:val="24"/>
        </w:rPr>
      </w:pPr>
      <w:r w:rsidRPr="000F7D2F">
        <w:rPr>
          <w:rFonts w:ascii="宋体" w:hAnsi="宋体"/>
          <w:bCs/>
          <w:kern w:val="0"/>
          <w:sz w:val="24"/>
        </w:rPr>
        <w:t>塔内防腐形式/厚度：        玻璃鳞片防腐，</w:t>
      </w:r>
      <w:r w:rsidRPr="000F7D2F">
        <w:rPr>
          <w:rFonts w:ascii="宋体" w:hAnsi="宋体" w:hint="eastAsia"/>
          <w:bCs/>
          <w:kern w:val="0"/>
          <w:sz w:val="24"/>
        </w:rPr>
        <w:t xml:space="preserve"> 厚度   </w:t>
      </w:r>
      <w:r w:rsidRPr="000F7D2F">
        <w:rPr>
          <w:rFonts w:ascii="宋体" w:hAnsi="宋体"/>
          <w:bCs/>
          <w:kern w:val="0"/>
          <w:sz w:val="24"/>
        </w:rPr>
        <w:t>mm；</w:t>
      </w:r>
    </w:p>
    <w:p w:rsidR="007C2237" w:rsidRPr="000F7D2F" w:rsidRDefault="007C2237" w:rsidP="000F7D2F">
      <w:pPr>
        <w:spacing w:line="500" w:lineRule="exact"/>
        <w:ind w:firstLineChars="225" w:firstLine="54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数量：               1座。</w:t>
      </w:r>
    </w:p>
    <w:p w:rsidR="007C2237" w:rsidRPr="000F7D2F" w:rsidRDefault="007C2237" w:rsidP="000F7D2F">
      <w:pPr>
        <w:spacing w:line="500" w:lineRule="exact"/>
        <w:ind w:firstLineChars="200" w:firstLine="48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内所有部件能承受最大入口气流及最高进口烟气温度的冲击, 高温烟气不对任何系统和设备造成损害。</w:t>
      </w:r>
    </w:p>
    <w:p w:rsidR="007C2237" w:rsidRPr="000F7D2F" w:rsidRDefault="007C2237" w:rsidP="000F7D2F">
      <w:pPr>
        <w:spacing w:line="500" w:lineRule="exact"/>
        <w:ind w:firstLineChars="200" w:firstLine="480"/>
        <w:rPr>
          <w:rFonts w:ascii="宋体" w:hAnsi="宋体"/>
          <w:bCs/>
          <w:kern w:val="0"/>
          <w:sz w:val="24"/>
        </w:rPr>
      </w:pPr>
      <w:r w:rsidRPr="000F7D2F">
        <w:rPr>
          <w:rFonts w:ascii="宋体" w:hAnsi="宋体" w:hint="eastAsia"/>
          <w:bCs/>
          <w:kern w:val="0"/>
          <w:sz w:val="24"/>
        </w:rPr>
        <w:t>脱硫塔体为碳钢结构，内耐磨防腐的高强度玻璃鳞片，采用玻璃鳞片防腐的塔本体结构厚度至少10 mm以上，并设必要的检修平台、爬梯、护栏，护栏有踢脚板。外部需要进行防锈处理，刷防锈漆两遍。吸收塔底部至反应区玻璃鳞片的厚度应不小于3 mm，其他部位不小于2 mm。底部及支撑结构部分采用加强型。塔体与烟道连接处以及与管道连接处等需要严格注意防腐防漏。</w:t>
      </w:r>
    </w:p>
    <w:p w:rsidR="007C2237" w:rsidRPr="000F7D2F" w:rsidRDefault="007C2237" w:rsidP="000F7D2F">
      <w:pPr>
        <w:spacing w:line="500" w:lineRule="exact"/>
        <w:ind w:firstLineChars="200" w:firstLine="480"/>
        <w:rPr>
          <w:rFonts w:ascii="宋体" w:hAnsi="宋体"/>
          <w:bCs/>
          <w:kern w:val="0"/>
          <w:sz w:val="24"/>
        </w:rPr>
      </w:pPr>
      <w:r w:rsidRPr="000F7D2F">
        <w:rPr>
          <w:rFonts w:ascii="宋体" w:hAnsi="宋体" w:hint="eastAsia"/>
          <w:bCs/>
          <w:kern w:val="0"/>
          <w:sz w:val="24"/>
        </w:rPr>
        <w:t>脱硫塔内部的各种装置形状各异，尺寸、等分、角度、开口度的精确性直接影响脱硫除尘效果，每件均经过详细计算，精心制造。脱硫塔内的各种装置安装从下至上逐层安装。安装时必须保证各层装置平整，通过焊接形成一个整体，使之有良好的稳定性，即使烟气气流偶尔发生</w:t>
      </w:r>
      <w:proofErr w:type="gramStart"/>
      <w:r w:rsidRPr="000F7D2F">
        <w:rPr>
          <w:rFonts w:ascii="宋体" w:hAnsi="宋体" w:hint="eastAsia"/>
          <w:bCs/>
          <w:kern w:val="0"/>
          <w:sz w:val="24"/>
        </w:rPr>
        <w:t>湍</w:t>
      </w:r>
      <w:proofErr w:type="gramEnd"/>
      <w:r w:rsidRPr="000F7D2F">
        <w:rPr>
          <w:rFonts w:ascii="宋体" w:hAnsi="宋体" w:hint="eastAsia"/>
          <w:bCs/>
          <w:kern w:val="0"/>
          <w:sz w:val="24"/>
        </w:rPr>
        <w:t>振，也不影响设备的正常运行。</w:t>
      </w:r>
    </w:p>
    <w:p w:rsidR="007C2237" w:rsidRPr="000F7D2F" w:rsidRDefault="007C2237" w:rsidP="000F7D2F">
      <w:pPr>
        <w:spacing w:line="500" w:lineRule="exact"/>
        <w:ind w:firstLineChars="200" w:firstLine="480"/>
        <w:rPr>
          <w:rFonts w:ascii="宋体" w:hAnsi="宋体"/>
          <w:bCs/>
          <w:kern w:val="0"/>
          <w:sz w:val="24"/>
        </w:rPr>
      </w:pPr>
      <w:r w:rsidRPr="000F7D2F">
        <w:rPr>
          <w:rFonts w:ascii="宋体" w:hAnsi="宋体" w:hint="eastAsia"/>
          <w:bCs/>
          <w:kern w:val="0"/>
          <w:sz w:val="24"/>
        </w:rPr>
        <w:t>脱硫塔留有≥ø600mm的检修孔，设置温度、压力等测点。包括碳钢结构的检修平台、支架、扶手等，平台支架扶手等须刷防腐漆两遍。</w:t>
      </w:r>
    </w:p>
    <w:p w:rsidR="007C2237" w:rsidRPr="000F7D2F" w:rsidRDefault="007C2237" w:rsidP="000F7D2F">
      <w:pPr>
        <w:spacing w:line="500" w:lineRule="exact"/>
        <w:ind w:firstLineChars="200" w:firstLine="480"/>
        <w:rPr>
          <w:rFonts w:ascii="宋体" w:hAnsi="宋体"/>
          <w:bCs/>
          <w:kern w:val="0"/>
          <w:sz w:val="24"/>
        </w:rPr>
      </w:pPr>
      <w:r w:rsidRPr="000F7D2F">
        <w:rPr>
          <w:rFonts w:ascii="宋体" w:hAnsi="宋体" w:hint="eastAsia"/>
          <w:bCs/>
          <w:kern w:val="0"/>
          <w:sz w:val="24"/>
        </w:rPr>
        <w:t>脱硫塔外壁刷防锈底漆两遍，面漆两遍。颜色按照有关标准执行。</w:t>
      </w:r>
    </w:p>
    <w:p w:rsidR="007C2237" w:rsidRPr="000F7D2F" w:rsidRDefault="007C2237" w:rsidP="000F7D2F">
      <w:pPr>
        <w:spacing w:line="500" w:lineRule="exact"/>
        <w:ind w:firstLineChars="200" w:firstLine="480"/>
        <w:rPr>
          <w:rFonts w:ascii="宋体" w:hAnsi="宋体"/>
          <w:bCs/>
          <w:kern w:val="0"/>
          <w:sz w:val="24"/>
        </w:rPr>
      </w:pPr>
      <w:r w:rsidRPr="000F7D2F">
        <w:rPr>
          <w:rFonts w:ascii="宋体" w:hAnsi="宋体" w:hint="eastAsia"/>
          <w:bCs/>
          <w:kern w:val="0"/>
          <w:sz w:val="24"/>
        </w:rPr>
        <w:t>脱硫剂喷嘴：采用特殊设计的多层</w:t>
      </w:r>
      <w:proofErr w:type="gramStart"/>
      <w:r w:rsidRPr="000F7D2F">
        <w:rPr>
          <w:rFonts w:ascii="宋体" w:hAnsi="宋体" w:hint="eastAsia"/>
          <w:bCs/>
          <w:kern w:val="0"/>
          <w:sz w:val="24"/>
        </w:rPr>
        <w:t>喷咀</w:t>
      </w:r>
      <w:proofErr w:type="gramEnd"/>
      <w:r w:rsidRPr="000F7D2F">
        <w:rPr>
          <w:rFonts w:ascii="宋体" w:hAnsi="宋体" w:hint="eastAsia"/>
          <w:bCs/>
          <w:kern w:val="0"/>
          <w:sz w:val="24"/>
        </w:rPr>
        <w:t>组，保证脱硫剂在烟气流中的剧烈气液逆流接触，充分传质、传热反应，同时保证雾化均匀，又不会结垢、堵塞，耐磨性极好，可连续运行两年。材质为碳化硅材质或者SS316L。脱硫剂喷嘴采用名牌产品。</w:t>
      </w:r>
    </w:p>
    <w:p w:rsidR="007C2237" w:rsidRPr="000F7D2F" w:rsidRDefault="007C2237" w:rsidP="000F7D2F">
      <w:pPr>
        <w:spacing w:line="500" w:lineRule="exact"/>
        <w:ind w:firstLineChars="200" w:firstLine="480"/>
        <w:rPr>
          <w:rFonts w:ascii="宋体" w:hAnsi="宋体"/>
          <w:bCs/>
          <w:kern w:val="0"/>
          <w:sz w:val="24"/>
        </w:rPr>
      </w:pPr>
      <w:r w:rsidRPr="000F7D2F">
        <w:rPr>
          <w:rFonts w:ascii="宋体" w:hAnsi="宋体" w:hint="eastAsia"/>
          <w:bCs/>
          <w:kern w:val="0"/>
          <w:sz w:val="24"/>
        </w:rPr>
        <w:t>除雾器：除雾器采用管束式或屋脊式、旋流式除尘除雾器。</w:t>
      </w:r>
    </w:p>
    <w:p w:rsidR="007C2237" w:rsidRPr="000F7D2F" w:rsidRDefault="007C2237" w:rsidP="000F7D2F">
      <w:pPr>
        <w:spacing w:line="500" w:lineRule="exact"/>
        <w:ind w:firstLineChars="200" w:firstLine="480"/>
        <w:rPr>
          <w:rFonts w:ascii="宋体" w:hAnsi="宋体"/>
          <w:bCs/>
          <w:kern w:val="0"/>
          <w:sz w:val="24"/>
        </w:rPr>
      </w:pPr>
      <w:r w:rsidRPr="000F7D2F">
        <w:rPr>
          <w:rFonts w:ascii="宋体" w:hAnsi="宋体" w:hint="eastAsia"/>
          <w:bCs/>
          <w:kern w:val="0"/>
          <w:sz w:val="24"/>
        </w:rPr>
        <w:t>除雾器冲洗用水为工业水箱水，由单独设置的除雾器冲洗水泵提供。除雾器冲洗水泵本工程吸收塔设置1用1备。</w:t>
      </w:r>
    </w:p>
    <w:p w:rsidR="007C2237" w:rsidRPr="000F7D2F" w:rsidRDefault="007C2237" w:rsidP="000F7D2F">
      <w:pPr>
        <w:spacing w:line="500" w:lineRule="exact"/>
        <w:ind w:firstLineChars="200" w:firstLine="480"/>
        <w:rPr>
          <w:rFonts w:ascii="宋体" w:hAnsi="宋体"/>
          <w:bCs/>
          <w:kern w:val="0"/>
          <w:sz w:val="24"/>
        </w:rPr>
      </w:pPr>
      <w:r w:rsidRPr="000F7D2F">
        <w:rPr>
          <w:rFonts w:ascii="宋体" w:hAnsi="宋体" w:hint="eastAsia"/>
          <w:bCs/>
          <w:kern w:val="0"/>
          <w:sz w:val="24"/>
        </w:rPr>
        <w:t>除雾器的效率达到烟气雾滴含量≤75mg/N</w:t>
      </w:r>
      <w:r w:rsidR="00B37BE0" w:rsidRPr="000F7D2F">
        <w:rPr>
          <w:rFonts w:ascii="宋体" w:hAnsi="宋体" w:hint="eastAsia"/>
          <w:bCs/>
          <w:kern w:val="0"/>
          <w:sz w:val="24"/>
        </w:rPr>
        <w:t>m³</w:t>
      </w:r>
      <w:r w:rsidRPr="000F7D2F">
        <w:rPr>
          <w:rFonts w:ascii="宋体" w:hAnsi="宋体" w:hint="eastAsia"/>
          <w:bCs/>
          <w:kern w:val="0"/>
          <w:sz w:val="24"/>
        </w:rPr>
        <w:t>。</w:t>
      </w:r>
    </w:p>
    <w:p w:rsidR="007C2237" w:rsidRPr="000F7D2F" w:rsidRDefault="007C2237" w:rsidP="000F7D2F">
      <w:pPr>
        <w:spacing w:line="500" w:lineRule="exact"/>
        <w:ind w:firstLineChars="150" w:firstLine="360"/>
        <w:rPr>
          <w:rFonts w:ascii="宋体" w:hAnsi="宋体"/>
          <w:bCs/>
          <w:kern w:val="0"/>
          <w:sz w:val="24"/>
        </w:rPr>
      </w:pPr>
      <w:r w:rsidRPr="000F7D2F">
        <w:rPr>
          <w:rFonts w:ascii="宋体" w:hAnsi="宋体"/>
          <w:bCs/>
          <w:kern w:val="0"/>
          <w:sz w:val="24"/>
        </w:rPr>
        <w:t xml:space="preserve"> 塔的整体设计方便塔内部件的检修和维护，</w:t>
      </w:r>
      <w:r w:rsidRPr="000F7D2F">
        <w:rPr>
          <w:rFonts w:ascii="宋体" w:hAnsi="宋体" w:hint="eastAsia"/>
          <w:bCs/>
          <w:kern w:val="0"/>
          <w:sz w:val="24"/>
        </w:rPr>
        <w:t>脱硫塔</w:t>
      </w:r>
      <w:r w:rsidRPr="000F7D2F">
        <w:rPr>
          <w:rFonts w:ascii="宋体" w:hAnsi="宋体"/>
          <w:bCs/>
          <w:kern w:val="0"/>
          <w:sz w:val="24"/>
        </w:rPr>
        <w:t>内部的喷淋系统和支撑等尽可能不堆积</w:t>
      </w:r>
      <w:r w:rsidRPr="000F7D2F">
        <w:rPr>
          <w:rFonts w:ascii="宋体" w:hAnsi="宋体"/>
          <w:bCs/>
          <w:kern w:val="0"/>
          <w:sz w:val="24"/>
        </w:rPr>
        <w:lastRenderedPageBreak/>
        <w:t>污物和结垢，并且设有通道以便于清洁。</w:t>
      </w:r>
    </w:p>
    <w:p w:rsidR="007C2237" w:rsidRPr="000F7D2F" w:rsidRDefault="007C2237" w:rsidP="000F7D2F">
      <w:pPr>
        <w:spacing w:line="500" w:lineRule="exact"/>
        <w:rPr>
          <w:rFonts w:ascii="宋体" w:hAnsi="宋体"/>
          <w:bCs/>
          <w:kern w:val="0"/>
          <w:sz w:val="24"/>
        </w:rPr>
      </w:pPr>
      <w:r w:rsidRPr="000F7D2F">
        <w:rPr>
          <w:rFonts w:ascii="宋体" w:hAnsi="宋体"/>
          <w:bCs/>
          <w:kern w:val="0"/>
          <w:sz w:val="24"/>
        </w:rPr>
        <w:t xml:space="preserve">    氧化区域合理设计，氧化空气喷枪和分配管布置合理。氧化空气喷枪高度设置</w:t>
      </w:r>
      <w:r w:rsidRPr="000F7D2F">
        <w:rPr>
          <w:rFonts w:ascii="宋体" w:hAnsi="宋体" w:hint="eastAsia"/>
          <w:bCs/>
          <w:kern w:val="0"/>
          <w:sz w:val="24"/>
        </w:rPr>
        <w:t>应根据烟气进入高度合理确定。</w:t>
      </w:r>
    </w:p>
    <w:p w:rsidR="007C2237" w:rsidRPr="000F7D2F" w:rsidRDefault="007C2237" w:rsidP="000F7D2F">
      <w:pPr>
        <w:spacing w:line="500" w:lineRule="exact"/>
        <w:rPr>
          <w:rFonts w:ascii="宋体" w:hAnsi="宋体"/>
          <w:bCs/>
          <w:kern w:val="0"/>
          <w:sz w:val="24"/>
        </w:rPr>
      </w:pPr>
      <w:r w:rsidRPr="000F7D2F">
        <w:rPr>
          <w:rFonts w:ascii="宋体" w:hAnsi="宋体"/>
          <w:bCs/>
          <w:kern w:val="0"/>
          <w:sz w:val="24"/>
        </w:rPr>
        <w:t xml:space="preserve">   </w:t>
      </w:r>
      <w:r w:rsidRPr="000F7D2F">
        <w:rPr>
          <w:rFonts w:ascii="宋体" w:hAnsi="宋体" w:hint="eastAsia"/>
          <w:bCs/>
          <w:kern w:val="0"/>
          <w:sz w:val="24"/>
        </w:rPr>
        <w:t>脱硫塔</w:t>
      </w:r>
      <w:r w:rsidRPr="000F7D2F">
        <w:rPr>
          <w:rFonts w:ascii="宋体" w:hAnsi="宋体"/>
          <w:bCs/>
          <w:kern w:val="0"/>
          <w:sz w:val="24"/>
        </w:rPr>
        <w:t>搅拌系统确保在任何时候都不会造成塔内石膏浆液的沉淀、结垢或堵塞。</w:t>
      </w:r>
    </w:p>
    <w:p w:rsidR="007C2237" w:rsidRPr="000F7D2F" w:rsidRDefault="007C2237" w:rsidP="000F7D2F">
      <w:pPr>
        <w:spacing w:line="500" w:lineRule="exact"/>
        <w:ind w:firstLineChars="175" w:firstLine="420"/>
        <w:rPr>
          <w:rFonts w:ascii="宋体" w:hAnsi="宋体"/>
          <w:bCs/>
          <w:kern w:val="0"/>
          <w:sz w:val="24"/>
        </w:rPr>
      </w:pPr>
      <w:r w:rsidRPr="000F7D2F">
        <w:rPr>
          <w:rFonts w:ascii="宋体" w:hAnsi="宋体" w:hint="eastAsia"/>
          <w:bCs/>
          <w:kern w:val="0"/>
          <w:sz w:val="24"/>
        </w:rPr>
        <w:t>脱硫塔</w:t>
      </w:r>
      <w:r w:rsidRPr="000F7D2F">
        <w:rPr>
          <w:rFonts w:ascii="宋体" w:hAnsi="宋体"/>
          <w:bCs/>
          <w:kern w:val="0"/>
          <w:sz w:val="24"/>
        </w:rPr>
        <w:t>烟道入口段能防止烟气倒流和固体物堆积。</w:t>
      </w:r>
    </w:p>
    <w:p w:rsidR="007C2237" w:rsidRPr="000F7D2F" w:rsidRDefault="007C2237" w:rsidP="000F7D2F">
      <w:pPr>
        <w:spacing w:line="500" w:lineRule="exact"/>
        <w:ind w:firstLineChars="175" w:firstLine="420"/>
        <w:rPr>
          <w:rFonts w:ascii="宋体" w:hAnsi="宋体"/>
          <w:bCs/>
          <w:kern w:val="0"/>
          <w:sz w:val="24"/>
        </w:rPr>
      </w:pPr>
      <w:r w:rsidRPr="000F7D2F">
        <w:rPr>
          <w:rFonts w:ascii="宋体" w:hAnsi="宋体" w:hint="eastAsia"/>
          <w:bCs/>
          <w:kern w:val="0"/>
          <w:sz w:val="24"/>
        </w:rPr>
        <w:t>提供所有必需的</w:t>
      </w:r>
      <w:proofErr w:type="gramStart"/>
      <w:r w:rsidRPr="000F7D2F">
        <w:rPr>
          <w:rFonts w:ascii="宋体" w:hAnsi="宋体" w:hint="eastAsia"/>
          <w:bCs/>
          <w:kern w:val="0"/>
          <w:sz w:val="24"/>
        </w:rPr>
        <w:t>就地和</w:t>
      </w:r>
      <w:proofErr w:type="gramEnd"/>
      <w:r w:rsidRPr="000F7D2F">
        <w:rPr>
          <w:rFonts w:ascii="宋体" w:hAnsi="宋体" w:hint="eastAsia"/>
          <w:bCs/>
          <w:kern w:val="0"/>
          <w:sz w:val="24"/>
        </w:rPr>
        <w:t>远方测量；至少要提供脱硫塔的液位，p</w:t>
      </w:r>
      <w:r w:rsidRPr="000F7D2F">
        <w:rPr>
          <w:rFonts w:ascii="宋体" w:hAnsi="宋体"/>
          <w:bCs/>
          <w:kern w:val="0"/>
          <w:sz w:val="24"/>
        </w:rPr>
        <w:t>H</w:t>
      </w:r>
      <w:r w:rsidRPr="000F7D2F">
        <w:rPr>
          <w:rFonts w:ascii="宋体" w:hAnsi="宋体" w:hint="eastAsia"/>
          <w:bCs/>
          <w:kern w:val="0"/>
          <w:sz w:val="24"/>
        </w:rPr>
        <w:t>值，脱硫塔温度（至少2个），压差，压力测量足够的测试点，石灰石浆液和石膏浆液的流量测量装置和浓度（</w:t>
      </w:r>
      <w:r w:rsidRPr="000F7D2F">
        <w:rPr>
          <w:rFonts w:ascii="宋体" w:hAnsi="宋体"/>
          <w:bCs/>
          <w:kern w:val="0"/>
          <w:sz w:val="24"/>
        </w:rPr>
        <w:t>Wt</w:t>
      </w:r>
      <w:r w:rsidRPr="000F7D2F">
        <w:rPr>
          <w:rFonts w:ascii="宋体" w:hAnsi="宋体" w:hint="eastAsia"/>
          <w:bCs/>
          <w:kern w:val="0"/>
          <w:sz w:val="24"/>
        </w:rPr>
        <w:t>）测量装置。</w:t>
      </w:r>
    </w:p>
    <w:p w:rsidR="007C2237" w:rsidRPr="000F7D2F" w:rsidRDefault="007C2237" w:rsidP="000F7D2F">
      <w:pPr>
        <w:spacing w:line="500" w:lineRule="exact"/>
        <w:ind w:firstLineChars="175" w:firstLine="420"/>
        <w:rPr>
          <w:rFonts w:ascii="宋体" w:hAnsi="宋体"/>
          <w:bCs/>
          <w:kern w:val="0"/>
          <w:sz w:val="24"/>
        </w:rPr>
      </w:pPr>
      <w:r w:rsidRPr="000F7D2F">
        <w:rPr>
          <w:rFonts w:ascii="宋体" w:hAnsi="宋体" w:hint="eastAsia"/>
          <w:bCs/>
          <w:kern w:val="0"/>
          <w:sz w:val="24"/>
        </w:rPr>
        <w:t>脱硫塔壳体采用碳钢材质，内部防腐层采用玻璃鳞片防腐。</w:t>
      </w:r>
    </w:p>
    <w:p w:rsidR="007C2237" w:rsidRPr="000F7D2F" w:rsidRDefault="007C2237" w:rsidP="000F7D2F">
      <w:pPr>
        <w:spacing w:line="500" w:lineRule="exact"/>
        <w:rPr>
          <w:rFonts w:ascii="宋体" w:hAnsi="宋体"/>
          <w:sz w:val="24"/>
        </w:rPr>
      </w:pPr>
      <w:bookmarkStart w:id="432" w:name="_Toc366361826"/>
      <w:bookmarkStart w:id="433" w:name="_Toc366393563"/>
      <w:bookmarkStart w:id="434" w:name="_Toc416857789"/>
      <w:bookmarkStart w:id="435" w:name="_Toc416858291"/>
      <w:bookmarkStart w:id="436" w:name="_Toc416871068"/>
      <w:bookmarkStart w:id="437" w:name="_Toc6429"/>
      <w:r w:rsidRPr="000F7D2F">
        <w:rPr>
          <w:rFonts w:ascii="宋体" w:hAnsi="宋体" w:hint="eastAsia"/>
          <w:sz w:val="24"/>
        </w:rPr>
        <w:t>3</w:t>
      </w:r>
      <w:r w:rsidRPr="000F7D2F">
        <w:rPr>
          <w:rFonts w:ascii="宋体" w:hAnsi="宋体"/>
          <w:sz w:val="24"/>
        </w:rPr>
        <w:t>.1.</w:t>
      </w:r>
      <w:r w:rsidRPr="000F7D2F">
        <w:rPr>
          <w:rFonts w:ascii="宋体" w:hAnsi="宋体" w:hint="eastAsia"/>
          <w:sz w:val="24"/>
        </w:rPr>
        <w:t>3</w:t>
      </w:r>
      <w:r w:rsidRPr="000F7D2F">
        <w:rPr>
          <w:rFonts w:ascii="宋体" w:hAnsi="宋体"/>
          <w:sz w:val="24"/>
        </w:rPr>
        <w:t xml:space="preserve"> </w:t>
      </w:r>
      <w:r w:rsidRPr="000F7D2F">
        <w:rPr>
          <w:rFonts w:ascii="宋体" w:hAnsi="宋体" w:hint="eastAsia"/>
          <w:sz w:val="24"/>
        </w:rPr>
        <w:t>脱硫塔</w:t>
      </w:r>
      <w:r w:rsidRPr="000F7D2F">
        <w:rPr>
          <w:rFonts w:ascii="宋体" w:hAnsi="宋体"/>
          <w:sz w:val="24"/>
        </w:rPr>
        <w:t>前后烟道</w:t>
      </w:r>
      <w:bookmarkEnd w:id="432"/>
      <w:bookmarkEnd w:id="433"/>
      <w:bookmarkEnd w:id="434"/>
      <w:bookmarkEnd w:id="435"/>
      <w:bookmarkEnd w:id="436"/>
      <w:bookmarkEnd w:id="437"/>
    </w:p>
    <w:p w:rsidR="007C2237" w:rsidRPr="000F7D2F" w:rsidRDefault="007C2237" w:rsidP="000F7D2F">
      <w:pPr>
        <w:spacing w:line="500" w:lineRule="exact"/>
        <w:ind w:firstLineChars="198" w:firstLine="475"/>
        <w:jc w:val="left"/>
        <w:textAlignment w:val="baseline"/>
        <w:rPr>
          <w:rFonts w:ascii="宋体" w:hAnsi="宋体"/>
          <w:bCs/>
          <w:color w:val="000000"/>
          <w:kern w:val="0"/>
          <w:sz w:val="24"/>
        </w:rPr>
      </w:pPr>
      <w:bookmarkStart w:id="438" w:name="_Toc366393564"/>
      <w:bookmarkStart w:id="439" w:name="_Toc366361827"/>
      <w:r w:rsidRPr="000F7D2F">
        <w:rPr>
          <w:rFonts w:ascii="宋体" w:hAnsi="宋体"/>
          <w:bCs/>
          <w:kern w:val="0"/>
          <w:sz w:val="24"/>
        </w:rPr>
        <w:t>烟气流速≤15m/s，脱硫塔进出口烟道采用钢烟道，烟道采用气密性的焊接结构，所有非法兰连接的接口都进行连续焊接，烟道提供低位排水措施。出口烟道</w:t>
      </w:r>
      <w:r w:rsidRPr="000F7D2F">
        <w:rPr>
          <w:rFonts w:ascii="宋体" w:hAnsi="宋体" w:hint="eastAsia"/>
          <w:bCs/>
          <w:kern w:val="0"/>
          <w:sz w:val="24"/>
        </w:rPr>
        <w:t>至烟尘下水平烟道</w:t>
      </w:r>
      <w:r w:rsidRPr="000F7D2F">
        <w:rPr>
          <w:rFonts w:ascii="宋体" w:hAnsi="宋体"/>
          <w:bCs/>
          <w:kern w:val="0"/>
          <w:sz w:val="24"/>
        </w:rPr>
        <w:t>及</w:t>
      </w:r>
      <w:r w:rsidRPr="000F7D2F">
        <w:rPr>
          <w:rFonts w:ascii="宋体" w:hAnsi="宋体" w:hint="eastAsia"/>
          <w:bCs/>
          <w:kern w:val="0"/>
          <w:sz w:val="24"/>
        </w:rPr>
        <w:t>脱硫</w:t>
      </w:r>
      <w:proofErr w:type="gramStart"/>
      <w:r w:rsidRPr="000F7D2F">
        <w:rPr>
          <w:rFonts w:ascii="宋体" w:hAnsi="宋体" w:hint="eastAsia"/>
          <w:bCs/>
          <w:kern w:val="0"/>
          <w:sz w:val="24"/>
        </w:rPr>
        <w:t>塔</w:t>
      </w:r>
      <w:r w:rsidRPr="000F7D2F">
        <w:rPr>
          <w:rFonts w:ascii="宋体" w:hAnsi="宋体"/>
          <w:bCs/>
          <w:kern w:val="0"/>
          <w:sz w:val="24"/>
        </w:rPr>
        <w:t>进口</w:t>
      </w:r>
      <w:proofErr w:type="gramEnd"/>
      <w:r w:rsidRPr="000F7D2F">
        <w:rPr>
          <w:rFonts w:ascii="宋体" w:hAnsi="宋体"/>
          <w:bCs/>
          <w:kern w:val="0"/>
          <w:sz w:val="24"/>
        </w:rPr>
        <w:t>烟道2米以内进行玻璃鳞片防腐，有效</w:t>
      </w:r>
      <w:r w:rsidRPr="000F7D2F">
        <w:rPr>
          <w:rFonts w:ascii="宋体" w:hAnsi="宋体"/>
          <w:bCs/>
          <w:color w:val="000000"/>
          <w:kern w:val="0"/>
          <w:sz w:val="24"/>
        </w:rPr>
        <w:t>地保护脱硫烟道。在烟道</w:t>
      </w:r>
      <w:r w:rsidRPr="000F7D2F">
        <w:rPr>
          <w:rFonts w:ascii="宋体" w:hAnsi="宋体" w:hint="eastAsia"/>
          <w:b/>
          <w:bCs/>
          <w:kern w:val="0"/>
          <w:sz w:val="24"/>
        </w:rPr>
        <w:t>外</w:t>
      </w:r>
      <w:r w:rsidRPr="000F7D2F">
        <w:rPr>
          <w:rFonts w:ascii="宋体" w:hAnsi="宋体"/>
          <w:b/>
          <w:bCs/>
          <w:kern w:val="0"/>
          <w:sz w:val="24"/>
        </w:rPr>
        <w:t>部</w:t>
      </w:r>
      <w:r w:rsidRPr="000F7D2F">
        <w:rPr>
          <w:rFonts w:ascii="宋体" w:hAnsi="宋体"/>
          <w:bCs/>
          <w:color w:val="000000"/>
          <w:kern w:val="0"/>
          <w:sz w:val="24"/>
        </w:rPr>
        <w:t>设置支撑加固，保证烟道稳定、耐用。</w:t>
      </w:r>
    </w:p>
    <w:p w:rsidR="007C2237" w:rsidRPr="000F7D2F" w:rsidRDefault="007C2237" w:rsidP="000F7D2F">
      <w:pPr>
        <w:spacing w:line="500" w:lineRule="exact"/>
        <w:ind w:firstLineChars="198" w:firstLine="475"/>
        <w:jc w:val="left"/>
        <w:textAlignment w:val="baseline"/>
        <w:rPr>
          <w:rFonts w:ascii="宋体" w:hAnsi="宋体"/>
          <w:bCs/>
          <w:kern w:val="0"/>
          <w:sz w:val="24"/>
        </w:rPr>
      </w:pPr>
      <w:r w:rsidRPr="000F7D2F">
        <w:rPr>
          <w:rFonts w:ascii="宋体" w:hAnsi="宋体"/>
          <w:bCs/>
          <w:kern w:val="0"/>
          <w:sz w:val="24"/>
        </w:rPr>
        <w:t>进口主烟道规格为：L×B=</w:t>
      </w:r>
      <w:r w:rsidRPr="000F7D2F">
        <w:rPr>
          <w:rFonts w:ascii="宋体" w:hAnsi="宋体" w:hint="eastAsia"/>
          <w:bCs/>
          <w:kern w:val="0"/>
          <w:sz w:val="24"/>
        </w:rPr>
        <w:t xml:space="preserve">    </w:t>
      </w:r>
      <w:r w:rsidRPr="000F7D2F">
        <w:rPr>
          <w:rFonts w:ascii="宋体" w:hAnsi="宋体"/>
          <w:bCs/>
          <w:kern w:val="0"/>
          <w:sz w:val="24"/>
        </w:rPr>
        <w:t>×</w:t>
      </w:r>
      <w:r w:rsidRPr="000F7D2F">
        <w:rPr>
          <w:rFonts w:ascii="宋体" w:hAnsi="宋体" w:hint="eastAsia"/>
          <w:bCs/>
          <w:kern w:val="0"/>
          <w:sz w:val="24"/>
        </w:rPr>
        <w:t xml:space="preserve">    </w:t>
      </w:r>
      <w:r w:rsidRPr="000F7D2F">
        <w:rPr>
          <w:rFonts w:ascii="宋体" w:hAnsi="宋体"/>
          <w:bCs/>
          <w:kern w:val="0"/>
          <w:sz w:val="24"/>
        </w:rPr>
        <w:t>mm，数量为：</w:t>
      </w:r>
      <w:r w:rsidRPr="000F7D2F">
        <w:rPr>
          <w:rFonts w:ascii="宋体" w:hAnsi="宋体" w:hint="eastAsia"/>
          <w:bCs/>
          <w:kern w:val="0"/>
          <w:sz w:val="24"/>
        </w:rPr>
        <w:t xml:space="preserve"> </w:t>
      </w:r>
      <w:r w:rsidRPr="000F7D2F">
        <w:rPr>
          <w:rFonts w:ascii="宋体" w:hAnsi="宋体"/>
          <w:bCs/>
          <w:kern w:val="0"/>
          <w:sz w:val="24"/>
        </w:rPr>
        <w:t>套</w:t>
      </w:r>
      <w:r w:rsidRPr="000F7D2F">
        <w:rPr>
          <w:rFonts w:ascii="宋体" w:hAnsi="宋体" w:hint="eastAsia"/>
          <w:bCs/>
          <w:kern w:val="0"/>
          <w:sz w:val="24"/>
        </w:rPr>
        <w:t>；</w:t>
      </w:r>
    </w:p>
    <w:p w:rsidR="007C2237" w:rsidRPr="000F7D2F" w:rsidRDefault="007C2237" w:rsidP="000F7D2F">
      <w:pPr>
        <w:spacing w:line="500" w:lineRule="exact"/>
        <w:ind w:firstLineChars="198" w:firstLine="475"/>
        <w:jc w:val="left"/>
        <w:textAlignment w:val="baseline"/>
        <w:rPr>
          <w:rFonts w:ascii="宋体" w:hAnsi="宋体"/>
          <w:bCs/>
          <w:kern w:val="0"/>
          <w:sz w:val="24"/>
        </w:rPr>
      </w:pPr>
      <w:r w:rsidRPr="000F7D2F">
        <w:rPr>
          <w:rFonts w:ascii="宋体" w:hAnsi="宋体"/>
          <w:bCs/>
          <w:kern w:val="0"/>
          <w:sz w:val="24"/>
        </w:rPr>
        <w:t>出口烟道规格为：</w:t>
      </w:r>
      <w:r w:rsidRPr="000F7D2F">
        <w:rPr>
          <w:rFonts w:ascii="宋体" w:hAnsi="宋体" w:hint="eastAsia"/>
          <w:bCs/>
          <w:kern w:val="0"/>
          <w:sz w:val="24"/>
        </w:rPr>
        <w:t xml:space="preserve">    </w:t>
      </w:r>
      <w:r w:rsidRPr="000F7D2F">
        <w:rPr>
          <w:rFonts w:ascii="宋体" w:hAnsi="宋体"/>
          <w:bCs/>
          <w:kern w:val="0"/>
          <w:sz w:val="24"/>
        </w:rPr>
        <w:t>×</w:t>
      </w:r>
      <w:r w:rsidRPr="000F7D2F">
        <w:rPr>
          <w:rFonts w:ascii="宋体" w:hAnsi="宋体" w:hint="eastAsia"/>
          <w:bCs/>
          <w:kern w:val="0"/>
          <w:sz w:val="24"/>
        </w:rPr>
        <w:t xml:space="preserve">    </w:t>
      </w:r>
      <w:r w:rsidRPr="000F7D2F">
        <w:rPr>
          <w:rFonts w:ascii="宋体" w:hAnsi="宋体"/>
          <w:bCs/>
          <w:kern w:val="0"/>
          <w:sz w:val="24"/>
        </w:rPr>
        <w:t>mm，数量为：</w:t>
      </w:r>
      <w:r w:rsidRPr="000F7D2F">
        <w:rPr>
          <w:rFonts w:ascii="宋体" w:hAnsi="宋体" w:hint="eastAsia"/>
          <w:bCs/>
          <w:kern w:val="0"/>
          <w:sz w:val="24"/>
        </w:rPr>
        <w:t xml:space="preserve"> </w:t>
      </w:r>
      <w:r w:rsidRPr="000F7D2F">
        <w:rPr>
          <w:rFonts w:ascii="宋体" w:hAnsi="宋体"/>
          <w:bCs/>
          <w:kern w:val="0"/>
          <w:sz w:val="24"/>
        </w:rPr>
        <w:t>套。</w:t>
      </w:r>
    </w:p>
    <w:p w:rsidR="007C2237" w:rsidRPr="000F7D2F" w:rsidRDefault="007C2237" w:rsidP="000F7D2F">
      <w:pPr>
        <w:spacing w:line="500" w:lineRule="exact"/>
        <w:ind w:firstLineChars="150" w:firstLine="360"/>
        <w:jc w:val="left"/>
        <w:textAlignment w:val="baseline"/>
        <w:rPr>
          <w:rFonts w:ascii="宋体" w:hAnsi="宋体"/>
          <w:bCs/>
          <w:kern w:val="0"/>
          <w:sz w:val="24"/>
        </w:rPr>
      </w:pPr>
      <w:r w:rsidRPr="000F7D2F">
        <w:rPr>
          <w:rFonts w:ascii="宋体" w:hAnsi="宋体" w:hint="eastAsia"/>
          <w:bCs/>
          <w:kern w:val="0"/>
          <w:sz w:val="24"/>
        </w:rPr>
        <w:t>烟道根据可能发生的最差运行条件（如温度、压力、流量、湿度等）进行设计。</w:t>
      </w:r>
    </w:p>
    <w:p w:rsidR="007C2237" w:rsidRPr="000F7D2F" w:rsidRDefault="007C2237" w:rsidP="000F7D2F">
      <w:pPr>
        <w:spacing w:line="500" w:lineRule="exact"/>
        <w:ind w:firstLineChars="150" w:firstLine="360"/>
        <w:jc w:val="left"/>
        <w:textAlignment w:val="baseline"/>
        <w:rPr>
          <w:rFonts w:ascii="宋体" w:hAnsi="宋体"/>
          <w:bCs/>
          <w:kern w:val="0"/>
          <w:sz w:val="24"/>
        </w:rPr>
      </w:pPr>
      <w:r w:rsidRPr="000F7D2F">
        <w:rPr>
          <w:rFonts w:ascii="宋体" w:hAnsi="宋体"/>
          <w:bCs/>
          <w:kern w:val="0"/>
          <w:sz w:val="24"/>
        </w:rPr>
        <w:t>投标方的</w:t>
      </w:r>
      <w:r w:rsidRPr="000F7D2F">
        <w:rPr>
          <w:rFonts w:ascii="宋体" w:hAnsi="宋体" w:hint="eastAsia"/>
          <w:bCs/>
          <w:kern w:val="0"/>
          <w:sz w:val="24"/>
        </w:rPr>
        <w:t>设计范围</w:t>
      </w:r>
      <w:r w:rsidRPr="000F7D2F">
        <w:rPr>
          <w:rFonts w:ascii="宋体" w:hAnsi="宋体"/>
          <w:bCs/>
          <w:kern w:val="0"/>
          <w:sz w:val="24"/>
        </w:rPr>
        <w:t>面之</w:t>
      </w:r>
      <w:r w:rsidRPr="000F7D2F">
        <w:rPr>
          <w:rFonts w:ascii="宋体" w:hAnsi="宋体" w:hint="eastAsia"/>
          <w:bCs/>
          <w:kern w:val="0"/>
          <w:sz w:val="24"/>
        </w:rPr>
        <w:t>内</w:t>
      </w:r>
      <w:r w:rsidRPr="000F7D2F">
        <w:rPr>
          <w:rFonts w:ascii="宋体" w:hAnsi="宋体"/>
          <w:bCs/>
          <w:kern w:val="0"/>
          <w:sz w:val="24"/>
        </w:rPr>
        <w:t>，所有没有接触到低温饱和烟气冷凝液或没有接触从</w:t>
      </w:r>
      <w:r w:rsidRPr="000F7D2F">
        <w:rPr>
          <w:rFonts w:ascii="宋体" w:hAnsi="宋体" w:hint="eastAsia"/>
          <w:bCs/>
          <w:kern w:val="0"/>
          <w:sz w:val="24"/>
        </w:rPr>
        <w:t>脱硫塔</w:t>
      </w:r>
      <w:r w:rsidRPr="000F7D2F">
        <w:rPr>
          <w:rFonts w:ascii="宋体" w:hAnsi="宋体"/>
          <w:bCs/>
          <w:kern w:val="0"/>
          <w:sz w:val="24"/>
        </w:rPr>
        <w:t>循环来的雾气或液体的全部烟道，用碳钢制作，壁厚</w:t>
      </w:r>
      <w:r w:rsidRPr="000F7D2F">
        <w:rPr>
          <w:rFonts w:ascii="宋体" w:hAnsi="宋体" w:hint="eastAsia"/>
          <w:bCs/>
          <w:kern w:val="0"/>
          <w:sz w:val="24"/>
        </w:rPr>
        <w:t>不小于5</w:t>
      </w:r>
      <w:r w:rsidRPr="000F7D2F">
        <w:rPr>
          <w:rFonts w:ascii="宋体" w:hAnsi="宋体"/>
          <w:bCs/>
          <w:kern w:val="0"/>
          <w:sz w:val="24"/>
        </w:rPr>
        <w:t>mm</w:t>
      </w:r>
      <w:r w:rsidRPr="000F7D2F">
        <w:rPr>
          <w:rFonts w:ascii="宋体" w:hAnsi="宋体" w:hint="eastAsia"/>
          <w:bCs/>
          <w:kern w:val="0"/>
          <w:sz w:val="24"/>
        </w:rPr>
        <w:t>。</w:t>
      </w:r>
    </w:p>
    <w:p w:rsidR="007C2237" w:rsidRPr="000F7D2F" w:rsidRDefault="007C2237" w:rsidP="000F7D2F">
      <w:pPr>
        <w:spacing w:line="500" w:lineRule="exact"/>
        <w:ind w:firstLineChars="150" w:firstLine="360"/>
        <w:jc w:val="left"/>
        <w:textAlignment w:val="baseline"/>
        <w:rPr>
          <w:rFonts w:ascii="宋体" w:hAnsi="宋体"/>
          <w:bCs/>
          <w:kern w:val="0"/>
          <w:sz w:val="24"/>
        </w:rPr>
      </w:pPr>
      <w:r w:rsidRPr="000F7D2F">
        <w:rPr>
          <w:rFonts w:ascii="宋体" w:hAnsi="宋体"/>
          <w:bCs/>
          <w:kern w:val="0"/>
          <w:sz w:val="24"/>
        </w:rPr>
        <w:t>所有暴露在如上所述的腐蚀的环境中的净烟气应以适当的涂层或相当的材料进行保护。净烟气烟道应采用玻璃鳞片树脂内衬，烟道壁厚</w:t>
      </w:r>
      <w:r w:rsidRPr="000F7D2F">
        <w:rPr>
          <w:rFonts w:ascii="宋体" w:hAnsi="宋体" w:hint="eastAsia"/>
          <w:bCs/>
          <w:kern w:val="0"/>
          <w:sz w:val="24"/>
        </w:rPr>
        <w:t>不小于5</w:t>
      </w:r>
      <w:r w:rsidRPr="000F7D2F">
        <w:rPr>
          <w:rFonts w:ascii="宋体" w:hAnsi="宋体"/>
          <w:bCs/>
          <w:kern w:val="0"/>
          <w:sz w:val="24"/>
        </w:rPr>
        <w:t>mm</w:t>
      </w:r>
      <w:r w:rsidRPr="000F7D2F">
        <w:rPr>
          <w:rFonts w:ascii="宋体" w:hAnsi="宋体" w:hint="eastAsia"/>
          <w:bCs/>
          <w:kern w:val="0"/>
          <w:sz w:val="24"/>
        </w:rPr>
        <w:t>，</w:t>
      </w:r>
      <w:r w:rsidRPr="000F7D2F">
        <w:rPr>
          <w:rFonts w:ascii="宋体" w:hAnsi="宋体"/>
          <w:bCs/>
          <w:kern w:val="0"/>
          <w:sz w:val="24"/>
        </w:rPr>
        <w:t>内衬</w:t>
      </w:r>
      <w:r w:rsidRPr="000F7D2F">
        <w:rPr>
          <w:rFonts w:ascii="宋体" w:hAnsi="宋体" w:hint="eastAsia"/>
          <w:bCs/>
          <w:kern w:val="0"/>
          <w:sz w:val="24"/>
        </w:rPr>
        <w:t>不小于2</w:t>
      </w:r>
      <w:r w:rsidRPr="000F7D2F">
        <w:rPr>
          <w:rFonts w:ascii="宋体" w:hAnsi="宋体"/>
          <w:bCs/>
          <w:kern w:val="0"/>
          <w:sz w:val="24"/>
        </w:rPr>
        <w:t>mm。烟道的走向能确保满足冷凝液的排放，不允许有水或冷凝液的积水坑</w:t>
      </w:r>
      <w:r w:rsidRPr="000F7D2F">
        <w:rPr>
          <w:rFonts w:ascii="宋体" w:hAnsi="宋体" w:hint="eastAsia"/>
          <w:bCs/>
          <w:kern w:val="0"/>
          <w:sz w:val="24"/>
        </w:rPr>
        <w:t>。</w:t>
      </w:r>
      <w:r w:rsidRPr="000F7D2F">
        <w:rPr>
          <w:rFonts w:ascii="宋体" w:hAnsi="宋体"/>
          <w:bCs/>
          <w:kern w:val="0"/>
          <w:sz w:val="24"/>
        </w:rPr>
        <w:t>因此，烟道要提供低位点的排水和预防收集措施，</w:t>
      </w:r>
      <w:r w:rsidRPr="000F7D2F">
        <w:rPr>
          <w:rFonts w:ascii="宋体" w:hAnsi="宋体" w:hint="eastAsia"/>
          <w:bCs/>
          <w:kern w:val="0"/>
          <w:sz w:val="24"/>
        </w:rPr>
        <w:t>任何情况下</w:t>
      </w:r>
      <w:r w:rsidRPr="000F7D2F">
        <w:rPr>
          <w:rFonts w:ascii="宋体" w:hAnsi="宋体"/>
          <w:bCs/>
          <w:kern w:val="0"/>
          <w:sz w:val="24"/>
        </w:rPr>
        <w:t>膨胀节和挡板不能布置在低位点。</w:t>
      </w:r>
    </w:p>
    <w:p w:rsidR="007C2237" w:rsidRPr="000F7D2F" w:rsidRDefault="007C2237" w:rsidP="000F7D2F">
      <w:pPr>
        <w:spacing w:line="500" w:lineRule="exact"/>
        <w:ind w:firstLineChars="150" w:firstLine="360"/>
        <w:jc w:val="left"/>
        <w:textAlignment w:val="baseline"/>
        <w:rPr>
          <w:rFonts w:ascii="宋体" w:hAnsi="宋体"/>
          <w:bCs/>
          <w:kern w:val="0"/>
          <w:sz w:val="24"/>
        </w:rPr>
      </w:pPr>
      <w:r w:rsidRPr="000F7D2F">
        <w:rPr>
          <w:rFonts w:ascii="宋体" w:hAnsi="宋体"/>
          <w:bCs/>
          <w:kern w:val="0"/>
          <w:sz w:val="24"/>
        </w:rPr>
        <w:t>为减少烟道中冷凝液伴随的腐蚀问题，</w:t>
      </w:r>
      <w:r w:rsidRPr="000F7D2F">
        <w:rPr>
          <w:rFonts w:ascii="宋体" w:hAnsi="宋体" w:hint="eastAsia"/>
          <w:bCs/>
          <w:kern w:val="0"/>
          <w:sz w:val="24"/>
        </w:rPr>
        <w:t>并</w:t>
      </w:r>
      <w:r w:rsidRPr="000F7D2F">
        <w:rPr>
          <w:rFonts w:ascii="宋体" w:hAnsi="宋体"/>
          <w:bCs/>
          <w:kern w:val="0"/>
          <w:sz w:val="24"/>
        </w:rPr>
        <w:t>延长内衬的使用寿命，对于投标方提供的所有烟道和膨胀节，应</w:t>
      </w:r>
      <w:r w:rsidRPr="000F7D2F">
        <w:rPr>
          <w:rFonts w:ascii="宋体" w:hAnsi="宋体" w:hint="eastAsia"/>
          <w:bCs/>
          <w:kern w:val="0"/>
          <w:sz w:val="24"/>
        </w:rPr>
        <w:t>进行</w:t>
      </w:r>
      <w:r w:rsidRPr="000F7D2F">
        <w:rPr>
          <w:rFonts w:ascii="宋体" w:hAnsi="宋体"/>
          <w:bCs/>
          <w:kern w:val="0"/>
          <w:sz w:val="24"/>
        </w:rPr>
        <w:t>保温</w:t>
      </w:r>
      <w:r w:rsidRPr="000F7D2F">
        <w:rPr>
          <w:rFonts w:ascii="宋体" w:hAnsi="宋体" w:hint="eastAsia"/>
          <w:bCs/>
          <w:kern w:val="0"/>
          <w:sz w:val="24"/>
        </w:rPr>
        <w:t>。</w:t>
      </w:r>
    </w:p>
    <w:p w:rsidR="007C2237" w:rsidRPr="000F7D2F" w:rsidRDefault="007C2237" w:rsidP="000F7D2F">
      <w:pPr>
        <w:spacing w:line="500" w:lineRule="exact"/>
        <w:ind w:firstLineChars="150" w:firstLine="360"/>
        <w:jc w:val="left"/>
        <w:textAlignment w:val="baseline"/>
        <w:rPr>
          <w:rFonts w:ascii="宋体" w:hAnsi="宋体"/>
          <w:bCs/>
          <w:kern w:val="0"/>
          <w:sz w:val="24"/>
        </w:rPr>
      </w:pPr>
      <w:r w:rsidRPr="000F7D2F">
        <w:rPr>
          <w:rFonts w:ascii="宋体" w:hAnsi="宋体" w:hint="eastAsia"/>
          <w:bCs/>
          <w:kern w:val="0"/>
          <w:sz w:val="24"/>
        </w:rPr>
        <w:t>采用</w:t>
      </w:r>
      <w:r w:rsidRPr="000F7D2F">
        <w:rPr>
          <w:rFonts w:ascii="宋体" w:hAnsi="宋体"/>
          <w:bCs/>
          <w:kern w:val="0"/>
          <w:sz w:val="24"/>
        </w:rPr>
        <w:t>玻璃鳞片树脂内衬</w:t>
      </w:r>
      <w:r w:rsidRPr="000F7D2F">
        <w:rPr>
          <w:rFonts w:ascii="宋体" w:hAnsi="宋体" w:hint="eastAsia"/>
          <w:bCs/>
          <w:kern w:val="0"/>
          <w:sz w:val="24"/>
        </w:rPr>
        <w:t>防腐的烟道有：所有的净烟气烟道、进口挡板门后的进口烟道。</w:t>
      </w:r>
    </w:p>
    <w:p w:rsidR="007C2237" w:rsidRPr="000F7D2F" w:rsidRDefault="007C2237" w:rsidP="000F7D2F">
      <w:pPr>
        <w:spacing w:line="500" w:lineRule="exact"/>
        <w:rPr>
          <w:rFonts w:ascii="宋体" w:hAnsi="宋体"/>
          <w:sz w:val="24"/>
        </w:rPr>
      </w:pPr>
      <w:bookmarkStart w:id="440" w:name="_Toc366361828"/>
      <w:bookmarkStart w:id="441" w:name="_Toc366393565"/>
      <w:bookmarkStart w:id="442" w:name="_Toc416857791"/>
      <w:bookmarkStart w:id="443" w:name="_Toc416858293"/>
      <w:bookmarkStart w:id="444" w:name="_Toc416871070"/>
      <w:bookmarkStart w:id="445" w:name="_Toc15919"/>
      <w:bookmarkEnd w:id="438"/>
      <w:bookmarkEnd w:id="439"/>
      <w:r w:rsidRPr="000F7D2F">
        <w:rPr>
          <w:rFonts w:ascii="宋体" w:hAnsi="宋体" w:hint="eastAsia"/>
          <w:sz w:val="24"/>
        </w:rPr>
        <w:t>3</w:t>
      </w:r>
      <w:r w:rsidRPr="000F7D2F">
        <w:rPr>
          <w:rFonts w:ascii="宋体" w:hAnsi="宋体"/>
          <w:sz w:val="24"/>
        </w:rPr>
        <w:t>.1.</w:t>
      </w:r>
      <w:r w:rsidRPr="000F7D2F">
        <w:rPr>
          <w:rFonts w:ascii="宋体" w:hAnsi="宋体" w:hint="eastAsia"/>
          <w:sz w:val="24"/>
        </w:rPr>
        <w:t>4</w:t>
      </w:r>
      <w:r w:rsidRPr="000F7D2F">
        <w:rPr>
          <w:rFonts w:ascii="宋体" w:hAnsi="宋体"/>
          <w:sz w:val="24"/>
        </w:rPr>
        <w:t>喷淋层</w:t>
      </w:r>
      <w:bookmarkEnd w:id="440"/>
      <w:bookmarkEnd w:id="441"/>
      <w:bookmarkEnd w:id="442"/>
      <w:bookmarkEnd w:id="443"/>
      <w:bookmarkEnd w:id="444"/>
      <w:bookmarkEnd w:id="445"/>
    </w:p>
    <w:p w:rsidR="007C2237" w:rsidRPr="000F7D2F" w:rsidRDefault="007C2237" w:rsidP="000F7D2F">
      <w:pPr>
        <w:spacing w:line="500" w:lineRule="exact"/>
        <w:ind w:firstLineChars="192" w:firstLine="461"/>
        <w:jc w:val="left"/>
        <w:textAlignment w:val="baseline"/>
        <w:rPr>
          <w:rFonts w:ascii="宋体" w:hAnsi="宋体"/>
          <w:bCs/>
          <w:kern w:val="0"/>
          <w:sz w:val="24"/>
        </w:rPr>
      </w:pPr>
      <w:bookmarkStart w:id="446" w:name="_Toc366361829"/>
      <w:bookmarkStart w:id="447" w:name="_Toc366393566"/>
      <w:r w:rsidRPr="000F7D2F">
        <w:rPr>
          <w:rFonts w:ascii="宋体" w:hAnsi="宋体" w:hint="eastAsia"/>
          <w:bCs/>
          <w:kern w:val="0"/>
          <w:sz w:val="24"/>
        </w:rPr>
        <w:lastRenderedPageBreak/>
        <w:t>脱硫塔</w:t>
      </w:r>
      <w:r w:rsidRPr="000F7D2F">
        <w:rPr>
          <w:rFonts w:ascii="宋体" w:hAnsi="宋体"/>
          <w:bCs/>
          <w:kern w:val="0"/>
          <w:sz w:val="24"/>
        </w:rPr>
        <w:t>内部浆液喷淋系统由喷淋管和喷嘴及必要的组件组成，喷淋系统的设计能合理分布要求的喷淋量, 使烟气流向均匀，并确保</w:t>
      </w:r>
      <w:r w:rsidRPr="000F7D2F">
        <w:rPr>
          <w:rFonts w:ascii="宋体" w:hAnsi="宋体" w:hint="eastAsia"/>
          <w:bCs/>
          <w:kern w:val="0"/>
          <w:sz w:val="24"/>
        </w:rPr>
        <w:t>石灰石</w:t>
      </w:r>
      <w:r w:rsidRPr="000F7D2F">
        <w:rPr>
          <w:rFonts w:ascii="宋体" w:hAnsi="宋体"/>
          <w:bCs/>
          <w:kern w:val="0"/>
          <w:sz w:val="24"/>
        </w:rPr>
        <w:t>浆液与烟气充分接触和反应。</w:t>
      </w:r>
    </w:p>
    <w:p w:rsidR="007C2237" w:rsidRPr="000F7D2F" w:rsidRDefault="007C2237" w:rsidP="000F7D2F">
      <w:pPr>
        <w:spacing w:line="500" w:lineRule="exact"/>
        <w:ind w:firstLineChars="192" w:firstLine="461"/>
        <w:jc w:val="left"/>
        <w:textAlignment w:val="baseline"/>
        <w:rPr>
          <w:rFonts w:ascii="宋体" w:hAnsi="宋体"/>
          <w:bCs/>
          <w:kern w:val="0"/>
          <w:sz w:val="24"/>
        </w:rPr>
      </w:pPr>
      <w:r w:rsidRPr="000F7D2F">
        <w:rPr>
          <w:rFonts w:ascii="宋体" w:hAnsi="宋体"/>
          <w:bCs/>
          <w:kern w:val="0"/>
          <w:sz w:val="24"/>
        </w:rPr>
        <w:t>所有喷嘴能避免快速磨损、结垢和堵塞，喷嘴材料采用碳化硅或相当的材料制作。喷嘴的形式采用涡流，避免螺旋喷嘴易堵，易断裂的情况。喷嘴与管道的设计便于检修，冲洗和更换。</w:t>
      </w:r>
    </w:p>
    <w:p w:rsidR="007C2237" w:rsidRPr="000F7D2F" w:rsidRDefault="007C2237" w:rsidP="000F7D2F">
      <w:pPr>
        <w:spacing w:line="500" w:lineRule="exact"/>
        <w:ind w:firstLineChars="192" w:firstLine="461"/>
        <w:jc w:val="left"/>
        <w:textAlignment w:val="baseline"/>
        <w:rPr>
          <w:rFonts w:ascii="宋体" w:hAnsi="宋体"/>
          <w:bCs/>
          <w:kern w:val="0"/>
          <w:sz w:val="24"/>
        </w:rPr>
      </w:pPr>
      <w:r w:rsidRPr="000F7D2F">
        <w:rPr>
          <w:rFonts w:ascii="宋体" w:hAnsi="宋体"/>
          <w:bCs/>
          <w:kern w:val="0"/>
          <w:sz w:val="24"/>
        </w:rPr>
        <w:t>塔壁四周的喷嘴采用半扇面形式，避免浆液长时间冲刷塔壁造成的塔壁防腐层损坏。</w:t>
      </w:r>
    </w:p>
    <w:p w:rsidR="007C2237" w:rsidRPr="000F7D2F" w:rsidRDefault="007C2237" w:rsidP="000F7D2F">
      <w:pPr>
        <w:spacing w:line="500" w:lineRule="exact"/>
        <w:jc w:val="left"/>
        <w:textAlignment w:val="baseline"/>
        <w:rPr>
          <w:rFonts w:ascii="宋体" w:hAnsi="宋体"/>
          <w:bCs/>
          <w:kern w:val="0"/>
          <w:sz w:val="24"/>
        </w:rPr>
      </w:pPr>
      <w:r w:rsidRPr="000F7D2F">
        <w:rPr>
          <w:rFonts w:ascii="宋体" w:hAnsi="宋体"/>
          <w:bCs/>
          <w:kern w:val="0"/>
          <w:sz w:val="24"/>
        </w:rPr>
        <w:t>喷淋管材料：FRP，厚度为12~20mm，喷淋管内外表面均用碳化</w:t>
      </w:r>
      <w:proofErr w:type="gramStart"/>
      <w:r w:rsidRPr="000F7D2F">
        <w:rPr>
          <w:rFonts w:ascii="宋体" w:hAnsi="宋体"/>
          <w:bCs/>
          <w:kern w:val="0"/>
          <w:sz w:val="24"/>
        </w:rPr>
        <w:t>硅进行</w:t>
      </w:r>
      <w:proofErr w:type="gramEnd"/>
      <w:r w:rsidRPr="000F7D2F">
        <w:rPr>
          <w:rFonts w:ascii="宋体" w:hAnsi="宋体"/>
          <w:bCs/>
          <w:kern w:val="0"/>
          <w:sz w:val="24"/>
        </w:rPr>
        <w:t>耐磨处理，增强喷淋管的耐磨性。</w:t>
      </w:r>
    </w:p>
    <w:p w:rsidR="007C2237" w:rsidRPr="000F7D2F" w:rsidRDefault="007C2237" w:rsidP="000F7D2F">
      <w:pPr>
        <w:spacing w:line="500" w:lineRule="exact"/>
        <w:jc w:val="left"/>
        <w:textAlignment w:val="baseline"/>
        <w:rPr>
          <w:rFonts w:ascii="宋体" w:hAnsi="宋体"/>
          <w:bCs/>
          <w:kern w:val="0"/>
          <w:sz w:val="24"/>
        </w:rPr>
      </w:pPr>
      <w:r w:rsidRPr="000F7D2F">
        <w:rPr>
          <w:rFonts w:ascii="宋体" w:hAnsi="宋体"/>
          <w:bCs/>
          <w:kern w:val="0"/>
          <w:sz w:val="24"/>
        </w:rPr>
        <w:t>层数：</w:t>
      </w:r>
      <w:r w:rsidRPr="000F7D2F">
        <w:rPr>
          <w:rFonts w:ascii="宋体" w:hAnsi="宋体" w:hint="eastAsia"/>
          <w:bCs/>
          <w:kern w:val="0"/>
          <w:sz w:val="24"/>
        </w:rPr>
        <w:t>5</w:t>
      </w:r>
      <w:r w:rsidRPr="000F7D2F">
        <w:rPr>
          <w:rFonts w:ascii="宋体" w:hAnsi="宋体"/>
          <w:bCs/>
          <w:kern w:val="0"/>
          <w:sz w:val="24"/>
        </w:rPr>
        <w:t>层</w:t>
      </w:r>
    </w:p>
    <w:p w:rsidR="007C2237" w:rsidRPr="000F7D2F" w:rsidRDefault="007C2237" w:rsidP="000F7D2F">
      <w:pPr>
        <w:spacing w:line="500" w:lineRule="exact"/>
        <w:jc w:val="left"/>
        <w:textAlignment w:val="baseline"/>
        <w:rPr>
          <w:rFonts w:ascii="宋体" w:hAnsi="宋体"/>
          <w:bCs/>
          <w:kern w:val="0"/>
          <w:sz w:val="24"/>
        </w:rPr>
      </w:pPr>
      <w:r w:rsidRPr="000F7D2F">
        <w:rPr>
          <w:rFonts w:ascii="宋体" w:hAnsi="宋体"/>
          <w:bCs/>
          <w:kern w:val="0"/>
          <w:sz w:val="24"/>
        </w:rPr>
        <w:t>位置：位于</w:t>
      </w:r>
      <w:r w:rsidRPr="000F7D2F">
        <w:rPr>
          <w:rFonts w:ascii="宋体" w:hAnsi="宋体" w:hint="eastAsia"/>
          <w:bCs/>
          <w:kern w:val="0"/>
          <w:sz w:val="24"/>
        </w:rPr>
        <w:t>脱硫塔</w:t>
      </w:r>
      <w:r w:rsidRPr="000F7D2F">
        <w:rPr>
          <w:rFonts w:ascii="宋体" w:hAnsi="宋体"/>
          <w:bCs/>
          <w:kern w:val="0"/>
          <w:sz w:val="24"/>
        </w:rPr>
        <w:t>中部。</w:t>
      </w:r>
    </w:p>
    <w:p w:rsidR="007C2237" w:rsidRPr="000F7D2F" w:rsidRDefault="007C2237" w:rsidP="000F7D2F">
      <w:pPr>
        <w:spacing w:line="500" w:lineRule="exact"/>
        <w:rPr>
          <w:rFonts w:ascii="宋体" w:hAnsi="宋体"/>
          <w:sz w:val="24"/>
        </w:rPr>
      </w:pPr>
      <w:bookmarkStart w:id="448" w:name="_Toc416857792"/>
      <w:bookmarkStart w:id="449" w:name="_Toc416858294"/>
      <w:bookmarkStart w:id="450" w:name="_Toc416871071"/>
      <w:bookmarkStart w:id="451" w:name="_Toc18039"/>
      <w:r w:rsidRPr="000F7D2F">
        <w:rPr>
          <w:rFonts w:ascii="宋体" w:hAnsi="宋体" w:hint="eastAsia"/>
          <w:sz w:val="24"/>
        </w:rPr>
        <w:t>3</w:t>
      </w:r>
      <w:r w:rsidRPr="000F7D2F">
        <w:rPr>
          <w:rFonts w:ascii="宋体" w:hAnsi="宋体"/>
          <w:sz w:val="24"/>
        </w:rPr>
        <w:t>.1.5工艺水箱</w:t>
      </w:r>
      <w:bookmarkEnd w:id="446"/>
      <w:bookmarkEnd w:id="447"/>
      <w:bookmarkEnd w:id="448"/>
      <w:bookmarkEnd w:id="449"/>
      <w:bookmarkEnd w:id="450"/>
      <w:bookmarkEnd w:id="451"/>
    </w:p>
    <w:p w:rsidR="007C2237" w:rsidRPr="000F7D2F" w:rsidRDefault="007C2237" w:rsidP="000F7D2F">
      <w:pPr>
        <w:spacing w:line="500" w:lineRule="exact"/>
        <w:ind w:firstLineChars="250" w:firstLine="600"/>
        <w:rPr>
          <w:rFonts w:ascii="宋体" w:hAnsi="宋体"/>
          <w:kern w:val="0"/>
          <w:sz w:val="24"/>
        </w:rPr>
      </w:pPr>
      <w:r w:rsidRPr="000F7D2F">
        <w:rPr>
          <w:rFonts w:ascii="宋体" w:hAnsi="宋体" w:hint="eastAsia"/>
          <w:kern w:val="0"/>
          <w:sz w:val="24"/>
        </w:rPr>
        <w:t>采用原有脱硫系统工艺水箱。</w:t>
      </w:r>
    </w:p>
    <w:p w:rsidR="007C2237" w:rsidRPr="000F7D2F" w:rsidRDefault="007C2237" w:rsidP="000F7D2F">
      <w:pPr>
        <w:spacing w:line="500" w:lineRule="exact"/>
        <w:jc w:val="left"/>
        <w:textAlignment w:val="baseline"/>
        <w:rPr>
          <w:rFonts w:ascii="宋体" w:hAnsi="宋体"/>
          <w:bCs/>
          <w:kern w:val="0"/>
          <w:sz w:val="24"/>
        </w:rPr>
      </w:pPr>
      <w:r w:rsidRPr="000F7D2F">
        <w:rPr>
          <w:rFonts w:ascii="宋体" w:hAnsi="宋体" w:hint="eastAsia"/>
          <w:bCs/>
          <w:kern w:val="0"/>
          <w:sz w:val="24"/>
        </w:rPr>
        <w:t>除提供系统内制浆、冲洗等用水外，还专门设置除雾器冲洗水泵对除雾器进行冲洗。</w:t>
      </w:r>
    </w:p>
    <w:p w:rsidR="007C2237" w:rsidRPr="000F7D2F" w:rsidRDefault="007C2237" w:rsidP="000F7D2F">
      <w:pPr>
        <w:spacing w:line="500" w:lineRule="exact"/>
        <w:rPr>
          <w:rFonts w:ascii="宋体" w:hAnsi="宋体"/>
          <w:sz w:val="24"/>
        </w:rPr>
      </w:pPr>
      <w:bookmarkStart w:id="452" w:name="_Toc366361830"/>
      <w:bookmarkStart w:id="453" w:name="_Toc366393567"/>
      <w:bookmarkStart w:id="454" w:name="_Toc416857793"/>
      <w:bookmarkStart w:id="455" w:name="_Toc416858295"/>
      <w:bookmarkStart w:id="456" w:name="_Toc416871072"/>
      <w:bookmarkStart w:id="457" w:name="_Toc21252"/>
      <w:r w:rsidRPr="000F7D2F">
        <w:rPr>
          <w:rFonts w:ascii="宋体" w:hAnsi="宋体" w:hint="eastAsia"/>
          <w:sz w:val="24"/>
        </w:rPr>
        <w:t>3</w:t>
      </w:r>
      <w:r w:rsidRPr="000F7D2F">
        <w:rPr>
          <w:rFonts w:ascii="宋体" w:hAnsi="宋体"/>
          <w:sz w:val="24"/>
        </w:rPr>
        <w:t>.1.6除雾器</w:t>
      </w:r>
      <w:bookmarkEnd w:id="452"/>
      <w:bookmarkEnd w:id="453"/>
      <w:bookmarkEnd w:id="454"/>
      <w:bookmarkEnd w:id="455"/>
      <w:bookmarkEnd w:id="456"/>
      <w:bookmarkEnd w:id="457"/>
    </w:p>
    <w:p w:rsidR="007C2237" w:rsidRPr="000F7D2F" w:rsidRDefault="007C2237" w:rsidP="000F7D2F">
      <w:pPr>
        <w:tabs>
          <w:tab w:val="left" w:pos="737"/>
        </w:tabs>
        <w:spacing w:line="500" w:lineRule="exact"/>
        <w:ind w:firstLineChars="200" w:firstLine="480"/>
        <w:jc w:val="left"/>
        <w:rPr>
          <w:rStyle w:val="fontstyle01"/>
          <w:rFonts w:hint="default"/>
          <w:sz w:val="24"/>
          <w:szCs w:val="24"/>
        </w:rPr>
      </w:pPr>
      <w:r w:rsidRPr="000F7D2F">
        <w:rPr>
          <w:rStyle w:val="fontstyle01"/>
          <w:rFonts w:hint="default"/>
          <w:sz w:val="24"/>
          <w:szCs w:val="24"/>
        </w:rPr>
        <w:t>除雾器可选管束式或屋脊式或旋流式，但必须达到以下要求：</w:t>
      </w:r>
    </w:p>
    <w:p w:rsidR="007C2237" w:rsidRPr="000F7D2F" w:rsidRDefault="007C2237" w:rsidP="000F7D2F">
      <w:pPr>
        <w:tabs>
          <w:tab w:val="left" w:pos="737"/>
        </w:tabs>
        <w:spacing w:line="500" w:lineRule="exact"/>
        <w:ind w:firstLineChars="200" w:firstLine="480"/>
        <w:jc w:val="left"/>
        <w:rPr>
          <w:rStyle w:val="fontstyle01"/>
          <w:rFonts w:hint="default"/>
          <w:sz w:val="24"/>
          <w:szCs w:val="24"/>
        </w:rPr>
      </w:pPr>
      <w:r w:rsidRPr="000F7D2F">
        <w:rPr>
          <w:rStyle w:val="fontstyle01"/>
          <w:rFonts w:hint="default"/>
          <w:sz w:val="24"/>
          <w:szCs w:val="24"/>
        </w:rPr>
        <w:t>除尘效率高，达到4mg/Nm³（脱硫塔入口粉尘≤50mg/N</w:t>
      </w:r>
      <w:r w:rsidR="00B37BE0" w:rsidRPr="000F7D2F">
        <w:rPr>
          <w:rStyle w:val="fontstyle01"/>
          <w:rFonts w:hint="default"/>
          <w:sz w:val="24"/>
          <w:szCs w:val="24"/>
        </w:rPr>
        <w:t>m³</w:t>
      </w:r>
      <w:r w:rsidRPr="000F7D2F">
        <w:rPr>
          <w:rStyle w:val="fontstyle01"/>
          <w:rFonts w:hint="default"/>
          <w:sz w:val="24"/>
          <w:szCs w:val="24"/>
        </w:rPr>
        <w:t>，与粒径有关）以下；</w:t>
      </w:r>
    </w:p>
    <w:p w:rsidR="007C2237" w:rsidRPr="000F7D2F" w:rsidRDefault="007C2237" w:rsidP="000F7D2F">
      <w:pPr>
        <w:tabs>
          <w:tab w:val="left" w:pos="737"/>
        </w:tabs>
        <w:spacing w:line="500" w:lineRule="exact"/>
        <w:ind w:firstLineChars="200" w:firstLine="480"/>
        <w:jc w:val="left"/>
        <w:rPr>
          <w:rStyle w:val="fontstyle01"/>
          <w:rFonts w:hint="default"/>
          <w:sz w:val="24"/>
          <w:szCs w:val="24"/>
        </w:rPr>
      </w:pPr>
      <w:r w:rsidRPr="000F7D2F">
        <w:rPr>
          <w:rStyle w:val="fontstyle01"/>
          <w:rFonts w:hint="default"/>
          <w:sz w:val="24"/>
          <w:szCs w:val="24"/>
        </w:rPr>
        <w:t>消除石膏雨，出口液滴达到25mg/Nm³以下；</w:t>
      </w:r>
    </w:p>
    <w:p w:rsidR="007C2237" w:rsidRPr="000F7D2F" w:rsidRDefault="007C2237" w:rsidP="000F7D2F">
      <w:pPr>
        <w:tabs>
          <w:tab w:val="left" w:pos="737"/>
        </w:tabs>
        <w:spacing w:line="500" w:lineRule="exact"/>
        <w:ind w:firstLineChars="200" w:firstLine="480"/>
        <w:jc w:val="left"/>
        <w:rPr>
          <w:rStyle w:val="fontstyle01"/>
          <w:rFonts w:hint="default"/>
          <w:sz w:val="24"/>
          <w:szCs w:val="24"/>
        </w:rPr>
      </w:pPr>
      <w:r w:rsidRPr="000F7D2F">
        <w:rPr>
          <w:rStyle w:val="fontstyle01"/>
          <w:rFonts w:hint="default"/>
          <w:sz w:val="24"/>
          <w:szCs w:val="24"/>
        </w:rPr>
        <w:t>运行阻力低，不增加额外的运行成本；</w:t>
      </w:r>
    </w:p>
    <w:p w:rsidR="007C2237" w:rsidRPr="000F7D2F" w:rsidRDefault="007C2237" w:rsidP="000F7D2F">
      <w:pPr>
        <w:tabs>
          <w:tab w:val="left" w:pos="737"/>
        </w:tabs>
        <w:spacing w:line="500" w:lineRule="exact"/>
        <w:ind w:firstLineChars="200" w:firstLine="480"/>
        <w:jc w:val="left"/>
        <w:rPr>
          <w:rStyle w:val="fontstyle01"/>
          <w:rFonts w:hint="default"/>
          <w:sz w:val="24"/>
          <w:szCs w:val="24"/>
        </w:rPr>
      </w:pPr>
      <w:r w:rsidRPr="000F7D2F">
        <w:rPr>
          <w:rStyle w:val="fontstyle01"/>
          <w:rFonts w:hint="default"/>
          <w:sz w:val="24"/>
          <w:szCs w:val="24"/>
        </w:rPr>
        <w:t>只利用吸收塔空间进行施工，不改变吸收塔外部结构；</w:t>
      </w:r>
    </w:p>
    <w:p w:rsidR="007C2237" w:rsidRPr="000F7D2F" w:rsidRDefault="007C2237" w:rsidP="000F7D2F">
      <w:pPr>
        <w:tabs>
          <w:tab w:val="left" w:pos="737"/>
        </w:tabs>
        <w:spacing w:line="500" w:lineRule="exact"/>
        <w:ind w:firstLineChars="200" w:firstLine="480"/>
        <w:jc w:val="left"/>
        <w:rPr>
          <w:rStyle w:val="fontstyle01"/>
          <w:rFonts w:hint="default"/>
          <w:sz w:val="24"/>
          <w:szCs w:val="24"/>
        </w:rPr>
      </w:pPr>
      <w:r w:rsidRPr="000F7D2F">
        <w:rPr>
          <w:rStyle w:val="fontstyle01"/>
          <w:rFonts w:hint="default"/>
          <w:sz w:val="24"/>
          <w:szCs w:val="24"/>
        </w:rPr>
        <w:t>投资成本低，运行费用省，经济性好。</w:t>
      </w:r>
    </w:p>
    <w:p w:rsidR="007C2237" w:rsidRPr="000F7D2F" w:rsidRDefault="007C2237" w:rsidP="000F7D2F">
      <w:pPr>
        <w:spacing w:line="500" w:lineRule="exact"/>
        <w:ind w:firstLineChars="200" w:firstLine="480"/>
        <w:rPr>
          <w:rFonts w:ascii="宋体" w:hAnsi="宋体"/>
          <w:b/>
          <w:bCs/>
          <w:sz w:val="24"/>
        </w:rPr>
      </w:pPr>
      <w:r w:rsidRPr="000F7D2F">
        <w:rPr>
          <w:rStyle w:val="fontstyle01"/>
          <w:rFonts w:hint="default"/>
          <w:sz w:val="24"/>
          <w:szCs w:val="24"/>
        </w:rPr>
        <w:t xml:space="preserve"> 除尘除雾效率高，在吸收塔入口粉尘浓度</w:t>
      </w:r>
      <w:r w:rsidRPr="000F7D2F">
        <w:rPr>
          <w:rStyle w:val="fontstyle41"/>
          <w:rFonts w:ascii="宋体" w:hAnsi="宋体"/>
          <w:sz w:val="24"/>
          <w:szCs w:val="24"/>
        </w:rPr>
        <w:t>≤50mg/N</w:t>
      </w:r>
      <w:r w:rsidR="00B37BE0" w:rsidRPr="000F7D2F">
        <w:rPr>
          <w:rStyle w:val="fontstyle41"/>
          <w:rFonts w:ascii="宋体" w:hAnsi="宋体"/>
          <w:sz w:val="24"/>
          <w:szCs w:val="24"/>
        </w:rPr>
        <w:t>m³</w:t>
      </w:r>
      <w:r w:rsidRPr="000F7D2F">
        <w:rPr>
          <w:rStyle w:val="fontstyle01"/>
          <w:rFonts w:hint="default"/>
          <w:sz w:val="24"/>
          <w:szCs w:val="24"/>
        </w:rPr>
        <w:t>条件下，吸收塔除尘器出口粉尘浓度</w:t>
      </w:r>
      <w:r w:rsidRPr="000F7D2F">
        <w:rPr>
          <w:rStyle w:val="fontstyle41"/>
          <w:rFonts w:ascii="宋体" w:hAnsi="宋体"/>
          <w:sz w:val="24"/>
          <w:szCs w:val="24"/>
        </w:rPr>
        <w:t>≤4mg/N</w:t>
      </w:r>
      <w:r w:rsidR="00B37BE0" w:rsidRPr="000F7D2F">
        <w:rPr>
          <w:rStyle w:val="fontstyle41"/>
          <w:rFonts w:ascii="宋体" w:hAnsi="宋体"/>
          <w:sz w:val="24"/>
          <w:szCs w:val="24"/>
        </w:rPr>
        <w:t>m³</w:t>
      </w:r>
      <w:r w:rsidRPr="000F7D2F">
        <w:rPr>
          <w:rStyle w:val="fontstyle41"/>
          <w:rFonts w:ascii="宋体" w:hAnsi="宋体" w:hint="eastAsia"/>
          <w:sz w:val="24"/>
          <w:szCs w:val="24"/>
        </w:rPr>
        <w:t>。</w:t>
      </w:r>
      <w:r w:rsidRPr="000F7D2F">
        <w:rPr>
          <w:rStyle w:val="fontstyle01"/>
          <w:rFonts w:hint="default"/>
          <w:sz w:val="24"/>
          <w:szCs w:val="24"/>
        </w:rPr>
        <w:br/>
        <w:t xml:space="preserve">    运行阻力低，除尘除雾器运行阻力</w:t>
      </w:r>
      <w:r w:rsidRPr="000F7D2F">
        <w:rPr>
          <w:rStyle w:val="fontstyle41"/>
          <w:rFonts w:ascii="宋体" w:hAnsi="宋体"/>
          <w:sz w:val="24"/>
          <w:szCs w:val="24"/>
        </w:rPr>
        <w:t>≤</w:t>
      </w:r>
      <w:r w:rsidRPr="000F7D2F">
        <w:rPr>
          <w:rStyle w:val="fontstyle41"/>
          <w:rFonts w:ascii="宋体" w:hAnsi="宋体" w:hint="eastAsia"/>
          <w:sz w:val="24"/>
          <w:szCs w:val="24"/>
        </w:rPr>
        <w:t>4</w:t>
      </w:r>
      <w:r w:rsidRPr="000F7D2F">
        <w:rPr>
          <w:rStyle w:val="fontstyle41"/>
          <w:rFonts w:ascii="宋体" w:hAnsi="宋体"/>
          <w:sz w:val="24"/>
          <w:szCs w:val="24"/>
        </w:rPr>
        <w:t>50Pa</w:t>
      </w:r>
      <w:r w:rsidRPr="000F7D2F">
        <w:rPr>
          <w:rStyle w:val="fontstyle01"/>
          <w:rFonts w:hint="default"/>
          <w:sz w:val="24"/>
          <w:szCs w:val="24"/>
        </w:rPr>
        <w:t>。</w:t>
      </w:r>
    </w:p>
    <w:p w:rsidR="007C2237" w:rsidRPr="000F7D2F" w:rsidRDefault="007C2237" w:rsidP="000F7D2F">
      <w:pPr>
        <w:spacing w:line="500" w:lineRule="exact"/>
        <w:ind w:firstLineChars="200" w:firstLine="480"/>
        <w:rPr>
          <w:rFonts w:ascii="宋体" w:hAnsi="宋体"/>
          <w:sz w:val="24"/>
        </w:rPr>
      </w:pPr>
      <w:bookmarkStart w:id="458" w:name="_Toc101318800"/>
      <w:r w:rsidRPr="000F7D2F">
        <w:rPr>
          <w:rFonts w:ascii="宋体" w:hAnsi="宋体" w:hint="eastAsia"/>
          <w:sz w:val="24"/>
        </w:rPr>
        <w:t>除雾器选用高效除除雾器，安装在一体化塔上部，用以分离净烟气夹带的雾滴。除雾器出口烟气雾滴含量小于35mg/</w:t>
      </w:r>
      <w:r w:rsidR="00B37BE0" w:rsidRPr="000F7D2F">
        <w:rPr>
          <w:rFonts w:ascii="宋体" w:hAnsi="宋体" w:hint="eastAsia"/>
          <w:sz w:val="24"/>
        </w:rPr>
        <w:t>m³</w:t>
      </w:r>
      <w:r w:rsidRPr="000F7D2F">
        <w:rPr>
          <w:rFonts w:ascii="宋体" w:hAnsi="宋体" w:hint="eastAsia"/>
          <w:sz w:val="24"/>
        </w:rPr>
        <w:t>。</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除雾器系统的设计注意FGD装置入口的飞灰浓度的影响。该系统还包括去除除雾器沉积物的冲洗和排水系统。</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内部通道的布置适于维修时内部组件的安装和拆卸。</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除雾器冲洗系统能够对除雾器进行全面冲洗，</w:t>
      </w:r>
      <w:proofErr w:type="gramStart"/>
      <w:r w:rsidRPr="000F7D2F">
        <w:rPr>
          <w:rFonts w:ascii="宋体" w:hAnsi="宋体" w:hint="eastAsia"/>
          <w:sz w:val="24"/>
        </w:rPr>
        <w:t>无未冲洗</w:t>
      </w:r>
      <w:proofErr w:type="gramEnd"/>
      <w:r w:rsidRPr="000F7D2F">
        <w:rPr>
          <w:rFonts w:ascii="宋体" w:hAnsi="宋体" w:hint="eastAsia"/>
          <w:sz w:val="24"/>
        </w:rPr>
        <w:t>到的表面。冲洗水的压力进行监视和控制，冲洗水母管的布置能使每个喷嘴基本运行在平均水压。</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除雾器将以单个组件进行安装。单个组件易于搬运、维护，而且组件能通过塔体除雾器段的人孔门。除雾器的布置结合脱硫塔的设计统一考虑，出口烟道</w:t>
      </w:r>
      <w:proofErr w:type="gramStart"/>
      <w:r w:rsidRPr="000F7D2F">
        <w:rPr>
          <w:rFonts w:ascii="宋体" w:hAnsi="宋体" w:hint="eastAsia"/>
          <w:sz w:val="24"/>
        </w:rPr>
        <w:t>段不会</w:t>
      </w:r>
      <w:proofErr w:type="gramEnd"/>
      <w:r w:rsidRPr="000F7D2F">
        <w:rPr>
          <w:rFonts w:ascii="宋体" w:hAnsi="宋体" w:hint="eastAsia"/>
          <w:sz w:val="24"/>
        </w:rPr>
        <w:t>导致在下游表面上形成物料的累积。</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系统配备除雾器的冲洗和排水系统，冲洗系统包括喷嘴、外部和内部管道、冲洗水泵和控制件。除雾器清洗水管由PP制作，排水直接进入脱硫塔。</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喷嘴与除雾器冲洗水供应母管连接，邻近喷嘴的喷淋范围部分重叠，以确保100%的冲洗效果，喷淋范围至少有130%的叠加（平均值）。</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对供水管线上冲洗水的压力进行监视和控制，冲洗水母管的尺寸能使每个喷嘴运行在平均水压的波动范围之内。</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除雾器冲洗用水采用工艺水。</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所有除雾器组件、冲洗母管和冲洗喷嘴易于靠近进行检修和维护。设计的除雾器支撑梁可作为维修通道，至少能承受300kg/m</w:t>
      </w:r>
      <w:r w:rsidRPr="000F7D2F">
        <w:rPr>
          <w:rFonts w:ascii="宋体" w:hAnsi="宋体" w:hint="eastAsia"/>
          <w:sz w:val="24"/>
          <w:vertAlign w:val="superscript"/>
        </w:rPr>
        <w:t>2</w:t>
      </w:r>
      <w:r w:rsidRPr="000F7D2F">
        <w:rPr>
          <w:rFonts w:ascii="宋体" w:hAnsi="宋体" w:hint="eastAsia"/>
          <w:sz w:val="24"/>
        </w:rPr>
        <w:t>的活荷载。</w:t>
      </w:r>
    </w:p>
    <w:bookmarkEnd w:id="458"/>
    <w:p w:rsidR="007C2237" w:rsidRPr="000F7D2F" w:rsidRDefault="007C2237" w:rsidP="000F7D2F">
      <w:pPr>
        <w:spacing w:line="500" w:lineRule="exact"/>
        <w:rPr>
          <w:rFonts w:ascii="宋体" w:hAnsi="宋体"/>
          <w:sz w:val="24"/>
        </w:rPr>
      </w:pPr>
      <w:r w:rsidRPr="000F7D2F">
        <w:rPr>
          <w:rFonts w:ascii="宋体" w:hAnsi="宋体" w:hint="eastAsia"/>
          <w:sz w:val="24"/>
        </w:rPr>
        <w:t>3.1.7控制、附属设备和附件等。</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4）脱硫塔选用的材料适合工艺过程的特性，并且能承受烟气飞灰和脱硫工艺固体悬浮物的磨损。所有部件包括塔体和内部结构设计考虑腐蚀余度。</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5）脱硫</w:t>
      </w:r>
      <w:proofErr w:type="gramStart"/>
      <w:r w:rsidRPr="000F7D2F">
        <w:rPr>
          <w:rFonts w:ascii="宋体" w:hAnsi="宋体" w:hint="eastAsia"/>
          <w:sz w:val="24"/>
        </w:rPr>
        <w:t>塔设计</w:t>
      </w:r>
      <w:proofErr w:type="gramEnd"/>
      <w:r w:rsidRPr="000F7D2F">
        <w:rPr>
          <w:rFonts w:ascii="宋体" w:hAnsi="宋体" w:hint="eastAsia"/>
          <w:sz w:val="24"/>
        </w:rPr>
        <w:t>成气密性结构，防止液体泄漏。为保证壳体结构的完整性，使用焊接连接，法兰和螺栓</w:t>
      </w:r>
      <w:proofErr w:type="gramStart"/>
      <w:r w:rsidRPr="000F7D2F">
        <w:rPr>
          <w:rFonts w:ascii="宋体" w:hAnsi="宋体" w:hint="eastAsia"/>
          <w:sz w:val="24"/>
        </w:rPr>
        <w:t>连接仅</w:t>
      </w:r>
      <w:proofErr w:type="gramEnd"/>
      <w:r w:rsidRPr="000F7D2F">
        <w:rPr>
          <w:rFonts w:ascii="宋体" w:hAnsi="宋体" w:hint="eastAsia"/>
          <w:sz w:val="24"/>
        </w:rPr>
        <w:t>在必要时使用。塔体上的人孔、通道、连接管道等需要在壳体穿孔的地方进行密封，防止泄漏。</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6）脱硫塔壳体设计能承受压力荷载、管道力和力矩、风载和地震载荷，以及承受所有其它加在一体化塔上的荷载。脱硫塔的支撑和加强件能充分防止塔体倾斜和晃动。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7）塔体的设计避免形成死角，同时采用搅拌措施来避免浆池中浆液沉淀。脱硫塔搅拌系统确保在任何时候都不会造成塔内石膏浆液的沉淀、结垢或堵塞。</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8）脱硫塔底面设计能完全排空浆液。</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9）塔内喷雾层配有足够的喷嘴，喷雾角有足够比例的重叠度。</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10）塔的整体设计方便塔内部件的检修和维护，塔内部的喷雾系统和支撑等尽可能不堆积</w:t>
      </w:r>
      <w:r w:rsidRPr="000F7D2F">
        <w:rPr>
          <w:rFonts w:ascii="宋体" w:hAnsi="宋体" w:hint="eastAsia"/>
          <w:sz w:val="24"/>
        </w:rPr>
        <w:lastRenderedPageBreak/>
        <w:t>污物和结垢，并且设有通道以便于清洁。</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11）氧化区域设计合理，氧化空气喷嘴和分配管布置合理。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12）塔烟道入口段能防止烟气倒流和固体物堆积，并考虑冲洗措施。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xml:space="preserve">13）塔配备有足够数量和大小合适的人孔门和观察孔，人孔门和观察孔不能有泄漏，而且在附近应设置走道或平台。在除雾器区域装设观察孔；人孔门的尺寸至少为DN600，易于开/关，在人孔门上装有手柄（如果平台扶梯不能达到的地方应设置爬梯，并保证安全要求）。 </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14）</w:t>
      </w:r>
      <w:proofErr w:type="gramStart"/>
      <w:r w:rsidRPr="000F7D2F">
        <w:rPr>
          <w:rFonts w:ascii="宋体" w:hAnsi="宋体" w:hint="eastAsia"/>
          <w:sz w:val="24"/>
        </w:rPr>
        <w:t>塔系统</w:t>
      </w:r>
      <w:proofErr w:type="gramEnd"/>
      <w:r w:rsidRPr="000F7D2F">
        <w:rPr>
          <w:rFonts w:ascii="宋体" w:hAnsi="宋体" w:hint="eastAsia"/>
          <w:sz w:val="24"/>
        </w:rPr>
        <w:t>包括所有必需的</w:t>
      </w:r>
      <w:proofErr w:type="gramStart"/>
      <w:r w:rsidRPr="000F7D2F">
        <w:rPr>
          <w:rFonts w:ascii="宋体" w:hAnsi="宋体" w:hint="eastAsia"/>
          <w:sz w:val="24"/>
        </w:rPr>
        <w:t>就地和</w:t>
      </w:r>
      <w:proofErr w:type="gramEnd"/>
      <w:r w:rsidRPr="000F7D2F">
        <w:rPr>
          <w:rFonts w:ascii="宋体" w:hAnsi="宋体" w:hint="eastAsia"/>
          <w:sz w:val="24"/>
        </w:rPr>
        <w:t>远方测量装置, 提供足够</w:t>
      </w:r>
      <w:proofErr w:type="gramStart"/>
      <w:r w:rsidRPr="000F7D2F">
        <w:rPr>
          <w:rFonts w:ascii="宋体" w:hAnsi="宋体" w:hint="eastAsia"/>
          <w:sz w:val="24"/>
        </w:rPr>
        <w:t>的塔液位</w:t>
      </w:r>
      <w:proofErr w:type="gramEnd"/>
      <w:r w:rsidRPr="000F7D2F">
        <w:rPr>
          <w:rFonts w:ascii="宋体" w:hAnsi="宋体" w:hint="eastAsia"/>
          <w:sz w:val="24"/>
        </w:rPr>
        <w:t xml:space="preserve">、PH值、温度、压力、除雾器压差等测点。  </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15）</w:t>
      </w:r>
      <w:proofErr w:type="gramStart"/>
      <w:r w:rsidRPr="000F7D2F">
        <w:rPr>
          <w:rFonts w:ascii="宋体" w:hAnsi="宋体" w:hint="eastAsia"/>
          <w:sz w:val="24"/>
        </w:rPr>
        <w:t>塔设计</w:t>
      </w:r>
      <w:proofErr w:type="gramEnd"/>
      <w:r w:rsidRPr="000F7D2F">
        <w:rPr>
          <w:rFonts w:ascii="宋体" w:hAnsi="宋体" w:hint="eastAsia"/>
          <w:sz w:val="24"/>
        </w:rPr>
        <w:t>考虑除雾器及其塔内部件检修维护时所必须的起吊措施。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16）脱硫塔内浆液最大Cl离子浓度为40g/l。</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内衬材料</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塔壳体内表面喷砂后进行玻璃鳞片防腐。</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塔入口段烟道（距塔壁最短边距离1.5m）玻璃鳞片防腐加强。喷淋层上下1.5米及搅拌器上1.5米以下全部采用4mm防腐，其它部分不低于3mm。</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气液交换区除喷嘴外没有任何可以引起结垢的构件，这是满足一体化塔</w:t>
      </w:r>
      <w:proofErr w:type="gramStart"/>
      <w:r w:rsidRPr="000F7D2F">
        <w:rPr>
          <w:rFonts w:ascii="宋体" w:hAnsi="宋体" w:hint="eastAsia"/>
          <w:sz w:val="24"/>
        </w:rPr>
        <w:t>不</w:t>
      </w:r>
      <w:proofErr w:type="gramEnd"/>
      <w:r w:rsidRPr="000F7D2F">
        <w:rPr>
          <w:rFonts w:ascii="宋体" w:hAnsi="宋体" w:hint="eastAsia"/>
          <w:sz w:val="24"/>
        </w:rPr>
        <w:t>结垢的首要条件。塔</w:t>
      </w:r>
      <w:proofErr w:type="gramStart"/>
      <w:r w:rsidRPr="000F7D2F">
        <w:rPr>
          <w:rFonts w:ascii="宋体" w:hAnsi="宋体" w:hint="eastAsia"/>
          <w:sz w:val="24"/>
        </w:rPr>
        <w:t>不</w:t>
      </w:r>
      <w:proofErr w:type="gramEnd"/>
      <w:r w:rsidRPr="000F7D2F">
        <w:rPr>
          <w:rFonts w:ascii="宋体" w:hAnsi="宋体" w:hint="eastAsia"/>
          <w:sz w:val="24"/>
        </w:rPr>
        <w:t>结垢对用石灰石浆液脱硫正常稳定运行很重要。</w:t>
      </w:r>
    </w:p>
    <w:p w:rsidR="007C2237" w:rsidRPr="000F7D2F" w:rsidRDefault="007C2237" w:rsidP="000F7D2F">
      <w:pPr>
        <w:spacing w:line="500" w:lineRule="exact"/>
        <w:rPr>
          <w:rFonts w:ascii="宋体" w:hAnsi="宋体"/>
          <w:sz w:val="24"/>
        </w:rPr>
      </w:pPr>
      <w:r w:rsidRPr="000F7D2F">
        <w:rPr>
          <w:rFonts w:ascii="宋体" w:hAnsi="宋体" w:hint="eastAsia"/>
          <w:sz w:val="24"/>
        </w:rPr>
        <w:t>3.1.8氧化风机</w:t>
      </w:r>
    </w:p>
    <w:p w:rsidR="007C2237" w:rsidRPr="000F7D2F" w:rsidRDefault="007C2237" w:rsidP="000F7D2F">
      <w:pPr>
        <w:spacing w:line="500" w:lineRule="exact"/>
        <w:ind w:firstLineChars="200" w:firstLine="480"/>
        <w:rPr>
          <w:rFonts w:ascii="宋体" w:hAnsi="宋体"/>
          <w:sz w:val="24"/>
        </w:rPr>
      </w:pPr>
      <w:r w:rsidRPr="000F7D2F">
        <w:rPr>
          <w:rFonts w:ascii="宋体" w:hAnsi="宋体"/>
          <w:sz w:val="24"/>
        </w:rPr>
        <w:t xml:space="preserve"> </w:t>
      </w:r>
      <w:r w:rsidRPr="000F7D2F">
        <w:rPr>
          <w:rFonts w:ascii="宋体" w:hAnsi="宋体" w:hint="eastAsia"/>
          <w:sz w:val="24"/>
        </w:rPr>
        <w:t>每个一体化</w:t>
      </w:r>
      <w:proofErr w:type="gramStart"/>
      <w:r w:rsidRPr="000F7D2F">
        <w:rPr>
          <w:rFonts w:ascii="宋体" w:hAnsi="宋体" w:hint="eastAsia"/>
          <w:sz w:val="24"/>
        </w:rPr>
        <w:t>塔设置</w:t>
      </w:r>
      <w:proofErr w:type="gramEnd"/>
      <w:r w:rsidRPr="000F7D2F">
        <w:rPr>
          <w:rFonts w:ascii="宋体" w:hAnsi="宋体" w:hint="eastAsia"/>
          <w:sz w:val="24"/>
        </w:rPr>
        <w:t>两台氧化风机，一用</w:t>
      </w:r>
      <w:proofErr w:type="gramStart"/>
      <w:r w:rsidRPr="000F7D2F">
        <w:rPr>
          <w:rFonts w:ascii="宋体" w:hAnsi="宋体" w:hint="eastAsia"/>
          <w:sz w:val="24"/>
        </w:rPr>
        <w:t>一</w:t>
      </w:r>
      <w:proofErr w:type="gramEnd"/>
      <w:r w:rsidRPr="000F7D2F">
        <w:rPr>
          <w:rFonts w:ascii="宋体" w:hAnsi="宋体" w:hint="eastAsia"/>
          <w:sz w:val="24"/>
        </w:rPr>
        <w:t>备。氧化风机为罗</w:t>
      </w:r>
      <w:proofErr w:type="gramStart"/>
      <w:r w:rsidRPr="000F7D2F">
        <w:rPr>
          <w:rFonts w:ascii="宋体" w:hAnsi="宋体" w:hint="eastAsia"/>
          <w:sz w:val="24"/>
        </w:rPr>
        <w:t>茨</w:t>
      </w:r>
      <w:proofErr w:type="gramEnd"/>
      <w:r w:rsidRPr="000F7D2F">
        <w:rPr>
          <w:rFonts w:ascii="宋体" w:hAnsi="宋体" w:hint="eastAsia"/>
          <w:sz w:val="24"/>
        </w:rPr>
        <w:t>型，能提供足够的氧化空气，氧化风管布置合理，使塔内的亚硫酸钙充分转化成硫酸钙，并使塔内的石膏结晶形状能够易于脱水，满足将来真空皮带脱水机运行要求，以便为综合利用创造条件。氧化风机设置隔音罩，室外布置。塔外部的氧化风管应进行设计保温。</w:t>
      </w:r>
    </w:p>
    <w:p w:rsidR="007C2237" w:rsidRPr="000F7D2F" w:rsidRDefault="007C2237" w:rsidP="000F7D2F">
      <w:pPr>
        <w:spacing w:line="500" w:lineRule="exact"/>
        <w:rPr>
          <w:rFonts w:ascii="宋体" w:hAnsi="宋体"/>
          <w:sz w:val="24"/>
        </w:rPr>
      </w:pPr>
      <w:r w:rsidRPr="000F7D2F">
        <w:rPr>
          <w:rFonts w:ascii="宋体" w:hAnsi="宋体" w:hint="eastAsia"/>
          <w:sz w:val="24"/>
        </w:rPr>
        <w:t>3.1.9石膏排出泵</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脱硫</w:t>
      </w:r>
      <w:proofErr w:type="gramStart"/>
      <w:r w:rsidRPr="000F7D2F">
        <w:rPr>
          <w:rFonts w:ascii="宋体" w:hAnsi="宋体" w:hint="eastAsia"/>
          <w:sz w:val="24"/>
        </w:rPr>
        <w:t>塔设置</w:t>
      </w:r>
      <w:proofErr w:type="gramEnd"/>
      <w:r w:rsidRPr="000F7D2F">
        <w:rPr>
          <w:rFonts w:ascii="宋体" w:hAnsi="宋体" w:hint="eastAsia"/>
          <w:sz w:val="24"/>
        </w:rPr>
        <w:t>2台石膏排出泵，一运</w:t>
      </w:r>
      <w:proofErr w:type="gramStart"/>
      <w:r w:rsidRPr="000F7D2F">
        <w:rPr>
          <w:rFonts w:ascii="宋体" w:hAnsi="宋体" w:hint="eastAsia"/>
          <w:sz w:val="24"/>
        </w:rPr>
        <w:t>一</w:t>
      </w:r>
      <w:proofErr w:type="gramEnd"/>
      <w:r w:rsidRPr="000F7D2F">
        <w:rPr>
          <w:rFonts w:ascii="宋体" w:hAnsi="宋体" w:hint="eastAsia"/>
          <w:sz w:val="24"/>
        </w:rPr>
        <w:t>备。 脱硫塔石膏排出泵的浆液</w:t>
      </w:r>
      <w:r w:rsidRPr="000F7D2F">
        <w:rPr>
          <w:rFonts w:ascii="宋体" w:hAnsi="宋体" w:hint="eastAsia"/>
          <w:b/>
          <w:sz w:val="24"/>
        </w:rPr>
        <w:t>排至新增备用旋流器。</w:t>
      </w:r>
      <w:r w:rsidRPr="000F7D2F">
        <w:rPr>
          <w:rFonts w:ascii="宋体" w:hAnsi="宋体" w:hint="eastAsia"/>
          <w:sz w:val="24"/>
        </w:rPr>
        <w:t>浆液泵为防腐耐磨和耐腐蚀的全金属泵。</w:t>
      </w:r>
    </w:p>
    <w:p w:rsidR="007C2237" w:rsidRPr="000F7D2F" w:rsidRDefault="007C2237" w:rsidP="000F7D2F">
      <w:pPr>
        <w:spacing w:line="500" w:lineRule="exact"/>
        <w:rPr>
          <w:rFonts w:ascii="宋体" w:hAnsi="宋体"/>
          <w:sz w:val="24"/>
        </w:rPr>
      </w:pPr>
      <w:bookmarkStart w:id="459" w:name="_Toc484519918"/>
      <w:r w:rsidRPr="000F7D2F">
        <w:rPr>
          <w:rFonts w:ascii="宋体" w:hAnsi="宋体" w:hint="eastAsia"/>
          <w:sz w:val="24"/>
        </w:rPr>
        <w:t>3.1.10脱硫剂储存、制浆系统</w:t>
      </w:r>
      <w:bookmarkEnd w:id="459"/>
    </w:p>
    <w:p w:rsidR="007C2237" w:rsidRPr="000F7D2F" w:rsidRDefault="007C2237" w:rsidP="000F7D2F">
      <w:pPr>
        <w:spacing w:line="500" w:lineRule="exact"/>
        <w:ind w:firstLineChars="200" w:firstLine="482"/>
        <w:rPr>
          <w:rFonts w:ascii="宋体" w:hAnsi="宋体"/>
          <w:b/>
          <w:sz w:val="24"/>
        </w:rPr>
      </w:pPr>
      <w:r w:rsidRPr="000F7D2F">
        <w:rPr>
          <w:rFonts w:ascii="宋体" w:hAnsi="宋体" w:hint="eastAsia"/>
          <w:b/>
          <w:sz w:val="24"/>
        </w:rPr>
        <w:t>该工程利用原有供浆系统，由石灰石浆液泵引出管道并增加电动阀门。</w:t>
      </w:r>
      <w:r w:rsidRPr="000F7D2F">
        <w:rPr>
          <w:rFonts w:ascii="宋体" w:hAnsi="宋体" w:hint="eastAsia"/>
          <w:sz w:val="24"/>
        </w:rPr>
        <w:t>根据脱硫循环浆液池PH值的高低控制电动阀门的开关。</w:t>
      </w:r>
    </w:p>
    <w:p w:rsidR="007C2237" w:rsidRPr="000F7D2F" w:rsidRDefault="007C2237" w:rsidP="000F7D2F">
      <w:pPr>
        <w:spacing w:line="500" w:lineRule="exact"/>
        <w:rPr>
          <w:rFonts w:ascii="宋体" w:hAnsi="宋体"/>
          <w:sz w:val="24"/>
        </w:rPr>
      </w:pPr>
      <w:bookmarkStart w:id="460" w:name="_Toc484519919"/>
      <w:r w:rsidRPr="000F7D2F">
        <w:rPr>
          <w:rFonts w:ascii="宋体" w:hAnsi="宋体" w:hint="eastAsia"/>
          <w:sz w:val="24"/>
        </w:rPr>
        <w:lastRenderedPageBreak/>
        <w:t>3.1.11石膏处理系统</w:t>
      </w:r>
      <w:bookmarkEnd w:id="460"/>
    </w:p>
    <w:p w:rsidR="007C2237" w:rsidRPr="000F7D2F" w:rsidRDefault="007C2237" w:rsidP="000F7D2F">
      <w:pPr>
        <w:spacing w:line="500" w:lineRule="exact"/>
        <w:ind w:firstLineChars="200" w:firstLine="482"/>
        <w:rPr>
          <w:rFonts w:ascii="宋体" w:hAnsi="宋体"/>
          <w:b/>
          <w:bCs/>
          <w:sz w:val="24"/>
        </w:rPr>
      </w:pPr>
      <w:r w:rsidRPr="000F7D2F">
        <w:rPr>
          <w:rFonts w:ascii="宋体" w:hAnsi="宋体" w:hint="eastAsia"/>
          <w:b/>
          <w:bCs/>
          <w:sz w:val="24"/>
        </w:rPr>
        <w:t>工艺描述</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氧化风机将空气鼓入脱硫塔，在塔的内部的曝气分配系统作用下空气几乎完全分散，将CaSO</w:t>
      </w:r>
      <w:r w:rsidRPr="000F7D2F">
        <w:rPr>
          <w:rFonts w:ascii="宋体" w:hAnsi="宋体" w:hint="eastAsia"/>
          <w:sz w:val="24"/>
          <w:vertAlign w:val="subscript"/>
        </w:rPr>
        <w:t>3</w:t>
      </w:r>
      <w:r w:rsidRPr="000F7D2F">
        <w:rPr>
          <w:rFonts w:ascii="宋体" w:hAnsi="宋体" w:hint="eastAsia"/>
          <w:sz w:val="24"/>
        </w:rPr>
        <w:t>浆液几乎全部氧化为石膏，氧化率达98％以上。在氧化过程中在线监控浆液的pH值并进行调控。经氧化后的浆液由石膏浆液排出泵送入石膏旋流器器，旋流器底流进入真空皮带脱水，顶部低浓度滤液进入</w:t>
      </w:r>
      <w:proofErr w:type="gramStart"/>
      <w:r w:rsidRPr="000F7D2F">
        <w:rPr>
          <w:rFonts w:ascii="宋体" w:hAnsi="宋体" w:hint="eastAsia"/>
          <w:sz w:val="24"/>
        </w:rPr>
        <w:t>滤液池由回</w:t>
      </w:r>
      <w:proofErr w:type="gramEnd"/>
      <w:r w:rsidRPr="000F7D2F">
        <w:rPr>
          <w:rFonts w:ascii="宋体" w:hAnsi="宋体" w:hint="eastAsia"/>
          <w:sz w:val="24"/>
        </w:rPr>
        <w:t>液泵打回系统回用。脱硫渣在石膏库堆放后</w:t>
      </w:r>
      <w:proofErr w:type="gramStart"/>
      <w:r w:rsidRPr="000F7D2F">
        <w:rPr>
          <w:rFonts w:ascii="宋体" w:hAnsi="宋体" w:hint="eastAsia"/>
          <w:sz w:val="24"/>
        </w:rPr>
        <w:t>由渣车外运</w:t>
      </w:r>
      <w:proofErr w:type="gramEnd"/>
      <w:r w:rsidRPr="000F7D2F">
        <w:rPr>
          <w:rFonts w:ascii="宋体" w:hAnsi="宋体" w:hint="eastAsia"/>
          <w:sz w:val="24"/>
        </w:rPr>
        <w:t>。</w:t>
      </w:r>
    </w:p>
    <w:p w:rsidR="007C2237" w:rsidRPr="000F7D2F" w:rsidRDefault="007C2237" w:rsidP="000F7D2F">
      <w:pPr>
        <w:spacing w:line="500" w:lineRule="exact"/>
        <w:ind w:firstLineChars="200" w:firstLine="482"/>
        <w:rPr>
          <w:rFonts w:ascii="宋体" w:hAnsi="宋体"/>
          <w:b/>
          <w:sz w:val="24"/>
        </w:rPr>
      </w:pPr>
      <w:r w:rsidRPr="000F7D2F">
        <w:rPr>
          <w:rFonts w:ascii="宋体" w:hAnsi="宋体" w:hint="eastAsia"/>
          <w:b/>
          <w:sz w:val="24"/>
        </w:rPr>
        <w:t>本工程是否需要新增1台3㎡真空皮带机和1台石膏旋流器，供75t/h锅炉脱硫使用，由乙方自行计算后确定。</w:t>
      </w:r>
    </w:p>
    <w:p w:rsidR="007C2237" w:rsidRPr="000F7D2F" w:rsidRDefault="007C2237" w:rsidP="000F7D2F">
      <w:pPr>
        <w:spacing w:line="500" w:lineRule="exact"/>
        <w:rPr>
          <w:rFonts w:ascii="宋体" w:hAnsi="宋体"/>
          <w:sz w:val="24"/>
        </w:rPr>
      </w:pPr>
      <w:r w:rsidRPr="000F7D2F">
        <w:rPr>
          <w:rFonts w:ascii="宋体" w:hAnsi="宋体" w:hint="eastAsia"/>
          <w:sz w:val="24"/>
        </w:rPr>
        <w:t>3.1.12工艺水系统</w:t>
      </w:r>
    </w:p>
    <w:p w:rsidR="007C2237" w:rsidRPr="000F7D2F" w:rsidRDefault="007C2237" w:rsidP="000F7D2F">
      <w:pPr>
        <w:spacing w:line="500" w:lineRule="exact"/>
        <w:ind w:firstLineChars="200" w:firstLine="482"/>
        <w:rPr>
          <w:rFonts w:ascii="宋体" w:hAnsi="宋体"/>
          <w:b/>
          <w:bCs/>
          <w:sz w:val="24"/>
        </w:rPr>
      </w:pPr>
      <w:r w:rsidRPr="000F7D2F">
        <w:rPr>
          <w:rFonts w:ascii="宋体" w:hAnsi="宋体" w:hint="eastAsia"/>
          <w:b/>
          <w:bCs/>
          <w:sz w:val="24"/>
        </w:rPr>
        <w:t>工艺描述</w:t>
      </w:r>
    </w:p>
    <w:p w:rsidR="007C2237" w:rsidRPr="000F7D2F" w:rsidRDefault="007C2237" w:rsidP="000F7D2F">
      <w:pPr>
        <w:spacing w:line="500" w:lineRule="exact"/>
        <w:ind w:firstLineChars="200" w:firstLine="482"/>
        <w:rPr>
          <w:rFonts w:ascii="宋体" w:hAnsi="宋体"/>
          <w:b/>
          <w:bCs/>
          <w:sz w:val="24"/>
        </w:rPr>
      </w:pPr>
      <w:r w:rsidRPr="000F7D2F">
        <w:rPr>
          <w:rFonts w:ascii="宋体" w:hAnsi="宋体" w:hint="eastAsia"/>
          <w:b/>
          <w:bCs/>
          <w:sz w:val="24"/>
        </w:rPr>
        <w:t>该部分利用原有系统，新增管道和阀门。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由于脱硫系统循环的浆液浓度较高，为了避免除雾器发生积灰现象，及停运时塔内可能的积灰堵塞，设计了除雾器冲洗装置，冲洗采用自动控制，顺序清洗。</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为了保证</w:t>
      </w:r>
      <w:proofErr w:type="gramStart"/>
      <w:r w:rsidRPr="000F7D2F">
        <w:rPr>
          <w:rFonts w:ascii="宋体" w:hAnsi="宋体" w:hint="eastAsia"/>
          <w:sz w:val="24"/>
        </w:rPr>
        <w:t>系统故障时塔体内</w:t>
      </w:r>
      <w:proofErr w:type="gramEnd"/>
      <w:r w:rsidRPr="000F7D2F">
        <w:rPr>
          <w:rFonts w:ascii="宋体" w:hAnsi="宋体" w:hint="eastAsia"/>
          <w:sz w:val="24"/>
        </w:rPr>
        <w:t>衬的安全，烟道入口设计了急冷喷淋装置。</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除雾器冲洗水、降温喷淋用水作为脱硫系统补水的一部分。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其他各设备、管道的冲洗水，化浆用水，直接</w:t>
      </w:r>
      <w:proofErr w:type="gramStart"/>
      <w:r w:rsidRPr="000F7D2F">
        <w:rPr>
          <w:rFonts w:ascii="宋体" w:hAnsi="宋体" w:hint="eastAsia"/>
          <w:sz w:val="24"/>
        </w:rPr>
        <w:t>接</w:t>
      </w:r>
      <w:proofErr w:type="gramEnd"/>
      <w:r w:rsidRPr="000F7D2F">
        <w:rPr>
          <w:rFonts w:ascii="宋体" w:hAnsi="宋体" w:hint="eastAsia"/>
          <w:sz w:val="24"/>
        </w:rPr>
        <w:t>自厂区工艺水源。</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设备、管道</w:t>
      </w:r>
      <w:proofErr w:type="gramStart"/>
      <w:r w:rsidRPr="000F7D2F">
        <w:rPr>
          <w:rFonts w:ascii="宋体" w:hAnsi="宋体" w:hint="eastAsia"/>
          <w:sz w:val="24"/>
        </w:rPr>
        <w:t>及箱罐</w:t>
      </w:r>
      <w:proofErr w:type="gramEnd"/>
      <w:r w:rsidRPr="000F7D2F">
        <w:rPr>
          <w:rFonts w:ascii="宋体" w:hAnsi="宋体" w:hint="eastAsia"/>
          <w:sz w:val="24"/>
        </w:rPr>
        <w:t>的冲洗水</w:t>
      </w:r>
      <w:proofErr w:type="gramStart"/>
      <w:r w:rsidRPr="000F7D2F">
        <w:rPr>
          <w:rFonts w:ascii="宋体" w:hAnsi="宋体" w:hint="eastAsia"/>
          <w:sz w:val="24"/>
        </w:rPr>
        <w:t>回收至集水坑</w:t>
      </w:r>
      <w:proofErr w:type="gramEnd"/>
      <w:r w:rsidRPr="000F7D2F">
        <w:rPr>
          <w:rFonts w:ascii="宋体" w:hAnsi="宋体" w:hint="eastAsia"/>
          <w:sz w:val="24"/>
        </w:rPr>
        <w:t>或浆池重复使用。</w:t>
      </w:r>
    </w:p>
    <w:p w:rsidR="007C2237" w:rsidRPr="000F7D2F" w:rsidRDefault="007C2237" w:rsidP="000F7D2F">
      <w:pPr>
        <w:spacing w:line="500" w:lineRule="exact"/>
        <w:rPr>
          <w:rFonts w:ascii="宋体" w:hAnsi="宋体"/>
          <w:sz w:val="24"/>
        </w:rPr>
      </w:pPr>
      <w:bookmarkStart w:id="461" w:name="_Toc484519921"/>
      <w:r w:rsidRPr="000F7D2F">
        <w:rPr>
          <w:rFonts w:ascii="宋体" w:hAnsi="宋体" w:hint="eastAsia"/>
          <w:sz w:val="24"/>
        </w:rPr>
        <w:t>3.1.13事故浆液系统</w:t>
      </w:r>
      <w:bookmarkEnd w:id="461"/>
    </w:p>
    <w:p w:rsidR="007C2237" w:rsidRPr="000F7D2F" w:rsidRDefault="007C2237" w:rsidP="000F7D2F">
      <w:pPr>
        <w:spacing w:line="500" w:lineRule="exact"/>
        <w:ind w:firstLineChars="200" w:firstLine="482"/>
        <w:rPr>
          <w:rFonts w:ascii="宋体" w:hAnsi="宋体"/>
          <w:b/>
          <w:bCs/>
          <w:sz w:val="24"/>
        </w:rPr>
      </w:pPr>
      <w:r w:rsidRPr="000F7D2F">
        <w:rPr>
          <w:rFonts w:ascii="宋体" w:hAnsi="宋体" w:hint="eastAsia"/>
          <w:b/>
          <w:bCs/>
          <w:sz w:val="24"/>
        </w:rPr>
        <w:t>工艺描述</w:t>
      </w:r>
    </w:p>
    <w:p w:rsidR="007C2237" w:rsidRPr="000F7D2F" w:rsidRDefault="007C2237" w:rsidP="000F7D2F">
      <w:pPr>
        <w:spacing w:line="500" w:lineRule="exact"/>
        <w:ind w:firstLineChars="200" w:firstLine="480"/>
        <w:rPr>
          <w:rFonts w:ascii="宋体" w:hAnsi="宋体"/>
          <w:bCs/>
          <w:sz w:val="24"/>
        </w:rPr>
      </w:pPr>
      <w:r w:rsidRPr="000F7D2F">
        <w:rPr>
          <w:rFonts w:ascii="宋体" w:hAnsi="宋体" w:hint="eastAsia"/>
          <w:bCs/>
          <w:sz w:val="24"/>
        </w:rPr>
        <w:t>该系统利用现有锅炉脱硫事故浆液箱。新增管道阀门系统。</w:t>
      </w:r>
    </w:p>
    <w:p w:rsidR="007C2237" w:rsidRPr="000F7D2F" w:rsidRDefault="007C2237" w:rsidP="000F7D2F">
      <w:pPr>
        <w:spacing w:line="500" w:lineRule="exact"/>
        <w:rPr>
          <w:rFonts w:ascii="宋体" w:hAnsi="宋体"/>
          <w:sz w:val="24"/>
        </w:rPr>
      </w:pPr>
      <w:r w:rsidRPr="000F7D2F">
        <w:rPr>
          <w:rFonts w:ascii="宋体" w:hAnsi="宋体" w:hint="eastAsia"/>
          <w:sz w:val="24"/>
        </w:rPr>
        <w:t>3.1.14排水坑系统（根据现场和原系统需要设计）</w:t>
      </w:r>
    </w:p>
    <w:p w:rsidR="007C2237" w:rsidRPr="000F7D2F" w:rsidRDefault="007C2237" w:rsidP="000F7D2F">
      <w:pPr>
        <w:spacing w:line="500" w:lineRule="exact"/>
        <w:ind w:firstLineChars="200" w:firstLine="480"/>
        <w:rPr>
          <w:rFonts w:ascii="宋体" w:hAnsi="宋体"/>
          <w:sz w:val="24"/>
        </w:rPr>
      </w:pPr>
      <w:proofErr w:type="gramStart"/>
      <w:r w:rsidRPr="000F7D2F">
        <w:rPr>
          <w:rFonts w:ascii="宋体" w:hAnsi="宋体" w:hint="eastAsia"/>
          <w:sz w:val="24"/>
        </w:rPr>
        <w:t>脱硫塔区设置</w:t>
      </w:r>
      <w:proofErr w:type="gramEnd"/>
      <w:r w:rsidRPr="000F7D2F">
        <w:rPr>
          <w:rFonts w:ascii="宋体" w:hAnsi="宋体" w:hint="eastAsia"/>
          <w:sz w:val="24"/>
        </w:rPr>
        <w:t>一个地下集水坑（混凝土结构），冲洗水就通过集水渠道集水坑内，然后用泵送至脱硫塔浆池。地</w:t>
      </w:r>
      <w:proofErr w:type="gramStart"/>
      <w:r w:rsidRPr="000F7D2F">
        <w:rPr>
          <w:rFonts w:ascii="宋体" w:hAnsi="宋体" w:hint="eastAsia"/>
          <w:sz w:val="24"/>
        </w:rPr>
        <w:t>坑设置</w:t>
      </w:r>
      <w:proofErr w:type="gramEnd"/>
      <w:r w:rsidRPr="000F7D2F">
        <w:rPr>
          <w:rFonts w:ascii="宋体" w:hAnsi="宋体" w:hint="eastAsia"/>
          <w:sz w:val="24"/>
        </w:rPr>
        <w:t>搅拌器和一个排水泵。</w:t>
      </w:r>
    </w:p>
    <w:p w:rsidR="007C2237" w:rsidRPr="000F7D2F" w:rsidRDefault="007C2237" w:rsidP="000F7D2F">
      <w:pPr>
        <w:spacing w:line="500" w:lineRule="exact"/>
        <w:rPr>
          <w:rFonts w:ascii="宋体" w:hAnsi="宋体"/>
          <w:sz w:val="24"/>
        </w:rPr>
      </w:pPr>
      <w:r w:rsidRPr="000F7D2F">
        <w:rPr>
          <w:rFonts w:ascii="宋体" w:hAnsi="宋体" w:hint="eastAsia"/>
          <w:sz w:val="24"/>
        </w:rPr>
        <w:t>3.1.15钢结构、楼梯、平台</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包括所有钢制品(金属制品)的钢结构、钢套管、楼梯和平台。</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全套至少包括：</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所有设备的钢支架。</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装置需要的所有辅助支撑结构，例如水泵和电机的底座等。</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所有楼梯、平台、栏杆、底座和所有设备间的通道，包括所有紧急通道，除了建筑物的楼面。</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吸收塔及所有支撑结构，包括平台、楼梯、过道、栏杆。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连接脱硫塔的主要部件如烟道、挡板、膨胀节等全部必需的设备。</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62" w:name="_Toc520625074"/>
      <w:r w:rsidRPr="000F7D2F">
        <w:rPr>
          <w:rFonts w:ascii="宋体" w:eastAsia="宋体" w:hAnsi="宋体" w:hint="eastAsia"/>
          <w:sz w:val="24"/>
          <w:szCs w:val="24"/>
        </w:rPr>
        <w:t>2、电气系统</w:t>
      </w:r>
      <w:bookmarkEnd w:id="462"/>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（1）设计选型原则</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供应商负责对脱硫岛电气设备系统进行整体设计、供货、安装。供应商应提供脱硫</w:t>
      </w:r>
      <w:proofErr w:type="gramStart"/>
      <w:r w:rsidRPr="000F7D2F">
        <w:rPr>
          <w:rFonts w:ascii="宋体" w:hAnsi="宋体" w:hint="eastAsia"/>
          <w:sz w:val="24"/>
        </w:rPr>
        <w:t>岛全部</w:t>
      </w:r>
      <w:proofErr w:type="gramEnd"/>
      <w:r w:rsidRPr="000F7D2F">
        <w:rPr>
          <w:rFonts w:ascii="宋体" w:hAnsi="宋体" w:hint="eastAsia"/>
          <w:sz w:val="24"/>
        </w:rPr>
        <w:t>电气设备的技术规范及全套初步设计、施工图设计、竣工图设计图纸、设备供货、安装，并负责电气系统调试。</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电气系统设计包括:供配电系统、电气控制与保护、照明及检修系统、防雷接地系统、电缆及电缆构筑物等。</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（2）脱硫岛电气系统与电厂电气系统的分界</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脱硫岛电气系统的设计、安装、调试和培训</w:t>
      </w:r>
      <w:proofErr w:type="gramStart"/>
      <w:r w:rsidRPr="000F7D2F">
        <w:rPr>
          <w:rFonts w:ascii="宋体" w:hAnsi="宋体" w:hint="eastAsia"/>
          <w:sz w:val="24"/>
        </w:rPr>
        <w:t>属供应</w:t>
      </w:r>
      <w:proofErr w:type="gramEnd"/>
      <w:r w:rsidRPr="000F7D2F">
        <w:rPr>
          <w:rFonts w:ascii="宋体" w:hAnsi="宋体" w:hint="eastAsia"/>
          <w:sz w:val="24"/>
        </w:rPr>
        <w:t>商工作范围。</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电源：</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1）低压脱硫电源</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本方案采用单电源供电，电源节点在甲方10KV配电室，乙方需要新建设配电室一座。甲方仅提供变压器一台，容量2000KVA，其他电缆盘柜等设备设施有乙方负责。</w:t>
      </w:r>
    </w:p>
    <w:p w:rsidR="007C2237" w:rsidRPr="000F7D2F" w:rsidRDefault="007C2237" w:rsidP="000F7D2F">
      <w:pPr>
        <w:spacing w:line="500" w:lineRule="exact"/>
        <w:ind w:firstLineChars="200" w:firstLine="482"/>
        <w:rPr>
          <w:rFonts w:ascii="宋体" w:hAnsi="宋体"/>
          <w:b/>
          <w:sz w:val="24"/>
        </w:rPr>
      </w:pPr>
      <w:r w:rsidRPr="000F7D2F">
        <w:rPr>
          <w:rFonts w:ascii="宋体" w:hAnsi="宋体" w:hint="eastAsia"/>
          <w:b/>
          <w:sz w:val="24"/>
        </w:rPr>
        <w:t>2）脱硫交流不停电电源（UPS）（提供容量）</w:t>
      </w:r>
    </w:p>
    <w:p w:rsidR="007C2237" w:rsidRPr="000F7D2F" w:rsidRDefault="007C2237" w:rsidP="000F7D2F">
      <w:pPr>
        <w:spacing w:line="500" w:lineRule="exact"/>
        <w:ind w:firstLineChars="200" w:firstLine="482"/>
        <w:rPr>
          <w:rFonts w:ascii="宋体" w:hAnsi="宋体"/>
          <w:b/>
          <w:sz w:val="24"/>
        </w:rPr>
      </w:pPr>
      <w:r w:rsidRPr="000F7D2F">
        <w:rPr>
          <w:rFonts w:ascii="宋体" w:hAnsi="宋体" w:hint="eastAsia"/>
          <w:b/>
          <w:sz w:val="24"/>
        </w:rPr>
        <w:t>脱硫岛所需交流不停电电源，至乙方根据所需容量新增一套。</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（3）供配电系统</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本系统采用单电源供电，主供电为10KV供电起点为甲方10KV配电柜。另外从400V另外一段接入一路应急烟气喷水降温泵用电源，防止故障或停运初期</w:t>
      </w:r>
      <w:proofErr w:type="gramStart"/>
      <w:r w:rsidRPr="000F7D2F">
        <w:rPr>
          <w:rFonts w:ascii="宋体" w:hAnsi="宋体" w:hint="eastAsia"/>
          <w:sz w:val="24"/>
        </w:rPr>
        <w:t>状态下烟温</w:t>
      </w:r>
      <w:proofErr w:type="gramEnd"/>
      <w:r w:rsidRPr="000F7D2F">
        <w:rPr>
          <w:rFonts w:ascii="宋体" w:hAnsi="宋体" w:hint="eastAsia"/>
          <w:sz w:val="24"/>
        </w:rPr>
        <w:t>过高损坏脱硫塔内设备设施。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（4）控制与保护</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控制方式</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电气系统设计时考虑纳入DCS控制的接口，分就地/远方操作方式，就地装设操作箱，380V</w:t>
      </w:r>
      <w:r w:rsidRPr="000F7D2F">
        <w:rPr>
          <w:rFonts w:ascii="宋体" w:hAnsi="宋体" w:hint="eastAsia"/>
          <w:sz w:val="24"/>
        </w:rPr>
        <w:lastRenderedPageBreak/>
        <w:t>动力中心和电动机控制中心为标准GGD柜。电气系统与脱硫岛DCS采用硬接线。低压PC及MCC等的控制电压采用220V DC。</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（5）照明及检修系统</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照明系统</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交流正常照明系统采用380/220V，接地型式采用TN-C-S系统。各场所的照明电源由脱硫岛就近或相邻的PC或MCC供电。</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所有室内照明回路采用BV-500型导线或YJV电缆，其截面不应小于1.5mm</w:t>
      </w:r>
      <w:r w:rsidRPr="000F7D2F">
        <w:rPr>
          <w:rFonts w:ascii="宋体" w:hAnsi="宋体" w:hint="eastAsia"/>
          <w:sz w:val="24"/>
          <w:vertAlign w:val="superscript"/>
        </w:rPr>
        <w:t>2</w:t>
      </w:r>
      <w:r w:rsidRPr="000F7D2F">
        <w:rPr>
          <w:rFonts w:ascii="宋体" w:hAnsi="宋体" w:hint="eastAsia"/>
          <w:sz w:val="24"/>
        </w:rPr>
        <w:t>。所有室外照明采用铜芯电缆，其截面不应小于2.5mm</w:t>
      </w:r>
      <w:r w:rsidRPr="000F7D2F">
        <w:rPr>
          <w:rFonts w:ascii="宋体" w:hAnsi="宋体" w:hint="eastAsia"/>
          <w:sz w:val="24"/>
          <w:vertAlign w:val="superscript"/>
        </w:rPr>
        <w:t>2</w:t>
      </w:r>
      <w:r w:rsidRPr="000F7D2F">
        <w:rPr>
          <w:rFonts w:ascii="宋体" w:hAnsi="宋体" w:hint="eastAsia"/>
          <w:sz w:val="24"/>
        </w:rPr>
        <w:t>。</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xml:space="preserve">检修电源系统: </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在脱硫塔、泵房等各主要场所设置电压为380/220V检修电源箱。检修电源由就近或相邻的PC或MCC供电。任何检修位置至检修箱的距离均不应超过50m。</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（6）防雷、接地系统</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接地系统</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脱硫</w:t>
      </w:r>
      <w:proofErr w:type="gramStart"/>
      <w:r w:rsidRPr="000F7D2F">
        <w:rPr>
          <w:rFonts w:ascii="宋体" w:hAnsi="宋体" w:hint="eastAsia"/>
          <w:sz w:val="24"/>
        </w:rPr>
        <w:t>岛区域</w:t>
      </w:r>
      <w:proofErr w:type="gramEnd"/>
      <w:r w:rsidRPr="000F7D2F">
        <w:rPr>
          <w:rFonts w:ascii="宋体" w:hAnsi="宋体" w:hint="eastAsia"/>
          <w:sz w:val="24"/>
        </w:rPr>
        <w:t>内接地系统应形成为一个闭合接地网，与电厂</w:t>
      </w:r>
      <w:proofErr w:type="gramStart"/>
      <w:r w:rsidRPr="000F7D2F">
        <w:rPr>
          <w:rFonts w:ascii="宋体" w:hAnsi="宋体" w:hint="eastAsia"/>
          <w:sz w:val="24"/>
        </w:rPr>
        <w:t>的主接地网</w:t>
      </w:r>
      <w:proofErr w:type="gramEnd"/>
      <w:r w:rsidRPr="000F7D2F">
        <w:rPr>
          <w:rFonts w:ascii="宋体" w:hAnsi="宋体" w:hint="eastAsia"/>
          <w:sz w:val="24"/>
        </w:rPr>
        <w:t>电气连接。</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防雷系统</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脱硫</w:t>
      </w:r>
      <w:proofErr w:type="gramStart"/>
      <w:r w:rsidRPr="000F7D2F">
        <w:rPr>
          <w:rFonts w:ascii="宋体" w:hAnsi="宋体" w:hint="eastAsia"/>
          <w:sz w:val="24"/>
        </w:rPr>
        <w:t>岛区域</w:t>
      </w:r>
      <w:proofErr w:type="gramEnd"/>
      <w:r w:rsidRPr="000F7D2F">
        <w:rPr>
          <w:rFonts w:ascii="宋体" w:hAnsi="宋体" w:hint="eastAsia"/>
          <w:sz w:val="24"/>
        </w:rPr>
        <w:t>内的防雷保护根据需要设置避雷针和（或）避雷带。</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（8）电缆和电缆构筑物</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xml:space="preserve"> 0.4kV动力电缆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xml:space="preserve"> 0.4kV动力电缆选用国标的聚氯乙烯铜芯阻燃电缆（YJV），其最小截面不小于2.5mm</w:t>
      </w:r>
      <w:r w:rsidRPr="000F7D2F">
        <w:rPr>
          <w:rFonts w:ascii="宋体" w:hAnsi="宋体" w:hint="eastAsia"/>
          <w:sz w:val="24"/>
          <w:vertAlign w:val="superscript"/>
        </w:rPr>
        <w:t>2</w:t>
      </w:r>
      <w:r w:rsidRPr="000F7D2F">
        <w:rPr>
          <w:rFonts w:ascii="宋体" w:hAnsi="宋体" w:hint="eastAsia"/>
          <w:sz w:val="24"/>
        </w:rPr>
        <w:t>。</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测量和控制电缆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测量和控制电缆选用聚氯乙烯绝缘铜芯阻燃电缆，其最小截面不小于1.5mm2。</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电缆设施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电缆设施应符合相关的标准和规范。</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电缆应根据工程实际情况恰当地采用电缆桥架﹑地下埋管以及电缆直埋的敷设方式。敷设于电缆桥架和电缆支、吊架上的电缆必须排列整齐﹑美观。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电缆构筑物</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在脱硫</w:t>
      </w:r>
      <w:proofErr w:type="gramStart"/>
      <w:r w:rsidRPr="000F7D2F">
        <w:rPr>
          <w:rFonts w:ascii="宋体" w:hAnsi="宋体" w:hint="eastAsia"/>
          <w:sz w:val="24"/>
        </w:rPr>
        <w:t>岛区域</w:t>
      </w:r>
      <w:proofErr w:type="gramEnd"/>
      <w:r w:rsidRPr="000F7D2F">
        <w:rPr>
          <w:rFonts w:ascii="宋体" w:hAnsi="宋体" w:hint="eastAsia"/>
          <w:sz w:val="24"/>
        </w:rPr>
        <w:t>内应恰当地规划电缆通道，包括电缆沟和电缆桥架路径等，并使电缆构筑物</w:t>
      </w:r>
      <w:r w:rsidRPr="000F7D2F">
        <w:rPr>
          <w:rFonts w:ascii="宋体" w:hAnsi="宋体" w:hint="eastAsia"/>
          <w:sz w:val="24"/>
        </w:rPr>
        <w:lastRenderedPageBreak/>
        <w:t>整齐﹑美观。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电缆支吊架、螺栓﹑电缆卡等应采用热镀锌材质。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电缆防火阻燃</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依据有关标准和规范，电缆有防火阻燃措施，供应商提供相应的图纸及材料清册。</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电缆分动力和控制电缆桥架、电缆穿管等应可靠接地，强电弱电分层单独敷设且间距等符合有关标准和规范。</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（9）电气设备布置</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低压开关柜等均集中布置。</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电气设备的布置考虑足够的操作、检修空间。</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（10）电气设备总的要求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防止触电措施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供应商提供所有电气设备的防止触电措施。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电气设备的颜色标识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控制屏、盘上的指示灯、按钮采用如下颜色标识：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&lt;1&gt;指示灯</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断路器合闸</w:t>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t>红色</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断路器跳闸</w:t>
      </w:r>
      <w:r w:rsidRPr="000F7D2F">
        <w:rPr>
          <w:rFonts w:ascii="宋体" w:hAnsi="宋体" w:hint="eastAsia"/>
          <w:sz w:val="24"/>
        </w:rPr>
        <w:tab/>
      </w:r>
      <w:r w:rsidRPr="000F7D2F">
        <w:rPr>
          <w:rFonts w:ascii="宋体" w:hAnsi="宋体" w:hint="eastAsia"/>
          <w:sz w:val="24"/>
        </w:rPr>
        <w:tab/>
        <w:t>绿色</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阀门位于打开位置</w:t>
      </w:r>
      <w:r w:rsidRPr="000F7D2F">
        <w:rPr>
          <w:rFonts w:ascii="宋体" w:hAnsi="宋体" w:hint="eastAsia"/>
          <w:sz w:val="24"/>
        </w:rPr>
        <w:tab/>
      </w:r>
      <w:r w:rsidRPr="000F7D2F">
        <w:rPr>
          <w:rFonts w:ascii="宋体" w:hAnsi="宋体" w:hint="eastAsia"/>
          <w:sz w:val="24"/>
        </w:rPr>
        <w:tab/>
        <w:t>红色</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阀门位于关闭位置</w:t>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t>绿色</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电动机运转</w:t>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t>红色</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电动机停转</w:t>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r>
      <w:r w:rsidRPr="000F7D2F">
        <w:rPr>
          <w:rFonts w:ascii="宋体" w:hAnsi="宋体" w:hint="eastAsia"/>
          <w:sz w:val="24"/>
        </w:rPr>
        <w:tab/>
        <w:t>绿色</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报警、跳闸及故障信号黄色、红色或采用相应铭牌的分合指示；并采用不同的颜色区分跳闸信号和报警信号。</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&lt;2&gt;按钮</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断路器跳闸</w:t>
      </w:r>
      <w:r w:rsidRPr="000F7D2F">
        <w:rPr>
          <w:rFonts w:ascii="宋体" w:hAnsi="宋体" w:hint="eastAsia"/>
          <w:sz w:val="24"/>
        </w:rPr>
        <w:tab/>
      </w:r>
      <w:r w:rsidRPr="000F7D2F">
        <w:rPr>
          <w:rFonts w:ascii="宋体" w:hAnsi="宋体" w:hint="eastAsia"/>
          <w:sz w:val="24"/>
        </w:rPr>
        <w:tab/>
        <w:t>绿色</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断路器合闸</w:t>
      </w:r>
      <w:r w:rsidRPr="000F7D2F">
        <w:rPr>
          <w:rFonts w:ascii="宋体" w:hAnsi="宋体" w:hint="eastAsia"/>
          <w:sz w:val="24"/>
        </w:rPr>
        <w:tab/>
      </w:r>
      <w:r w:rsidRPr="000F7D2F">
        <w:rPr>
          <w:rFonts w:ascii="宋体" w:hAnsi="宋体" w:hint="eastAsia"/>
          <w:sz w:val="24"/>
        </w:rPr>
        <w:tab/>
        <w:t>红色</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 所有其他按钮</w:t>
      </w:r>
      <w:r w:rsidRPr="000F7D2F">
        <w:rPr>
          <w:rFonts w:ascii="宋体" w:hAnsi="宋体" w:hint="eastAsia"/>
          <w:sz w:val="24"/>
        </w:rPr>
        <w:tab/>
        <w:t>黑色并带有相关铭牌文字</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当按钮的合闸/跳闸状态的位置不易明确区分时，通过“合闸（或运行）”/“跳闸（停止）”或“合”/“跳”标记或用以上所述的色彩标识加以注明。</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所有电动机设就地操作箱。</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63" w:name="_Toc520625075"/>
      <w:r w:rsidRPr="000F7D2F">
        <w:rPr>
          <w:rFonts w:ascii="宋体" w:eastAsia="宋体" w:hAnsi="宋体" w:hint="eastAsia"/>
          <w:sz w:val="24"/>
          <w:szCs w:val="24"/>
        </w:rPr>
        <w:t>3、控制系统</w:t>
      </w:r>
      <w:bookmarkEnd w:id="463"/>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（1）就地设备</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1）设计原则</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所设计的就地表和检测元件符合国际标准，且规格型号要齐全，元件的选择符合监视控制系统的要求，尽可能做到同一工程中的统一。</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所有水位、压力、</w:t>
      </w:r>
      <w:proofErr w:type="gramStart"/>
      <w:r w:rsidRPr="000F7D2F">
        <w:rPr>
          <w:rFonts w:ascii="宋体" w:hAnsi="宋体" w:hint="eastAsia"/>
          <w:sz w:val="24"/>
        </w:rPr>
        <w:t>差压和</w:t>
      </w:r>
      <w:proofErr w:type="gramEnd"/>
      <w:r w:rsidRPr="000F7D2F">
        <w:rPr>
          <w:rFonts w:ascii="宋体" w:hAnsi="宋体" w:hint="eastAsia"/>
          <w:sz w:val="24"/>
        </w:rPr>
        <w:t>流量等参数取样点设在介质稳定且具有代表性和便于安装维护的位置，并符合有关规定。</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在需就地监视的地方，有就地指示。</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所有电驱动装置选用进口或引进型一体化系列产品且型号统一。不采用气动阀门。所有阀门及驱动装置均应以列表形式列出名称、安装位置、数量、规格、型号等, 进口要特别注明。</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所有测量点至一次隔离阀门采用的所有材料符合在安全运行条件下测量介质的要求。与仪表及变送器连接的仪表管为不锈钢材质。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所有的就地仪表均以列表形式列出名称、安装位置、数量、规格、型号等, 进口要特别注明。</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2）就地设备设计要求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a.温度测量</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温度测量采用</w:t>
      </w:r>
      <w:proofErr w:type="gramStart"/>
      <w:r w:rsidRPr="000F7D2F">
        <w:rPr>
          <w:rFonts w:ascii="宋体" w:hAnsi="宋体" w:hint="eastAsia"/>
          <w:sz w:val="24"/>
        </w:rPr>
        <w:t>铂</w:t>
      </w:r>
      <w:proofErr w:type="gramEnd"/>
      <w:r w:rsidRPr="000F7D2F">
        <w:rPr>
          <w:rFonts w:ascii="宋体" w:hAnsi="宋体" w:hint="eastAsia"/>
          <w:sz w:val="24"/>
        </w:rPr>
        <w:t>热电阻（Pt100分度）。</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热电阻温度计根据管路/容器的相应条件来选择螺纹连接型或焊接型。</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测温元件安装的插入深度符合相应的标准，并根据所测介质及其环境情况采用耐磨型。</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带刻度的温度计只用于就地指示，精度不低于±1.5%。必要时为无振动安装，使显示仪表远离振动场所。就地温度计要求采用双金属温度计，可抽芯、万向型。不得采用水银温度计。</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b.压力/</w:t>
      </w:r>
      <w:proofErr w:type="gramStart"/>
      <w:r w:rsidRPr="000F7D2F">
        <w:rPr>
          <w:rFonts w:ascii="宋体" w:hAnsi="宋体" w:hint="eastAsia"/>
          <w:sz w:val="24"/>
        </w:rPr>
        <w:t>差压测量</w:t>
      </w:r>
      <w:proofErr w:type="gramEnd"/>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FGD－DCS系统用的监视与控制用回路的输入压力，采用压力变送器测量。压力测点位置根据相应管路或容器的规范要求确定。对于有粉尘的介质测点设置防堵/吹扫装置。</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就地安装的压力计提供压力计阀门。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如果脉动管路中充满液体，压力变送器考虑静压头对测量值的影响。</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就地压力表</w:t>
      </w:r>
      <w:proofErr w:type="gramStart"/>
      <w:r w:rsidRPr="000F7D2F">
        <w:rPr>
          <w:rFonts w:ascii="宋体" w:hAnsi="宋体" w:hint="eastAsia"/>
          <w:sz w:val="24"/>
        </w:rPr>
        <w:t>计设置</w:t>
      </w:r>
      <w:proofErr w:type="gramEnd"/>
      <w:r w:rsidRPr="000F7D2F">
        <w:rPr>
          <w:rFonts w:ascii="宋体" w:hAnsi="宋体" w:hint="eastAsia"/>
          <w:sz w:val="24"/>
        </w:rPr>
        <w:t>在容易观察的位置，或成组安装在就地表盘上。压力表有防湿和防尘外壳。</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c.流量测量</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用于远传的流量测量传感器带有4-20mA DC信号输出。</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采用节流方式测量流量时,采用环室取样方式。带有引出管以便于</w:t>
      </w:r>
      <w:proofErr w:type="gramStart"/>
      <w:r w:rsidRPr="000F7D2F">
        <w:rPr>
          <w:rFonts w:ascii="宋体" w:hAnsi="宋体" w:hint="eastAsia"/>
          <w:sz w:val="24"/>
        </w:rPr>
        <w:t>与差压测量</w:t>
      </w:r>
      <w:proofErr w:type="gramEnd"/>
      <w:r w:rsidRPr="000F7D2F">
        <w:rPr>
          <w:rFonts w:ascii="宋体" w:hAnsi="宋体" w:hint="eastAsia"/>
          <w:sz w:val="24"/>
        </w:rPr>
        <w:t>管路连接。节流装置前后的直管段长度将符合规定。</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考虑到可靠性和抗腐蚀性的要求，尽可能地选用电磁流量计。精度不低于满量程的±1.0%。</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d.物位测量</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集中控制、监视用的水位、液位、</w:t>
      </w:r>
      <w:proofErr w:type="gramStart"/>
      <w:r w:rsidRPr="000F7D2F">
        <w:rPr>
          <w:rFonts w:ascii="宋体" w:hAnsi="宋体" w:hint="eastAsia"/>
          <w:sz w:val="24"/>
        </w:rPr>
        <w:t>料位信号</w:t>
      </w:r>
      <w:proofErr w:type="gramEnd"/>
      <w:r w:rsidRPr="000F7D2F">
        <w:rPr>
          <w:rFonts w:ascii="宋体" w:hAnsi="宋体" w:hint="eastAsia"/>
          <w:sz w:val="24"/>
        </w:rPr>
        <w:t>，所采用的变送器具有4-20mADC信号输出。</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箱体或筒仓内物位测量采用合适的测量方式, 以保证其测量的可靠性与精确性。</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对于含有悬浮物介质的液位测量采用电磁波（超声波或雷达式）等非接触式测量仪，不采用</w:t>
      </w:r>
      <w:proofErr w:type="gramStart"/>
      <w:r w:rsidRPr="000F7D2F">
        <w:rPr>
          <w:rFonts w:ascii="宋体" w:hAnsi="宋体" w:hint="eastAsia"/>
          <w:sz w:val="24"/>
        </w:rPr>
        <w:t>核辐射式物位</w:t>
      </w:r>
      <w:proofErr w:type="gramEnd"/>
      <w:r w:rsidRPr="000F7D2F">
        <w:rPr>
          <w:rFonts w:ascii="宋体" w:hAnsi="宋体" w:hint="eastAsia"/>
          <w:sz w:val="24"/>
        </w:rPr>
        <w:t>计。在保证精度要求的前提下,应能通过调整测量元件的灵敏度来消除所有的干扰信号，精度不低于满量程的±1.0% 。</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e.电气参数测量</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在脱硫控制室里，重要设备电流等电气参数在FCD-DCS中监视。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f.控制阀</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合理设计控制阀，使其在极端的环境条件下及在启动、正常运行、停机、故障工况中遇到的温度和压力变化下都能可靠地运行。</w:t>
      </w:r>
    </w:p>
    <w:p w:rsidR="007C2237" w:rsidRPr="000F7D2F" w:rsidRDefault="007C2237" w:rsidP="000F7D2F">
      <w:pPr>
        <w:spacing w:line="500" w:lineRule="exact"/>
        <w:ind w:firstLineChars="200" w:firstLine="480"/>
        <w:rPr>
          <w:rFonts w:ascii="宋体" w:hAnsi="宋体"/>
          <w:color w:val="FF0000"/>
          <w:sz w:val="24"/>
        </w:rPr>
      </w:pPr>
      <w:proofErr w:type="gramStart"/>
      <w:r w:rsidRPr="000F7D2F">
        <w:rPr>
          <w:rFonts w:ascii="宋体" w:hAnsi="宋体" w:hint="eastAsia"/>
          <w:sz w:val="24"/>
        </w:rPr>
        <w:t>除了硬</w:t>
      </w:r>
      <w:proofErr w:type="gramEnd"/>
      <w:r w:rsidRPr="000F7D2F">
        <w:rPr>
          <w:rFonts w:ascii="宋体" w:hAnsi="宋体" w:hint="eastAsia"/>
          <w:sz w:val="24"/>
        </w:rPr>
        <w:t>密封陶瓷旋塞阀，泄漏率符合ANSI B16，104/1976，等级4或等同的标准。硬密封陶瓷旋塞阀将在浆液管路中采用，它们的泄漏率为等级2。</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控制阀的设计和安装应易于观察焊缝和控制阀整体的拆除，不需要从管道上拆除阀体。使用的材料与流入的介质和主要的运行工况相适应。对于阀座表面，使用耐磨损和防液流气蚀的材料制作或装甲。在各种运行条件下，每个控制阀阀座的设计寿命不低于100000小时。在所有可能的工况下运行8000小时前不能发生阀门部件的重大磨损和/或阀门功能的障碍。</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采取特殊的措施来防止液流气蚀或冲刷。</w:t>
      </w:r>
    </w:p>
    <w:p w:rsidR="007C2237" w:rsidRPr="000F7D2F" w:rsidRDefault="007C2237" w:rsidP="000F7D2F">
      <w:pPr>
        <w:spacing w:line="500" w:lineRule="exact"/>
        <w:ind w:firstLineChars="200" w:firstLine="480"/>
        <w:rPr>
          <w:rFonts w:ascii="宋体" w:hAnsi="宋体"/>
          <w:sz w:val="24"/>
        </w:rPr>
      </w:pPr>
      <w:proofErr w:type="gramStart"/>
      <w:r w:rsidRPr="000F7D2F">
        <w:rPr>
          <w:rFonts w:ascii="宋体" w:hAnsi="宋体" w:hint="eastAsia"/>
          <w:sz w:val="24"/>
        </w:rPr>
        <w:lastRenderedPageBreak/>
        <w:t>操作控制阀时不能</w:t>
      </w:r>
      <w:proofErr w:type="gramEnd"/>
      <w:r w:rsidRPr="000F7D2F">
        <w:rPr>
          <w:rFonts w:ascii="宋体" w:hAnsi="宋体" w:hint="eastAsia"/>
          <w:sz w:val="24"/>
        </w:rPr>
        <w:t>产生振动影响相关的回路。对噪声水平应控制在规定的范围内。</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控制阀的执行机构在压力很不平衡时能开闭阀门，并且对每个行程点的驱动力至少比实际值高20%，即在工作时能克服系统所达到的</w:t>
      </w:r>
      <w:proofErr w:type="gramStart"/>
      <w:r w:rsidRPr="000F7D2F">
        <w:rPr>
          <w:rFonts w:ascii="宋体" w:hAnsi="宋体" w:hint="eastAsia"/>
          <w:sz w:val="24"/>
        </w:rPr>
        <w:t>最大差压</w:t>
      </w:r>
      <w:proofErr w:type="gramEnd"/>
      <w:r w:rsidRPr="000F7D2F">
        <w:rPr>
          <w:rFonts w:ascii="宋体" w:hAnsi="宋体" w:hint="eastAsia"/>
          <w:sz w:val="24"/>
        </w:rPr>
        <w:t>。</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对控制阀的型式和范围的选择为最大和最小计算流量能在满行程的10%和80%的范围内获得。</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（2）执行机构</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1）设计原则</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供应商负责所有执行机构的设计，以及就地操作和维护执行机构所必须的楼梯、平台等的设计。</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2）闭环控制回路中的电动执行机构</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电动执行机构采用380/240VAC, 50Hz的工作电源，用于闭环控制的执行机构为连续型, 接受4-20mADC的控制信号，并提供4～20mADC控制阀位反馈信号。</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闭环控制执行机构的电动机额定持续工作负荷，至少比驱动阀门所要求的功率最大值高20%</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3）开环控制回路的电动执行机构</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开环控制回路的电动执行机构电动机完全密闭，额定工作电源为380/240VAC、50HZ。开环控制回路的电动执行机构使用间歇工作电动机。执行机构的齿轮和驱动设备（阀门等）的设计安全系数为1.5。</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对全开和全闭之间要求保持中间位置的执行机构装要有一个位置指示变送器，把0～100%的信号转换成4-20mADC信号送到FGD－DCS中。</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全开与全关终端位置信号进FCD-DCS。</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（3）控制系统技术要求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设计原则</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1）脱硫系统用分散控制系统（FGD_DCS），在新建脱硫控制室对脱硫系统进行集中监视。工艺系统和仪表、控制设备的设计、供货、调试应能够满足上述要求。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2）采用FGD－DCS完成规范书规定的模拟量控制（MCS）、顺序控制（SCS）和数据采集（DAS）功能, 以满足各种运行工况的要求, 确保脱硫系统安全高效运行。</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3）FGD－DCS的监控范围包括：</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•FGD装置及公用系统参数</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•烟气检测</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4）电源</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UPS供电</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（4）接地和屏蔽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DCS接地采用与电气共用地网的方式，所有控制器机柜和I/O机柜均设置供电缆屏蔽层接地用的专用端子排。供应</w:t>
      </w:r>
      <w:proofErr w:type="gramStart"/>
      <w:r w:rsidRPr="000F7D2F">
        <w:rPr>
          <w:rFonts w:ascii="宋体" w:hAnsi="宋体" w:hint="eastAsia"/>
          <w:sz w:val="24"/>
        </w:rPr>
        <w:t>商按照</w:t>
      </w:r>
      <w:proofErr w:type="gramEnd"/>
      <w:r w:rsidRPr="000F7D2F">
        <w:rPr>
          <w:rFonts w:ascii="宋体" w:hAnsi="宋体" w:hint="eastAsia"/>
          <w:sz w:val="24"/>
        </w:rPr>
        <w:t>制造商的要求提供DCS系统接地及屏蔽的初步设计和施工图设计。</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（5）控制策略</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本工程控制系统采用上位机+DCS，操作人员在脱硫综合</w:t>
      </w:r>
      <w:proofErr w:type="gramStart"/>
      <w:r w:rsidRPr="000F7D2F">
        <w:rPr>
          <w:rFonts w:ascii="宋体" w:hAnsi="宋体" w:hint="eastAsia"/>
          <w:sz w:val="24"/>
        </w:rPr>
        <w:t>楼操作</w:t>
      </w:r>
      <w:proofErr w:type="gramEnd"/>
      <w:r w:rsidRPr="000F7D2F">
        <w:rPr>
          <w:rFonts w:ascii="宋体" w:hAnsi="宋体" w:hint="eastAsia"/>
          <w:sz w:val="24"/>
        </w:rPr>
        <w:t>室上位机（操作员站）进行整套工艺系统的运行参数设置、监控，实现对脱硫除尘系统的顺序自动启停，运行参数自动检测和储存，并对关键参数实行自动调节。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整套系统设计为自动运行及机旁操作，采用成熟、可靠、完善的控制方案，可在少量操作人员的操作下安全、稳定的运行。从而为提高效率，减轻工人劳动强度。</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控制系统的控制参数主要包括pH值、液位、料位、温度等参数的测量和控制。测量信号经变送器转换为4-20mA的标准信号后送至DCS；再经特定的控制算法运算后，输出4-20mA标准信号或开关信号，控制相应的阀门开度、电机转速等，从而实现被控参数的调节。</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64" w:name="_Toc520625076"/>
      <w:r w:rsidRPr="000F7D2F">
        <w:rPr>
          <w:rFonts w:ascii="宋体" w:eastAsia="宋体" w:hAnsi="宋体" w:hint="eastAsia"/>
          <w:sz w:val="24"/>
          <w:szCs w:val="24"/>
        </w:rPr>
        <w:t>4、起重机械和电动葫芦</w:t>
      </w:r>
      <w:bookmarkEnd w:id="464"/>
    </w:p>
    <w:p w:rsidR="007C2237" w:rsidRPr="000F7D2F" w:rsidRDefault="007C2237" w:rsidP="000F7D2F">
      <w:pPr>
        <w:spacing w:line="500" w:lineRule="exact"/>
        <w:rPr>
          <w:rFonts w:ascii="宋体" w:hAnsi="宋体"/>
          <w:sz w:val="24"/>
        </w:rPr>
      </w:pPr>
      <w:r w:rsidRPr="000F7D2F">
        <w:rPr>
          <w:rFonts w:ascii="宋体" w:hAnsi="宋体" w:hint="eastAsia"/>
          <w:sz w:val="24"/>
        </w:rPr>
        <w:t>至少包括，但不限于此：</w:t>
      </w:r>
    </w:p>
    <w:p w:rsidR="007C2237" w:rsidRPr="000F7D2F" w:rsidRDefault="007C2237" w:rsidP="000F7D2F">
      <w:pPr>
        <w:spacing w:line="500" w:lineRule="exact"/>
        <w:rPr>
          <w:rFonts w:ascii="宋体" w:hAnsi="宋体"/>
          <w:sz w:val="24"/>
        </w:rPr>
      </w:pPr>
      <w:r w:rsidRPr="000F7D2F">
        <w:rPr>
          <w:rFonts w:ascii="宋体" w:hAnsi="宋体" w:hint="eastAsia"/>
          <w:sz w:val="24"/>
        </w:rPr>
        <w:t>超过</w:t>
      </w:r>
      <w:r w:rsidRPr="000F7D2F">
        <w:rPr>
          <w:rFonts w:ascii="宋体" w:hAnsi="宋体"/>
          <w:sz w:val="24"/>
        </w:rPr>
        <w:t>100kg重的装置用起重机或</w:t>
      </w:r>
      <w:r w:rsidRPr="000F7D2F">
        <w:rPr>
          <w:rFonts w:ascii="宋体" w:hAnsi="宋体" w:hint="eastAsia"/>
          <w:sz w:val="24"/>
        </w:rPr>
        <w:t>手、</w:t>
      </w:r>
      <w:r w:rsidRPr="000F7D2F">
        <w:rPr>
          <w:rFonts w:ascii="宋体" w:hAnsi="宋体"/>
          <w:sz w:val="24"/>
        </w:rPr>
        <w:t>电动葫芦移动到平板小车上。因此，在需要检</w:t>
      </w:r>
      <w:r w:rsidRPr="000F7D2F">
        <w:rPr>
          <w:rFonts w:ascii="宋体" w:hAnsi="宋体" w:hint="eastAsia"/>
          <w:sz w:val="24"/>
        </w:rPr>
        <w:t>修和更换的地方，供方提供起重机和手、电动葫芦。</w:t>
      </w:r>
    </w:p>
    <w:p w:rsidR="007C2237" w:rsidRPr="000F7D2F" w:rsidRDefault="007C2237" w:rsidP="000F7D2F">
      <w:pPr>
        <w:spacing w:line="500" w:lineRule="exact"/>
        <w:rPr>
          <w:rFonts w:ascii="宋体" w:hAnsi="宋体"/>
          <w:sz w:val="24"/>
        </w:rPr>
      </w:pPr>
      <w:r w:rsidRPr="000F7D2F">
        <w:rPr>
          <w:rFonts w:ascii="宋体" w:hAnsi="宋体" w:hint="eastAsia"/>
          <w:sz w:val="24"/>
        </w:rPr>
        <w:t>起吊设施至少包括：</w:t>
      </w:r>
    </w:p>
    <w:p w:rsidR="007C2237" w:rsidRPr="000F7D2F" w:rsidRDefault="007C2237" w:rsidP="000F7D2F">
      <w:pPr>
        <w:spacing w:line="500" w:lineRule="exact"/>
        <w:rPr>
          <w:rFonts w:ascii="宋体" w:hAnsi="宋体"/>
          <w:sz w:val="24"/>
        </w:rPr>
      </w:pPr>
      <w:r w:rsidRPr="000F7D2F">
        <w:rPr>
          <w:rFonts w:ascii="宋体" w:hAnsi="宋体" w:hint="eastAsia"/>
          <w:sz w:val="24"/>
        </w:rPr>
        <w:t>－吸收塔浆液循环泵用的起吊设施；</w:t>
      </w:r>
    </w:p>
    <w:p w:rsidR="007C2237" w:rsidRPr="000F7D2F" w:rsidRDefault="007C2237" w:rsidP="000F7D2F">
      <w:pPr>
        <w:spacing w:line="500" w:lineRule="exact"/>
        <w:rPr>
          <w:rFonts w:ascii="宋体" w:hAnsi="宋体"/>
          <w:sz w:val="24"/>
        </w:rPr>
      </w:pPr>
      <w:r w:rsidRPr="000F7D2F">
        <w:rPr>
          <w:rFonts w:ascii="宋体" w:hAnsi="宋体" w:hint="eastAsia"/>
          <w:sz w:val="24"/>
        </w:rPr>
        <w:t>－氧化风机用的起吊设施；</w:t>
      </w:r>
    </w:p>
    <w:p w:rsidR="007C2237" w:rsidRPr="000F7D2F" w:rsidRDefault="007C2237" w:rsidP="000F7D2F">
      <w:pPr>
        <w:spacing w:line="500" w:lineRule="exact"/>
        <w:rPr>
          <w:rFonts w:ascii="宋体" w:hAnsi="宋体"/>
          <w:sz w:val="24"/>
        </w:rPr>
      </w:pPr>
      <w:r w:rsidRPr="000F7D2F">
        <w:rPr>
          <w:rFonts w:ascii="宋体" w:hAnsi="宋体" w:hint="eastAsia"/>
          <w:sz w:val="24"/>
        </w:rPr>
        <w:t>－真空皮带脱水机检修用起吊设施；（如需新建）</w:t>
      </w:r>
    </w:p>
    <w:p w:rsidR="007C2237" w:rsidRPr="000F7D2F" w:rsidRDefault="007C2237" w:rsidP="000F7D2F">
      <w:pPr>
        <w:spacing w:line="500" w:lineRule="exact"/>
        <w:rPr>
          <w:rFonts w:ascii="宋体" w:hAnsi="宋体"/>
          <w:sz w:val="24"/>
        </w:rPr>
      </w:pPr>
      <w:r w:rsidRPr="000F7D2F">
        <w:rPr>
          <w:rFonts w:ascii="宋体" w:hAnsi="宋体" w:hint="eastAsia"/>
          <w:sz w:val="24"/>
        </w:rPr>
        <w:t>－真空泵检修用起吊设施；（如需新建）</w:t>
      </w:r>
    </w:p>
    <w:p w:rsidR="007C2237" w:rsidRPr="000F7D2F" w:rsidRDefault="007C2237" w:rsidP="000F7D2F">
      <w:pPr>
        <w:spacing w:line="500" w:lineRule="exact"/>
        <w:rPr>
          <w:rFonts w:ascii="宋体" w:hAnsi="宋体"/>
          <w:sz w:val="24"/>
        </w:rPr>
      </w:pPr>
      <w:r w:rsidRPr="000F7D2F">
        <w:rPr>
          <w:rFonts w:ascii="宋体" w:hAnsi="宋体" w:hint="eastAsia"/>
          <w:sz w:val="24"/>
        </w:rPr>
        <w:lastRenderedPageBreak/>
        <w:t>--除尘系统需要起吊设施的地方；</w:t>
      </w:r>
    </w:p>
    <w:p w:rsidR="007C2237" w:rsidRPr="000F7D2F" w:rsidRDefault="007C2237" w:rsidP="000F7D2F">
      <w:pPr>
        <w:spacing w:line="500" w:lineRule="exact"/>
        <w:rPr>
          <w:rFonts w:ascii="宋体" w:hAnsi="宋体"/>
          <w:sz w:val="24"/>
        </w:rPr>
      </w:pPr>
      <w:r w:rsidRPr="000F7D2F">
        <w:rPr>
          <w:rFonts w:ascii="宋体" w:hAnsi="宋体" w:hint="eastAsia"/>
          <w:sz w:val="24"/>
        </w:rPr>
        <w:t>--其他需要使用起吊设施的地方。</w:t>
      </w:r>
    </w:p>
    <w:p w:rsidR="007C2237" w:rsidRPr="000F7D2F" w:rsidRDefault="007C2237" w:rsidP="000F7D2F">
      <w:pPr>
        <w:spacing w:line="500" w:lineRule="exact"/>
        <w:rPr>
          <w:rFonts w:ascii="宋体" w:hAnsi="宋体"/>
          <w:sz w:val="24"/>
        </w:rPr>
      </w:pPr>
      <w:r w:rsidRPr="000F7D2F">
        <w:rPr>
          <w:rFonts w:ascii="宋体" w:hAnsi="宋体" w:hint="eastAsia"/>
          <w:sz w:val="24"/>
        </w:rPr>
        <w:t>符合特种设备范围的起吊装置，按照特种设备有关国家规范执行。</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65" w:name="_Toc520625077"/>
      <w:r w:rsidRPr="000F7D2F">
        <w:rPr>
          <w:rFonts w:ascii="宋体" w:eastAsia="宋体" w:hAnsi="宋体" w:hint="eastAsia"/>
          <w:sz w:val="24"/>
          <w:szCs w:val="24"/>
        </w:rPr>
        <w:t>5、</w:t>
      </w:r>
      <w:r w:rsidRPr="000F7D2F">
        <w:rPr>
          <w:rStyle w:val="2Char"/>
          <w:rFonts w:ascii="宋体" w:eastAsia="宋体" w:hAnsi="宋体" w:hint="eastAsia"/>
          <w:sz w:val="24"/>
          <w:szCs w:val="24"/>
        </w:rPr>
        <w:t>土</w:t>
      </w:r>
      <w:r w:rsidRPr="000F7D2F">
        <w:rPr>
          <w:rFonts w:ascii="宋体" w:eastAsia="宋体" w:hAnsi="宋体" w:hint="eastAsia"/>
          <w:sz w:val="24"/>
          <w:szCs w:val="24"/>
        </w:rPr>
        <w:t>建部分</w:t>
      </w:r>
      <w:bookmarkEnd w:id="465"/>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（1）范围</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供应商负责脱硫除尘一体化系统的全部范畴的土建设计及施工。</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（2）设计要求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由于厂内吸收区部分场地有限，要充分考虑现有脱硫工艺的改造和利用。吸收塔及其附属设施应力</w:t>
      </w:r>
      <w:proofErr w:type="gramStart"/>
      <w:r w:rsidRPr="000F7D2F">
        <w:rPr>
          <w:rFonts w:ascii="宋体" w:hAnsi="宋体" w:hint="eastAsia"/>
          <w:sz w:val="24"/>
        </w:rPr>
        <w:t>求设备</w:t>
      </w:r>
      <w:proofErr w:type="gramEnd"/>
      <w:r w:rsidRPr="000F7D2F">
        <w:rPr>
          <w:rFonts w:ascii="宋体" w:hAnsi="宋体" w:hint="eastAsia"/>
          <w:sz w:val="24"/>
        </w:rPr>
        <w:t>布置紧凑、流程合理。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厂内脱硫吸收区部分的竖向布置应服从于电厂原竖向布置要求。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所有支座、支架、桥架的设计应能满足制造厂家的设备要求。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（3）设计规范及标准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土建结构设计遵循国家最新实行的有关标准、规范和规定、现行的电力行业标准。</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（4）荷载及荷载组合</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活荷载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施加于各建筑物零米地坪，楼面上的设备荷载，安装荷载，检修荷载，管线荷载，指出其大小及作用范围。</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风荷载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风荷载（10米高，10分钟，每50年一遇</w:t>
      </w:r>
      <w:proofErr w:type="gramStart"/>
      <w:r w:rsidRPr="000F7D2F">
        <w:rPr>
          <w:rFonts w:ascii="宋体" w:hAnsi="宋体" w:hint="eastAsia"/>
          <w:sz w:val="24"/>
        </w:rPr>
        <w:t>）</w:t>
      </w:r>
      <w:proofErr w:type="gramEnd"/>
      <w:r w:rsidRPr="000F7D2F">
        <w:rPr>
          <w:rFonts w:ascii="宋体" w:hAnsi="宋体" w:hint="eastAsia"/>
          <w:sz w:val="24"/>
        </w:rPr>
        <w:t>为0.6 KN/m</w:t>
      </w:r>
      <w:r w:rsidRPr="000F7D2F">
        <w:rPr>
          <w:rFonts w:ascii="宋体" w:hAnsi="宋体" w:hint="eastAsia"/>
          <w:sz w:val="24"/>
          <w:vertAlign w:val="superscript"/>
        </w:rPr>
        <w:t>2</w:t>
      </w:r>
      <w:r w:rsidRPr="000F7D2F">
        <w:rPr>
          <w:rFonts w:ascii="宋体" w:hAnsi="宋体" w:hint="eastAsia"/>
          <w:sz w:val="24"/>
        </w:rPr>
        <w:t>。风荷载随高度、阵风因素等所产生的变化按《建筑结构荷载规范》[GB50009-2001]考虑。</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地震荷载</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地震参数：抗震设防烈度为7度，建筑物和结构物的抗震设计应符合《建筑抗震设计规范》[GB50011-2001]和《构筑物抗震设计规范》[GB50191-93]的要求，并按上述规范对结构进行地震分析。</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冲击荷载</w:t>
      </w:r>
      <w:r w:rsidRPr="000F7D2F">
        <w:rPr>
          <w:rFonts w:ascii="宋体" w:hAnsi="宋体" w:hint="eastAsia"/>
          <w:sz w:val="24"/>
        </w:rPr>
        <w:tab/>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由吊车产生的冲击荷载应按相关规范取值。</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由设备产生的冲击荷载，均根据制造商的建议采用。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考虑到荷载的最不利组合，以保证所有建（构）筑物的结构构件（按整体或其部件）在其使用年限内在设计荷载作用下总是安全的。</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土建设计执行的主要规范如下：（不限于此）</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《火力发电厂总图运输设计技术规程》[DL/T5032-2005]</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《建筑结构荷载规范》2006年版[GB50009-2012]</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《混凝土结构设计规范》[GB50010-2010]</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《钢结构设计规范》[GB50017-2003]</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《砌体结构设计规范》[GB50003-2011]</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《建筑抗震设计规范》 [GB50011-2010]</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《构筑物抗震设计规范》[GB50191-2012]</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《建筑地基基础设计规范》[GB50007-2011]</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《建筑地基处理技术规范》[JGJ79-2012]</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《建筑桩基设计规范》[JGJ94-2008]</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《地下工程防水技术规范》[GB50108-2008]</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《动力基础设计规范》[GB50040-96]</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《建筑设计防火规范》 [GB50016-2014]</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《屋面工程技术规范》 [GB50345-2012]</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《钢筋机械连接通用技术规程》[JGJ107-2003]</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《热轧H型钢和部分T型钢》[GB/T11263-2010]</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《焊接H型钢》[冶金部YB3301-2005]</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《火力发电厂设计技术规程》[DL5000-2014]</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《火力发电厂土建结构设计技术规程》[DL5002-2012]</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《电力工程地基处理技术规程》[DL/T5024-2005]</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《火力发电厂与变电站设计防火规范》[GB50229-2006]</w:t>
      </w:r>
    </w:p>
    <w:p w:rsidR="007C2237" w:rsidRPr="000F7D2F" w:rsidRDefault="007C2237" w:rsidP="000F7D2F">
      <w:pPr>
        <w:pStyle w:val="1"/>
        <w:keepNext w:val="0"/>
        <w:keepLines w:val="0"/>
        <w:spacing w:before="0" w:after="0" w:line="500" w:lineRule="exact"/>
        <w:rPr>
          <w:rFonts w:ascii="宋体" w:hAnsi="宋体"/>
          <w:sz w:val="24"/>
          <w:szCs w:val="24"/>
        </w:rPr>
      </w:pPr>
      <w:bookmarkStart w:id="466" w:name="_Toc520625078"/>
      <w:r w:rsidRPr="000F7D2F">
        <w:rPr>
          <w:rFonts w:ascii="宋体" w:hAnsi="宋体" w:hint="eastAsia"/>
          <w:sz w:val="24"/>
          <w:szCs w:val="24"/>
        </w:rPr>
        <w:t>四.安装与调试、培训</w:t>
      </w:r>
      <w:bookmarkEnd w:id="466"/>
    </w:p>
    <w:p w:rsidR="007C2237" w:rsidRPr="000F7D2F" w:rsidRDefault="007C2237" w:rsidP="000F7D2F">
      <w:pPr>
        <w:spacing w:line="500" w:lineRule="exact"/>
        <w:rPr>
          <w:rFonts w:ascii="宋体" w:hAnsi="宋体"/>
          <w:sz w:val="24"/>
        </w:rPr>
      </w:pPr>
      <w:r w:rsidRPr="000F7D2F">
        <w:rPr>
          <w:rFonts w:ascii="宋体" w:hAnsi="宋体" w:hint="eastAsia"/>
          <w:sz w:val="24"/>
        </w:rPr>
        <w:t>（1）由投标人负责整个工程的安装和调试并负责免费培训。</w:t>
      </w:r>
    </w:p>
    <w:p w:rsidR="007C2237" w:rsidRPr="000F7D2F" w:rsidRDefault="007C2237" w:rsidP="000F7D2F">
      <w:pPr>
        <w:spacing w:line="500" w:lineRule="exact"/>
        <w:rPr>
          <w:rFonts w:ascii="宋体" w:hAnsi="宋体"/>
          <w:sz w:val="24"/>
        </w:rPr>
      </w:pPr>
      <w:r w:rsidRPr="000F7D2F">
        <w:rPr>
          <w:rFonts w:ascii="宋体" w:hAnsi="宋体" w:hint="eastAsia"/>
          <w:sz w:val="24"/>
        </w:rPr>
        <w:t>（2）招标文件应包含详尽的培训计划，保证招标方技术人员和运行人员熟悉、掌握整套装置。</w:t>
      </w:r>
      <w:r w:rsidRPr="000F7D2F">
        <w:rPr>
          <w:rFonts w:ascii="宋体" w:hAnsi="宋体" w:hint="eastAsia"/>
          <w:sz w:val="24"/>
        </w:rPr>
        <w:lastRenderedPageBreak/>
        <w:t>其中包括：</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现场安装、调试、运行人员的培训。</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生产厂家现场条件、资质、技术保障考察与培训。</w:t>
      </w:r>
    </w:p>
    <w:p w:rsidR="007C2237" w:rsidRPr="000F7D2F" w:rsidRDefault="007C2237" w:rsidP="000F7D2F">
      <w:pPr>
        <w:spacing w:line="500" w:lineRule="exact"/>
        <w:rPr>
          <w:rFonts w:ascii="宋体" w:hAnsi="宋体"/>
          <w:sz w:val="24"/>
        </w:rPr>
      </w:pPr>
      <w:r w:rsidRPr="000F7D2F">
        <w:rPr>
          <w:rFonts w:ascii="宋体" w:hAnsi="宋体" w:hint="eastAsia"/>
          <w:sz w:val="24"/>
        </w:rPr>
        <w:t>（3）乙方向甲方提供与现场一致的最终竣工图纸、说明书等全套资料，包括（电气、控制、土建、机械、安装、工艺流程、调试记录、设备说明书、检验报告、验收资料、使用说明书、运行规范书、检修说明等等）。</w:t>
      </w:r>
    </w:p>
    <w:p w:rsidR="007C2237" w:rsidRPr="000F7D2F" w:rsidRDefault="007C2237" w:rsidP="000F7D2F">
      <w:pPr>
        <w:spacing w:line="500" w:lineRule="exact"/>
        <w:rPr>
          <w:rFonts w:ascii="宋体" w:hAnsi="宋体"/>
          <w:sz w:val="24"/>
        </w:rPr>
      </w:pPr>
      <w:r w:rsidRPr="000F7D2F">
        <w:rPr>
          <w:rFonts w:ascii="宋体" w:hAnsi="宋体" w:hint="eastAsia"/>
          <w:sz w:val="24"/>
        </w:rPr>
        <w:t>（4）乙方向甲方进行系统全面的技术交底。</w:t>
      </w:r>
    </w:p>
    <w:p w:rsidR="007C2237" w:rsidRPr="000F7D2F" w:rsidRDefault="007C2237" w:rsidP="000F7D2F">
      <w:pPr>
        <w:pStyle w:val="1"/>
        <w:keepNext w:val="0"/>
        <w:keepLines w:val="0"/>
        <w:spacing w:before="0" w:after="0" w:line="500" w:lineRule="exact"/>
        <w:rPr>
          <w:rFonts w:ascii="宋体" w:hAnsi="宋体"/>
          <w:sz w:val="24"/>
          <w:szCs w:val="24"/>
        </w:rPr>
      </w:pPr>
      <w:bookmarkStart w:id="467" w:name="_Toc25157"/>
      <w:bookmarkStart w:id="468" w:name="_Toc6470"/>
      <w:bookmarkStart w:id="469" w:name="_Toc18617"/>
      <w:bookmarkStart w:id="470" w:name="_Toc108"/>
      <w:bookmarkStart w:id="471" w:name="_Toc19377"/>
      <w:bookmarkStart w:id="472" w:name="_Toc448701192"/>
      <w:bookmarkStart w:id="473" w:name="_Toc520625079"/>
      <w:r w:rsidRPr="000F7D2F">
        <w:rPr>
          <w:rFonts w:ascii="宋体" w:hAnsi="宋体" w:hint="eastAsia"/>
          <w:sz w:val="24"/>
          <w:szCs w:val="24"/>
        </w:rPr>
        <w:t>五、技术资料和交付进度</w:t>
      </w:r>
      <w:bookmarkEnd w:id="467"/>
      <w:bookmarkEnd w:id="468"/>
      <w:bookmarkEnd w:id="469"/>
      <w:bookmarkEnd w:id="470"/>
      <w:bookmarkEnd w:id="471"/>
      <w:bookmarkEnd w:id="472"/>
      <w:bookmarkEnd w:id="473"/>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74" w:name="_Toc298953797"/>
      <w:bookmarkStart w:id="475" w:name="_Toc32499"/>
      <w:bookmarkStart w:id="476" w:name="_Toc31852"/>
      <w:bookmarkStart w:id="477" w:name="_Toc16897"/>
      <w:bookmarkStart w:id="478" w:name="_Toc448701193"/>
      <w:bookmarkStart w:id="479" w:name="_Toc53895537"/>
      <w:bookmarkStart w:id="480" w:name="_Toc63692605"/>
      <w:bookmarkStart w:id="481" w:name="_Toc520625080"/>
      <w:r w:rsidRPr="000F7D2F">
        <w:rPr>
          <w:rFonts w:ascii="宋体" w:eastAsia="宋体" w:hAnsi="宋体" w:hint="eastAsia"/>
          <w:sz w:val="24"/>
          <w:szCs w:val="24"/>
        </w:rPr>
        <w:t>1、技术资料内容</w:t>
      </w:r>
      <w:bookmarkEnd w:id="474"/>
      <w:bookmarkEnd w:id="475"/>
      <w:bookmarkEnd w:id="476"/>
      <w:bookmarkEnd w:id="477"/>
      <w:bookmarkEnd w:id="478"/>
      <w:bookmarkEnd w:id="479"/>
      <w:bookmarkEnd w:id="480"/>
      <w:bookmarkEnd w:id="481"/>
    </w:p>
    <w:p w:rsidR="007C2237" w:rsidRPr="000F7D2F" w:rsidRDefault="007C2237" w:rsidP="000F7D2F">
      <w:pPr>
        <w:spacing w:line="500" w:lineRule="exact"/>
        <w:rPr>
          <w:rFonts w:ascii="宋体" w:hAnsi="宋体"/>
          <w:sz w:val="24"/>
        </w:rPr>
      </w:pPr>
      <w:r w:rsidRPr="000F7D2F">
        <w:rPr>
          <w:rFonts w:ascii="宋体" w:hAnsi="宋体" w:hint="eastAsia"/>
          <w:sz w:val="24"/>
        </w:rPr>
        <w:t>1.1 投标方应提交响应标书的所有技术资料。</w:t>
      </w:r>
    </w:p>
    <w:p w:rsidR="007C2237" w:rsidRPr="000F7D2F" w:rsidRDefault="007C2237" w:rsidP="000F7D2F">
      <w:pPr>
        <w:spacing w:line="500" w:lineRule="exact"/>
        <w:rPr>
          <w:rFonts w:ascii="宋体" w:hAnsi="宋体"/>
          <w:sz w:val="24"/>
        </w:rPr>
      </w:pPr>
      <w:r w:rsidRPr="000F7D2F">
        <w:rPr>
          <w:rFonts w:ascii="宋体" w:hAnsi="宋体" w:hint="eastAsia"/>
          <w:sz w:val="24"/>
        </w:rPr>
        <w:t>1.1.1 工艺描述</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投标方应对工艺系统和设备进行详细的描述，应提供相应的图纸、文件等技术资料。工艺描述还应包括FGD装置的运行说明文件：</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－正常运行。－启动和停机步骤、各种停运后的启动。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－事故情况停机。－设备保护手册。－负荷波动。</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－工艺运行监视和控制。－检修和年度大修。</w:t>
      </w:r>
    </w:p>
    <w:p w:rsidR="007C2237" w:rsidRPr="000F7D2F" w:rsidRDefault="007C2237" w:rsidP="000F7D2F">
      <w:pPr>
        <w:spacing w:line="500" w:lineRule="exact"/>
        <w:rPr>
          <w:rFonts w:ascii="宋体" w:hAnsi="宋体"/>
          <w:sz w:val="24"/>
        </w:rPr>
      </w:pPr>
      <w:r w:rsidRPr="000F7D2F">
        <w:rPr>
          <w:rFonts w:ascii="宋体" w:hAnsi="宋体" w:hint="eastAsia"/>
          <w:sz w:val="24"/>
        </w:rPr>
        <w:t>1.2.2投标方的设计数据</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投标方应提供其供货范围内的所有设备的设计性能、设计数据，并全部填写在下面章节内的“投标方设计数据”的相应数据表。</w:t>
      </w:r>
    </w:p>
    <w:p w:rsidR="007C2237" w:rsidRPr="000F7D2F" w:rsidRDefault="007C2237" w:rsidP="000F7D2F">
      <w:pPr>
        <w:spacing w:line="500" w:lineRule="exact"/>
        <w:rPr>
          <w:rFonts w:ascii="宋体" w:hAnsi="宋体"/>
          <w:sz w:val="24"/>
        </w:rPr>
      </w:pPr>
      <w:r w:rsidRPr="000F7D2F">
        <w:rPr>
          <w:rFonts w:ascii="宋体" w:hAnsi="宋体" w:hint="eastAsia"/>
          <w:sz w:val="24"/>
        </w:rPr>
        <w:t>1.2.3</w:t>
      </w:r>
      <w:r w:rsidRPr="000F7D2F">
        <w:rPr>
          <w:rFonts w:ascii="宋体" w:hAnsi="宋体" w:hint="eastAsia"/>
          <w:sz w:val="24"/>
        </w:rPr>
        <w:tab/>
        <w:t>仪表清单</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投标方应提交所有仪表状态和数量资料。</w:t>
      </w:r>
    </w:p>
    <w:p w:rsidR="007C2237" w:rsidRPr="000F7D2F" w:rsidRDefault="007C2237" w:rsidP="000F7D2F">
      <w:pPr>
        <w:spacing w:line="500" w:lineRule="exact"/>
        <w:rPr>
          <w:rFonts w:ascii="宋体" w:hAnsi="宋体"/>
          <w:sz w:val="24"/>
        </w:rPr>
      </w:pPr>
      <w:r w:rsidRPr="000F7D2F">
        <w:rPr>
          <w:rFonts w:ascii="宋体" w:hAnsi="宋体" w:hint="eastAsia"/>
          <w:sz w:val="24"/>
        </w:rPr>
        <w:t>1.2.4</w:t>
      </w:r>
      <w:r w:rsidRPr="000F7D2F">
        <w:rPr>
          <w:rFonts w:ascii="宋体" w:hAnsi="宋体"/>
          <w:sz w:val="24"/>
        </w:rPr>
        <w:t>电气负荷</w:t>
      </w:r>
      <w:r w:rsidRPr="000F7D2F">
        <w:rPr>
          <w:rFonts w:ascii="宋体" w:hAnsi="宋体" w:hint="eastAsia"/>
          <w:sz w:val="24"/>
        </w:rPr>
        <w:t>资料</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投标方应提交关于</w:t>
      </w:r>
      <w:r w:rsidRPr="000F7D2F">
        <w:rPr>
          <w:rFonts w:ascii="宋体" w:hAnsi="宋体"/>
          <w:sz w:val="24"/>
        </w:rPr>
        <w:t>变压器、</w:t>
      </w:r>
      <w:r w:rsidRPr="000F7D2F">
        <w:rPr>
          <w:rFonts w:ascii="宋体" w:hAnsi="宋体" w:hint="eastAsia"/>
          <w:sz w:val="24"/>
        </w:rPr>
        <w:t>电动机资料和数据，并提供同事故电源相接的设备电动机清单，包括运行状况、容量/台数。</w:t>
      </w:r>
      <w:r w:rsidRPr="000F7D2F">
        <w:rPr>
          <w:rFonts w:ascii="宋体" w:hAnsi="宋体"/>
          <w:sz w:val="24"/>
        </w:rPr>
        <w:t>以及其他所有脱硫</w:t>
      </w:r>
      <w:proofErr w:type="gramStart"/>
      <w:r w:rsidRPr="000F7D2F">
        <w:rPr>
          <w:rFonts w:ascii="宋体" w:hAnsi="宋体"/>
          <w:sz w:val="24"/>
        </w:rPr>
        <w:t>岛需要</w:t>
      </w:r>
      <w:proofErr w:type="gramEnd"/>
      <w:r w:rsidRPr="000F7D2F">
        <w:rPr>
          <w:rFonts w:ascii="宋体" w:hAnsi="宋体"/>
          <w:sz w:val="24"/>
        </w:rPr>
        <w:t>外部供电的各种类型的电源要求。</w:t>
      </w:r>
    </w:p>
    <w:p w:rsidR="007C2237" w:rsidRPr="000F7D2F" w:rsidRDefault="007C2237" w:rsidP="000F7D2F">
      <w:pPr>
        <w:spacing w:line="500" w:lineRule="exact"/>
        <w:rPr>
          <w:rFonts w:ascii="宋体" w:hAnsi="宋体"/>
          <w:sz w:val="24"/>
        </w:rPr>
      </w:pPr>
      <w:r w:rsidRPr="000F7D2F">
        <w:rPr>
          <w:rFonts w:ascii="宋体" w:hAnsi="宋体" w:hint="eastAsia"/>
          <w:sz w:val="24"/>
        </w:rPr>
        <w:t>1.2.5 保证值</w:t>
      </w:r>
    </w:p>
    <w:p w:rsidR="007C2237" w:rsidRPr="000F7D2F" w:rsidRDefault="007C2237" w:rsidP="000F7D2F">
      <w:pPr>
        <w:spacing w:line="500" w:lineRule="exact"/>
        <w:ind w:firstLine="200"/>
        <w:rPr>
          <w:rFonts w:ascii="宋体" w:hAnsi="宋体"/>
          <w:sz w:val="24"/>
        </w:rPr>
      </w:pPr>
      <w:r w:rsidRPr="000F7D2F">
        <w:rPr>
          <w:rFonts w:ascii="宋体" w:hAnsi="宋体" w:hint="eastAsia"/>
          <w:sz w:val="24"/>
        </w:rPr>
        <w:t>投标方应提交所有要求的保证值，并填入数据表。保证值应不低于技术规范中的规定值。</w:t>
      </w:r>
    </w:p>
    <w:p w:rsidR="007C2237" w:rsidRPr="000F7D2F" w:rsidRDefault="007C2237" w:rsidP="000F7D2F">
      <w:pPr>
        <w:spacing w:line="500" w:lineRule="exact"/>
        <w:rPr>
          <w:rFonts w:ascii="宋体" w:hAnsi="宋体"/>
          <w:sz w:val="24"/>
        </w:rPr>
      </w:pPr>
      <w:r w:rsidRPr="000F7D2F">
        <w:rPr>
          <w:rFonts w:ascii="宋体" w:hAnsi="宋体" w:hint="eastAsia"/>
          <w:sz w:val="24"/>
        </w:rPr>
        <w:t>1.2.6 其它资料和图纸</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lastRenderedPageBreak/>
        <w:t>投标方应提交评标需要的所有资料和图纸。要求图纸表达清楚，尺寸完整。</w:t>
      </w:r>
    </w:p>
    <w:p w:rsidR="007C2237" w:rsidRPr="000F7D2F" w:rsidRDefault="007C2237" w:rsidP="000F7D2F">
      <w:pPr>
        <w:autoSpaceDE w:val="0"/>
        <w:autoSpaceDN w:val="0"/>
        <w:spacing w:line="500" w:lineRule="exact"/>
        <w:ind w:firstLineChars="200" w:firstLine="482"/>
        <w:rPr>
          <w:rFonts w:ascii="宋体" w:hAnsi="宋体"/>
          <w:sz w:val="24"/>
        </w:rPr>
      </w:pPr>
      <w:r w:rsidRPr="000F7D2F">
        <w:rPr>
          <w:rFonts w:ascii="宋体" w:hAnsi="宋体" w:hint="eastAsia"/>
          <w:b/>
          <w:sz w:val="24"/>
        </w:rPr>
        <w:t>总的项目资料</w:t>
      </w:r>
    </w:p>
    <w:p w:rsidR="007C2237" w:rsidRPr="000F7D2F" w:rsidRDefault="007C2237" w:rsidP="000F7D2F">
      <w:pPr>
        <w:autoSpaceDE w:val="0"/>
        <w:autoSpaceDN w:val="0"/>
        <w:spacing w:line="500" w:lineRule="exact"/>
        <w:ind w:firstLineChars="100" w:firstLine="240"/>
        <w:rPr>
          <w:rFonts w:ascii="宋体" w:hAnsi="宋体"/>
          <w:sz w:val="24"/>
        </w:rPr>
      </w:pPr>
      <w:r w:rsidRPr="000F7D2F">
        <w:rPr>
          <w:rFonts w:ascii="宋体" w:hAnsi="宋体" w:hint="eastAsia"/>
          <w:sz w:val="24"/>
        </w:rPr>
        <w:t>·时间进度表</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·与机械、电气、仪控、和控制的</w:t>
      </w:r>
      <w:proofErr w:type="gramStart"/>
      <w:r w:rsidRPr="000F7D2F">
        <w:rPr>
          <w:rFonts w:ascii="宋体" w:hAnsi="宋体" w:hint="eastAsia"/>
          <w:sz w:val="24"/>
        </w:rPr>
        <w:t>安装期相对应</w:t>
      </w:r>
      <w:proofErr w:type="gramEnd"/>
      <w:r w:rsidRPr="000F7D2F">
        <w:rPr>
          <w:rFonts w:ascii="宋体" w:hAnsi="宋体" w:hint="eastAsia"/>
          <w:sz w:val="24"/>
        </w:rPr>
        <w:t>的</w:t>
      </w:r>
      <w:proofErr w:type="gramStart"/>
      <w:r w:rsidRPr="000F7D2F">
        <w:rPr>
          <w:rFonts w:ascii="宋体" w:hAnsi="宋体" w:hint="eastAsia"/>
          <w:sz w:val="24"/>
        </w:rPr>
        <w:t>调试总</w:t>
      </w:r>
      <w:proofErr w:type="gramEnd"/>
      <w:r w:rsidRPr="000F7D2F">
        <w:rPr>
          <w:rFonts w:ascii="宋体" w:hAnsi="宋体" w:hint="eastAsia"/>
          <w:sz w:val="24"/>
        </w:rPr>
        <w:t>人月图表。</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 xml:space="preserve">·在建设、试运、运行、确保试验、保证期内的人员培训计划。 </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·设计、试验、建设、试运等的标准和规范表。</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·详细的资料提交进度，由招标方同意。</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·有相关业绩的分包商表。</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b/>
          <w:sz w:val="24"/>
        </w:rPr>
        <w:t>总的技术资料</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·所有附图、资料清单。</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·整个装置设备的流程图。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·修正曲线或修正参数</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·总布置图。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·起重装置的初步清单。</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·所有供货设备的图纸、规范。</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·脱硫装置的启动曲线。</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·烟气、工艺水、废水、吸收塔回路、石灰石处置的PID图。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·水、蒸汽和压缩空气的流程图。</w:t>
      </w:r>
    </w:p>
    <w:p w:rsidR="007C2237" w:rsidRPr="000F7D2F" w:rsidRDefault="007C2237" w:rsidP="000F7D2F">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残余物和副产品物的质量和数量的确切数据。</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·全套工艺的竣工图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b/>
          <w:sz w:val="24"/>
        </w:rPr>
        <w:t>特殊技术资料</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 xml:space="preserve"> —机械：</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·主要机械设备的布置图及结构图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·所有风机和</w:t>
      </w:r>
      <w:proofErr w:type="gramStart"/>
      <w:r w:rsidRPr="000F7D2F">
        <w:rPr>
          <w:rFonts w:ascii="宋体" w:hAnsi="宋体" w:hint="eastAsia"/>
          <w:sz w:val="24"/>
        </w:rPr>
        <w:t>泵的</w:t>
      </w:r>
      <w:proofErr w:type="gramEnd"/>
      <w:r w:rsidRPr="000F7D2F">
        <w:rPr>
          <w:rFonts w:ascii="宋体" w:hAnsi="宋体" w:hint="eastAsia"/>
          <w:sz w:val="24"/>
        </w:rPr>
        <w:t>特性</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·吸收塔和附属系统的断面图</w:t>
      </w:r>
    </w:p>
    <w:p w:rsidR="007C2237" w:rsidRPr="000F7D2F" w:rsidRDefault="007C2237" w:rsidP="000F7D2F">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石膏脱水系统断面图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所有的材料清册</w:t>
      </w:r>
    </w:p>
    <w:p w:rsidR="007C2237" w:rsidRPr="000F7D2F" w:rsidRDefault="007C2237" w:rsidP="000F7D2F">
      <w:pPr>
        <w:autoSpaceDE w:val="0"/>
        <w:autoSpaceDN w:val="0"/>
        <w:spacing w:line="500" w:lineRule="exact"/>
        <w:ind w:firstLine="200"/>
        <w:rPr>
          <w:rFonts w:ascii="宋体" w:hAnsi="宋体"/>
          <w:b/>
          <w:sz w:val="24"/>
        </w:rPr>
      </w:pPr>
      <w:r w:rsidRPr="000F7D2F">
        <w:rPr>
          <w:rFonts w:ascii="宋体" w:hAnsi="宋体" w:hint="eastAsia"/>
          <w:b/>
          <w:sz w:val="24"/>
        </w:rPr>
        <w:lastRenderedPageBreak/>
        <w:t>—电气：</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·全套电气系统设计图：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·主接线图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·高、低压电气系统配置接线图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·UPS系统全套图纸</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·电动机负荷清单</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·电动机电缆接线盒位置</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·设备技术资料</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·电气设备的布置图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·火灾报警及控制系统全套图纸</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·全套电气系统设备及材料清册</w:t>
      </w:r>
    </w:p>
    <w:p w:rsidR="007C2237" w:rsidRPr="000F7D2F" w:rsidRDefault="007C2237" w:rsidP="000F7D2F">
      <w:pPr>
        <w:autoSpaceDE w:val="0"/>
        <w:autoSpaceDN w:val="0"/>
        <w:spacing w:line="500" w:lineRule="exact"/>
        <w:ind w:firstLine="200"/>
        <w:rPr>
          <w:rFonts w:ascii="宋体" w:hAnsi="宋体"/>
          <w:b/>
          <w:color w:val="FF0000"/>
          <w:sz w:val="24"/>
        </w:rPr>
      </w:pPr>
      <w:r w:rsidRPr="000F7D2F">
        <w:rPr>
          <w:rFonts w:ascii="宋体" w:hAnsi="宋体" w:hint="eastAsia"/>
          <w:b/>
          <w:sz w:val="24"/>
        </w:rPr>
        <w:t>—仪表和控制：</w:t>
      </w:r>
      <w:r w:rsidRPr="000F7D2F">
        <w:rPr>
          <w:rFonts w:ascii="宋体" w:hAnsi="宋体"/>
          <w:sz w:val="24"/>
        </w:rPr>
        <w:t>（具体参见</w:t>
      </w:r>
      <w:r w:rsidRPr="000F7D2F">
        <w:rPr>
          <w:rFonts w:ascii="宋体" w:hAnsi="宋体" w:hint="eastAsia"/>
          <w:sz w:val="24"/>
        </w:rPr>
        <w:t>上面章节的</w:t>
      </w:r>
      <w:r w:rsidRPr="000F7D2F">
        <w:rPr>
          <w:rFonts w:ascii="宋体" w:hAnsi="宋体" w:hint="eastAsia"/>
          <w:snapToGrid w:val="0"/>
          <w:spacing w:val="4"/>
          <w:sz w:val="24"/>
        </w:rPr>
        <w:t>仪表与控制</w:t>
      </w:r>
      <w:r w:rsidRPr="000F7D2F">
        <w:rPr>
          <w:rFonts w:ascii="宋体" w:hAnsi="宋体"/>
          <w:sz w:val="24"/>
        </w:rPr>
        <w:t>部分）</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·设备制造商清单</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·电缆清册清单</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·控制室和电器室内桌、柜、架和盘的布置图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·仪表清单</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·所有模拟量控制系统（MCS）的方框图和描述</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·所有顺序控制系统（SCS）的方框图和描述</w:t>
      </w:r>
    </w:p>
    <w:p w:rsidR="007C2237" w:rsidRPr="000F7D2F" w:rsidRDefault="007C2237" w:rsidP="000F7D2F">
      <w:pPr>
        <w:autoSpaceDE w:val="0"/>
        <w:autoSpaceDN w:val="0"/>
        <w:spacing w:line="500" w:lineRule="exact"/>
        <w:ind w:firstLine="200"/>
        <w:rPr>
          <w:rFonts w:ascii="宋体" w:hAnsi="宋体"/>
          <w:b/>
          <w:sz w:val="24"/>
        </w:rPr>
      </w:pPr>
      <w:r w:rsidRPr="000F7D2F">
        <w:rPr>
          <w:rFonts w:ascii="宋体" w:hAnsi="宋体" w:hint="eastAsia"/>
          <w:b/>
          <w:sz w:val="24"/>
        </w:rPr>
        <w:t>—布置图、平断面图：</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·建筑物中主要组件的布置</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·建筑物尺寸</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·建筑物的布置</w:t>
      </w:r>
    </w:p>
    <w:p w:rsidR="007C2237" w:rsidRPr="000F7D2F" w:rsidRDefault="007C2237" w:rsidP="000F7D2F">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建(构)筑物的布置</w:t>
      </w:r>
    </w:p>
    <w:p w:rsidR="007C2237" w:rsidRPr="000F7D2F" w:rsidRDefault="007C2237" w:rsidP="000F7D2F">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建(构)筑物的内部结构布置及荷载分布资料</w:t>
      </w:r>
    </w:p>
    <w:p w:rsidR="007C2237" w:rsidRPr="000F7D2F" w:rsidRDefault="007C2237" w:rsidP="000F7D2F">
      <w:pPr>
        <w:spacing w:line="500" w:lineRule="exact"/>
        <w:ind w:firstLine="200"/>
        <w:rPr>
          <w:rFonts w:ascii="宋体" w:hAnsi="宋体"/>
          <w:sz w:val="24"/>
        </w:rPr>
      </w:pPr>
      <w:r w:rsidRPr="000F7D2F">
        <w:rPr>
          <w:rFonts w:ascii="宋体" w:hAnsi="宋体" w:hint="eastAsia"/>
          <w:sz w:val="24"/>
        </w:rPr>
        <w:t>·</w:t>
      </w:r>
      <w:r w:rsidRPr="000F7D2F">
        <w:rPr>
          <w:rFonts w:ascii="宋体" w:hAnsi="宋体"/>
          <w:sz w:val="24"/>
        </w:rPr>
        <w:t>烟道框架布置及荷载分布资料</w:t>
      </w:r>
    </w:p>
    <w:p w:rsidR="007C2237" w:rsidRPr="000F7D2F" w:rsidRDefault="007C2237" w:rsidP="000F7D2F">
      <w:pPr>
        <w:spacing w:line="500" w:lineRule="exact"/>
        <w:rPr>
          <w:rFonts w:ascii="宋体" w:hAnsi="宋体"/>
          <w:sz w:val="24"/>
        </w:rPr>
      </w:pPr>
      <w:r w:rsidRPr="000F7D2F">
        <w:rPr>
          <w:rFonts w:ascii="宋体" w:hAnsi="宋体" w:hint="eastAsia"/>
          <w:sz w:val="24"/>
        </w:rPr>
        <w:t>1.3 列出的所有资料应以“临时”和“最终”状态提交。</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投标方应根据计划和工程的进展更新所有资料并根据总的合同条件提交所有最终资料。</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lastRenderedPageBreak/>
        <w:t>所有资料应有“临时”或“最终”印章。所有资料“最终”向招标方提交10套，电子光盘5套，资料和图纸的修改必须做明确的标记。</w:t>
      </w:r>
    </w:p>
    <w:p w:rsidR="007C2237" w:rsidRPr="000F7D2F" w:rsidRDefault="007C2237" w:rsidP="000F7D2F">
      <w:pPr>
        <w:spacing w:line="500" w:lineRule="exact"/>
        <w:rPr>
          <w:rFonts w:ascii="宋体" w:hAnsi="宋体"/>
          <w:sz w:val="24"/>
        </w:rPr>
      </w:pPr>
      <w:r w:rsidRPr="000F7D2F">
        <w:rPr>
          <w:rFonts w:ascii="宋体" w:hAnsi="宋体" w:hint="eastAsia"/>
          <w:sz w:val="24"/>
        </w:rPr>
        <w:t>1.3.1 提供资料内容和进度</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投标方应提供：</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—设计、制造、交货、和试运的总的时间进度表。</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—详细的试运进度。</w:t>
      </w:r>
    </w:p>
    <w:p w:rsidR="007C2237" w:rsidRPr="000F7D2F" w:rsidRDefault="007C2237" w:rsidP="000F7D2F">
      <w:pPr>
        <w:autoSpaceDE w:val="0"/>
        <w:autoSpaceDN w:val="0"/>
        <w:spacing w:line="500" w:lineRule="exact"/>
        <w:ind w:firstLine="200"/>
        <w:rPr>
          <w:rFonts w:ascii="宋体" w:hAnsi="宋体"/>
          <w:sz w:val="24"/>
        </w:rPr>
      </w:pPr>
      <w:proofErr w:type="gramStart"/>
      <w:r w:rsidRPr="000F7D2F">
        <w:rPr>
          <w:rFonts w:ascii="宋体" w:hAnsi="宋体" w:hint="eastAsia"/>
          <w:sz w:val="24"/>
        </w:rPr>
        <w:t>—设备</w:t>
      </w:r>
      <w:proofErr w:type="gramEnd"/>
      <w:r w:rsidRPr="000F7D2F">
        <w:rPr>
          <w:rFonts w:ascii="宋体" w:hAnsi="宋体" w:hint="eastAsia"/>
          <w:sz w:val="24"/>
        </w:rPr>
        <w:t>和部件的工厂试验结果报告。</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—建设和安装期间实施的试验资料。</w:t>
      </w:r>
    </w:p>
    <w:p w:rsidR="007C2237" w:rsidRPr="000F7D2F" w:rsidRDefault="007C2237" w:rsidP="000F7D2F">
      <w:pPr>
        <w:autoSpaceDE w:val="0"/>
        <w:autoSpaceDN w:val="0"/>
        <w:spacing w:line="500" w:lineRule="exact"/>
        <w:ind w:firstLine="200"/>
        <w:rPr>
          <w:rFonts w:ascii="宋体" w:hAnsi="宋体"/>
          <w:sz w:val="24"/>
        </w:rPr>
      </w:pPr>
      <w:r w:rsidRPr="000F7D2F">
        <w:rPr>
          <w:rFonts w:ascii="宋体" w:hAnsi="宋体" w:hint="eastAsia"/>
          <w:sz w:val="24"/>
        </w:rPr>
        <w:t>—安装和性能试验</w:t>
      </w:r>
      <w:proofErr w:type="gramStart"/>
      <w:r w:rsidRPr="000F7D2F">
        <w:rPr>
          <w:rFonts w:ascii="宋体" w:hAnsi="宋体" w:hint="eastAsia"/>
          <w:sz w:val="24"/>
        </w:rPr>
        <w:t>后试验</w:t>
      </w:r>
      <w:proofErr w:type="gramEnd"/>
      <w:r w:rsidRPr="000F7D2F">
        <w:rPr>
          <w:rFonts w:ascii="宋体" w:hAnsi="宋体" w:hint="eastAsia"/>
          <w:sz w:val="24"/>
        </w:rPr>
        <w:t>结果报告和资料。</w:t>
      </w:r>
    </w:p>
    <w:p w:rsidR="007C2237" w:rsidRPr="000F7D2F" w:rsidRDefault="007C2237" w:rsidP="000F7D2F">
      <w:pPr>
        <w:spacing w:line="500" w:lineRule="exact"/>
        <w:rPr>
          <w:rFonts w:ascii="宋体" w:hAnsi="宋体"/>
          <w:sz w:val="24"/>
        </w:rPr>
      </w:pPr>
      <w:r w:rsidRPr="000F7D2F">
        <w:rPr>
          <w:rFonts w:ascii="宋体" w:hAnsi="宋体" w:hint="eastAsia"/>
          <w:sz w:val="24"/>
        </w:rPr>
        <w:t>1.3.2 机械设备</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—整套装置的流程图，包括完整的物料平衡，所有介质的运行/设计参数。</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—能量和电耗图（与负荷和SO</w:t>
      </w:r>
      <w:r w:rsidRPr="000F7D2F">
        <w:rPr>
          <w:rFonts w:ascii="宋体" w:hAnsi="宋体" w:hint="eastAsia"/>
          <w:sz w:val="24"/>
          <w:vertAlign w:val="subscript"/>
        </w:rPr>
        <w:t>2</w:t>
      </w:r>
      <w:r w:rsidRPr="000F7D2F">
        <w:rPr>
          <w:rFonts w:ascii="宋体" w:hAnsi="宋体" w:hint="eastAsia"/>
          <w:sz w:val="24"/>
        </w:rPr>
        <w:t>排放量相对应）。</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sz w:val="24"/>
        </w:rPr>
        <w:t>—所有</w:t>
      </w:r>
      <w:proofErr w:type="gramEnd"/>
      <w:r w:rsidRPr="000F7D2F">
        <w:rPr>
          <w:rFonts w:ascii="宋体" w:hAnsi="宋体"/>
          <w:sz w:val="24"/>
        </w:rPr>
        <w:t>P&amp;ID图。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—在机组故障和设备故障情况下，装置性能及保护的描述。</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—性能曲线。</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—风机特性。</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—要求的辅助能源和消耗品(比如石灰石、添加剂、工艺水、电源等)的确切数据资料。</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－脱硫系统的阻力计算</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—热力计算和其它设计计算。</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—管道清单。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—阀门清单。</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—设备</w:t>
      </w:r>
      <w:proofErr w:type="gramEnd"/>
      <w:r w:rsidRPr="000F7D2F">
        <w:rPr>
          <w:rFonts w:ascii="宋体" w:hAnsi="宋体" w:hint="eastAsia"/>
          <w:sz w:val="24"/>
        </w:rPr>
        <w:t>项目清单。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—起重设备清单。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—辅助设备清单。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装置布置</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—建筑物内、外整套设备的总布置图。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—楼梯、平台、通道、栏杆、起吊设施的详细布置图。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lastRenderedPageBreak/>
        <w:t>—布置图，表明建筑物内外所有主要组件、辅助装置、烟道、 平台的布置等(比例1∶100或更大)。</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—主要设备的纵向和断面视图。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—工艺设备和辅助设施的装配图。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—烟道、管道、管线规划和管桥架的布置图。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—与岛外接口图，其中包括管道和烟道。</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—电缆桥架图纸及电缆敷设走向图、平断面图。</w:t>
      </w:r>
    </w:p>
    <w:p w:rsidR="007C2237" w:rsidRPr="000F7D2F" w:rsidRDefault="007C2237" w:rsidP="000F7D2F">
      <w:pPr>
        <w:spacing w:line="500" w:lineRule="exact"/>
        <w:rPr>
          <w:rFonts w:ascii="宋体" w:hAnsi="宋体"/>
          <w:sz w:val="24"/>
        </w:rPr>
      </w:pPr>
      <w:r w:rsidRPr="000F7D2F">
        <w:rPr>
          <w:rFonts w:ascii="宋体" w:hAnsi="宋体" w:hint="eastAsia"/>
          <w:sz w:val="24"/>
        </w:rPr>
        <w:t>1.3.3 土建</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—总交图。</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—所有</w:t>
      </w:r>
      <w:proofErr w:type="gramEnd"/>
      <w:r w:rsidRPr="000F7D2F">
        <w:rPr>
          <w:rFonts w:ascii="宋体" w:hAnsi="宋体" w:hint="eastAsia"/>
          <w:sz w:val="24"/>
        </w:rPr>
        <w:t>建筑图纸。</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—土建结构图纸。</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—采暖、空调、通风和除尘图纸。</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—开挖图。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—钢结构图。</w:t>
      </w:r>
    </w:p>
    <w:p w:rsidR="007C2237" w:rsidRPr="000F7D2F" w:rsidRDefault="007C2237" w:rsidP="000F7D2F">
      <w:pPr>
        <w:spacing w:line="500" w:lineRule="exact"/>
        <w:rPr>
          <w:rFonts w:ascii="宋体" w:hAnsi="宋体"/>
          <w:sz w:val="24"/>
        </w:rPr>
      </w:pPr>
      <w:r w:rsidRPr="000F7D2F">
        <w:rPr>
          <w:rFonts w:ascii="宋体" w:hAnsi="宋体" w:hint="eastAsia"/>
          <w:sz w:val="24"/>
        </w:rPr>
        <w:t>1.3.4 电气设备</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—有电气设备的所有房间和区域的布置图、需要的开孔、框架等。</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—所有</w:t>
      </w:r>
      <w:proofErr w:type="gramEnd"/>
      <w:r w:rsidRPr="000F7D2F">
        <w:rPr>
          <w:rFonts w:ascii="宋体" w:hAnsi="宋体" w:hint="eastAsia"/>
          <w:sz w:val="24"/>
        </w:rPr>
        <w:t>电机的布置图。</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—各种</w:t>
      </w:r>
      <w:proofErr w:type="gramEnd"/>
      <w:r w:rsidRPr="000F7D2F">
        <w:rPr>
          <w:rFonts w:ascii="宋体" w:hAnsi="宋体" w:hint="eastAsia"/>
          <w:sz w:val="24"/>
        </w:rPr>
        <w:t>电压等级的单线图和配电盘配置接线图。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—电动机、</w:t>
      </w:r>
      <w:r w:rsidRPr="000F7D2F">
        <w:rPr>
          <w:rFonts w:ascii="宋体" w:hAnsi="宋体" w:hint="eastAsia"/>
          <w:b/>
          <w:sz w:val="24"/>
        </w:rPr>
        <w:t>UPS额定容量</w:t>
      </w:r>
      <w:r w:rsidRPr="000F7D2F">
        <w:rPr>
          <w:rFonts w:ascii="宋体" w:hAnsi="宋体" w:hint="eastAsia"/>
          <w:sz w:val="24"/>
        </w:rPr>
        <w:t>选择。</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—脱硫10KV负荷。</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—脱硫低压厂用工作变压器容量选择。</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—电缆截面选择。</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—功能</w:t>
      </w:r>
      <w:proofErr w:type="gramEnd"/>
      <w:r w:rsidRPr="000F7D2F">
        <w:rPr>
          <w:rFonts w:ascii="宋体" w:hAnsi="宋体" w:hint="eastAsia"/>
          <w:sz w:val="24"/>
        </w:rPr>
        <w:t>规划和</w:t>
      </w:r>
      <w:proofErr w:type="gramStart"/>
      <w:r w:rsidRPr="000F7D2F">
        <w:rPr>
          <w:rFonts w:ascii="宋体" w:hAnsi="宋体" w:hint="eastAsia"/>
          <w:sz w:val="24"/>
        </w:rPr>
        <w:t>联锁</w:t>
      </w:r>
      <w:proofErr w:type="gramEnd"/>
      <w:r w:rsidRPr="000F7D2F">
        <w:rPr>
          <w:rFonts w:ascii="宋体" w:hAnsi="宋体" w:hint="eastAsia"/>
          <w:sz w:val="24"/>
        </w:rPr>
        <w:t>。</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—脱硫电源系统的控制、保护、测量、信号接线图。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—电动机清单。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—电缆清单。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—电缆敷设图纸，提出电缆支架/电缆桥架。</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lastRenderedPageBreak/>
        <w:t>—变压器的布置图和组装图，包括确切尺寸。</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—原理、电线和端子图，包括每一馈线柜等的设备清单。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—供电和照明设施的安装图，包括计算。</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—接地网</w:t>
      </w:r>
      <w:proofErr w:type="gramEnd"/>
      <w:r w:rsidRPr="000F7D2F">
        <w:rPr>
          <w:rFonts w:ascii="宋体" w:hAnsi="宋体" w:hint="eastAsia"/>
          <w:sz w:val="24"/>
        </w:rPr>
        <w:t>图，包括计算。</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—防雷保护系统图。</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—火灾报警和控制系统系统图、布置图、接线图</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--屋脊除雾器的布置系统图</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--管束布置图</w:t>
      </w:r>
    </w:p>
    <w:p w:rsidR="007C2237" w:rsidRPr="000F7D2F" w:rsidRDefault="007C2237" w:rsidP="000F7D2F">
      <w:pPr>
        <w:spacing w:line="500" w:lineRule="exact"/>
        <w:rPr>
          <w:rFonts w:ascii="宋体" w:hAnsi="宋体"/>
          <w:color w:val="FF0000"/>
          <w:sz w:val="24"/>
        </w:rPr>
      </w:pPr>
      <w:r w:rsidRPr="000F7D2F">
        <w:rPr>
          <w:rFonts w:ascii="宋体" w:hAnsi="宋体" w:hint="eastAsia"/>
          <w:sz w:val="24"/>
        </w:rPr>
        <w:t>1.3.5 仪表和控制设备</w:t>
      </w:r>
      <w:r w:rsidRPr="000F7D2F">
        <w:rPr>
          <w:rFonts w:ascii="宋体" w:hAnsi="宋体"/>
          <w:sz w:val="24"/>
        </w:rPr>
        <w:t>（具体参见</w:t>
      </w:r>
      <w:r w:rsidRPr="000F7D2F">
        <w:rPr>
          <w:rFonts w:ascii="宋体" w:hAnsi="宋体" w:hint="eastAsia"/>
          <w:snapToGrid w:val="0"/>
          <w:spacing w:val="4"/>
          <w:sz w:val="24"/>
        </w:rPr>
        <w:t>仪表与控制</w:t>
      </w:r>
      <w:r w:rsidRPr="000F7D2F">
        <w:rPr>
          <w:rFonts w:ascii="宋体" w:hAnsi="宋体"/>
          <w:sz w:val="24"/>
        </w:rPr>
        <w:t>部分）</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—控制原理图和设计计算说明。</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—报警清单。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—分包商/制造商清单。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—电缆敷设规划</w:t>
      </w:r>
      <w:proofErr w:type="gramStart"/>
      <w:r w:rsidRPr="000F7D2F">
        <w:rPr>
          <w:rFonts w:ascii="宋体" w:hAnsi="宋体" w:hint="eastAsia"/>
          <w:sz w:val="24"/>
        </w:rPr>
        <w:t>—计划图和平</w:t>
      </w:r>
      <w:proofErr w:type="gramEnd"/>
      <w:r w:rsidRPr="000F7D2F">
        <w:rPr>
          <w:rFonts w:ascii="宋体" w:hAnsi="宋体" w:hint="eastAsia"/>
          <w:sz w:val="24"/>
        </w:rPr>
        <w:t>断面图。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—控制室布置。</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—电子室的布置，表明</w:t>
      </w:r>
      <w:proofErr w:type="gramStart"/>
      <w:r w:rsidRPr="000F7D2F">
        <w:rPr>
          <w:rFonts w:ascii="宋体" w:hAnsi="宋体" w:hint="eastAsia"/>
          <w:sz w:val="24"/>
        </w:rPr>
        <w:t>柜和架的</w:t>
      </w:r>
      <w:proofErr w:type="gramEnd"/>
      <w:r w:rsidRPr="000F7D2F">
        <w:rPr>
          <w:rFonts w:ascii="宋体" w:hAnsi="宋体" w:hint="eastAsia"/>
          <w:sz w:val="24"/>
        </w:rPr>
        <w:t>空间分配。</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—控制桌、柜内显示屏的键盘和控制的布置。</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—柜中模块布置。</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—电线（缆）清单、操作盘清单、编组计划和编组清单、设备清单部件清单。</w:t>
      </w:r>
      <w:proofErr w:type="gramStart"/>
      <w:r w:rsidRPr="000F7D2F">
        <w:rPr>
          <w:rFonts w:ascii="宋体" w:hAnsi="宋体" w:hint="eastAsia"/>
          <w:sz w:val="24"/>
        </w:rPr>
        <w:t>—设备</w:t>
      </w:r>
      <w:proofErr w:type="gramEnd"/>
      <w:r w:rsidRPr="000F7D2F">
        <w:rPr>
          <w:rFonts w:ascii="宋体" w:hAnsi="宋体" w:hint="eastAsia"/>
          <w:sz w:val="24"/>
        </w:rPr>
        <w:t>和系统描述，设备数据表，分类、规范表，应用手册和其它产品的介绍。</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—安装图，如变送器架；接线盒；分析仪架。</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—仪器数据表。</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—仪表清单。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—执行器清单。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—开关量控制功能图。</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—所有</w:t>
      </w:r>
      <w:proofErr w:type="gramEnd"/>
      <w:r w:rsidRPr="000F7D2F">
        <w:rPr>
          <w:rFonts w:ascii="宋体" w:hAnsi="宋体" w:hint="eastAsia"/>
          <w:sz w:val="24"/>
        </w:rPr>
        <w:t>机械设备和装置清单，带有设定和额定值，设备清单。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—模拟量控制的框图和详细描述。</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—控制柜内部线路图。</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lastRenderedPageBreak/>
        <w:t>—特殊</w:t>
      </w:r>
      <w:proofErr w:type="gramEnd"/>
      <w:r w:rsidRPr="000F7D2F">
        <w:rPr>
          <w:rFonts w:ascii="宋体" w:hAnsi="宋体" w:hint="eastAsia"/>
          <w:sz w:val="24"/>
        </w:rPr>
        <w:t>工具和维护设备清单。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—主要系统清单及描述。</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—试验资料。</w:t>
      </w:r>
    </w:p>
    <w:p w:rsidR="007C2237" w:rsidRPr="000F7D2F" w:rsidRDefault="007C2237" w:rsidP="000F7D2F">
      <w:pPr>
        <w:spacing w:line="500" w:lineRule="exact"/>
        <w:rPr>
          <w:rFonts w:ascii="宋体" w:hAnsi="宋体"/>
          <w:sz w:val="24"/>
        </w:rPr>
      </w:pPr>
      <w:r w:rsidRPr="000F7D2F">
        <w:rPr>
          <w:rFonts w:ascii="宋体" w:hAnsi="宋体" w:hint="eastAsia"/>
          <w:sz w:val="24"/>
        </w:rPr>
        <w:t>1.3.6 其它资料</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—制造商和分包商清单。</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—人员</w:t>
      </w:r>
      <w:proofErr w:type="gramEnd"/>
      <w:r w:rsidRPr="000F7D2F">
        <w:rPr>
          <w:rFonts w:ascii="宋体" w:hAnsi="宋体" w:hint="eastAsia"/>
          <w:sz w:val="24"/>
        </w:rPr>
        <w:t>培训计划的详细描述。</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—特殊</w:t>
      </w:r>
      <w:proofErr w:type="gramEnd"/>
      <w:r w:rsidRPr="000F7D2F">
        <w:rPr>
          <w:rFonts w:ascii="宋体" w:hAnsi="宋体" w:hint="eastAsia"/>
          <w:sz w:val="24"/>
        </w:rPr>
        <w:t>运行和维护说明。</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—修改的图纸和资料。</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—备件清单。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—验收规范、标准、验收规程。</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—性能试验的记录和报告。</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—运行手册及说明。</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—培训</w:t>
      </w:r>
      <w:proofErr w:type="gramEnd"/>
      <w:r w:rsidRPr="000F7D2F">
        <w:rPr>
          <w:rFonts w:ascii="宋体" w:hAnsi="宋体" w:hint="eastAsia"/>
          <w:sz w:val="24"/>
        </w:rPr>
        <w:t>用资料。</w:t>
      </w:r>
    </w:p>
    <w:p w:rsidR="007C2237" w:rsidRPr="000F7D2F" w:rsidRDefault="007C2237" w:rsidP="000F7D2F">
      <w:pPr>
        <w:spacing w:line="500" w:lineRule="exact"/>
        <w:rPr>
          <w:rFonts w:ascii="宋体" w:hAnsi="宋体"/>
          <w:sz w:val="24"/>
        </w:rPr>
      </w:pPr>
      <w:r w:rsidRPr="000F7D2F">
        <w:rPr>
          <w:rFonts w:ascii="宋体" w:hAnsi="宋体" w:hint="eastAsia"/>
          <w:sz w:val="24"/>
        </w:rPr>
        <w:t>1.4 运行和维护说明</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投标方应提供和提交每一特定设备的运行和维护说明，以及整个脱硫除尘装置的运行说明。</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说明手册的内容应完整而有针对性，设备名称应与工程相统一，为阐明运行原理，说明中应包含装置或工艺运行的详细描述，包括流程图、图表、回路图、管线图及类似图。</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运行说明应准确，易于理解，并应包含每一单个运行指令的次序。它应能使没有FGD装置运行经验的人员能较快熟悉FGD的系统和运行。</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维护手册应对脱硫除尘所有组件和</w:t>
      </w:r>
      <w:proofErr w:type="gramStart"/>
      <w:r w:rsidRPr="000F7D2F">
        <w:rPr>
          <w:rFonts w:ascii="宋体" w:hAnsi="宋体" w:hint="eastAsia"/>
          <w:sz w:val="24"/>
        </w:rPr>
        <w:t>辅件</w:t>
      </w:r>
      <w:proofErr w:type="gramEnd"/>
      <w:r w:rsidRPr="000F7D2F">
        <w:rPr>
          <w:rFonts w:ascii="宋体" w:hAnsi="宋体" w:hint="eastAsia"/>
          <w:sz w:val="24"/>
        </w:rPr>
        <w:t>的组装和拆卸进行完整的和精确的描述、故障判断分析及消除方式。要求提供精度表，表明间隙、误差、温度、配件等。</w:t>
      </w:r>
    </w:p>
    <w:p w:rsidR="007C2237" w:rsidRPr="000F7D2F" w:rsidRDefault="007C2237" w:rsidP="000F7D2F">
      <w:pPr>
        <w:autoSpaceDE w:val="0"/>
        <w:autoSpaceDN w:val="0"/>
        <w:spacing w:line="500" w:lineRule="exact"/>
        <w:ind w:firstLineChars="200" w:firstLine="480"/>
        <w:rPr>
          <w:rFonts w:ascii="宋体" w:hAnsi="宋体"/>
          <w:sz w:val="24"/>
        </w:rPr>
      </w:pPr>
      <w:proofErr w:type="gramStart"/>
      <w:r w:rsidRPr="000F7D2F">
        <w:rPr>
          <w:rFonts w:ascii="宋体" w:hAnsi="宋体" w:hint="eastAsia"/>
          <w:sz w:val="24"/>
        </w:rPr>
        <w:t>一</w:t>
      </w:r>
      <w:proofErr w:type="gramEnd"/>
      <w:r w:rsidRPr="000F7D2F">
        <w:rPr>
          <w:rFonts w:ascii="宋体" w:hAnsi="宋体" w:hint="eastAsia"/>
          <w:sz w:val="24"/>
        </w:rPr>
        <w:t>常规和预测性维护：应指出正常的定期检查、检查方式、常规清洗和润滑操作、常规安全检查和类似步骤。</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除以上提到的手册和说明之外，供货商应提交</w:t>
      </w:r>
      <w:proofErr w:type="gramStart"/>
      <w:r w:rsidRPr="000F7D2F">
        <w:rPr>
          <w:rFonts w:ascii="宋体" w:hAnsi="宋体" w:hint="eastAsia"/>
          <w:sz w:val="24"/>
        </w:rPr>
        <w:t>一</w:t>
      </w:r>
      <w:proofErr w:type="gramEnd"/>
      <w:r w:rsidRPr="000F7D2F">
        <w:rPr>
          <w:rFonts w:ascii="宋体" w:hAnsi="宋体" w:hint="eastAsia"/>
          <w:sz w:val="24"/>
        </w:rPr>
        <w:t>单独的综合性运行手册，给出系统必须的功能性资料，以及在启动、正常运行和系统停机期间各种操作步骤的次序。</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－备件清单：包括将来更换备件的备件表及订货所需的全部资料、润滑油清单、包装清单、密封和填料清单、化学药品和消耗性材料清单，以及特殊工具清单。</w:t>
      </w:r>
    </w:p>
    <w:p w:rsidR="007C2237" w:rsidRPr="000F7D2F" w:rsidRDefault="007C2237" w:rsidP="000F7D2F">
      <w:pPr>
        <w:spacing w:line="500" w:lineRule="exact"/>
        <w:rPr>
          <w:rFonts w:ascii="宋体" w:hAnsi="宋体"/>
          <w:sz w:val="24"/>
        </w:rPr>
      </w:pPr>
      <w:r w:rsidRPr="000F7D2F">
        <w:rPr>
          <w:rFonts w:ascii="宋体" w:hAnsi="宋体" w:hint="eastAsia"/>
          <w:sz w:val="24"/>
        </w:rPr>
        <w:lastRenderedPageBreak/>
        <w:t>1.5 调试后资料</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投标方应提供竣工图，在设计、建设、安装、试运和保证期期间在机械、电气和</w:t>
      </w:r>
      <w:proofErr w:type="gramStart"/>
      <w:r w:rsidRPr="000F7D2F">
        <w:rPr>
          <w:rFonts w:ascii="宋体" w:hAnsi="宋体" w:hint="eastAsia"/>
          <w:sz w:val="24"/>
        </w:rPr>
        <w:t>仪控及</w:t>
      </w:r>
      <w:proofErr w:type="gramEnd"/>
      <w:r w:rsidRPr="000F7D2F">
        <w:rPr>
          <w:rFonts w:ascii="宋体" w:hAnsi="宋体" w:hint="eastAsia"/>
          <w:sz w:val="24"/>
        </w:rPr>
        <w:t>土建方面的改动在竣工图中反映。</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应提供设备在现场安装和调试的完整记录，表明误差、调整、校正等。如果需要，修正备件清单，在最后阶段提交。</w:t>
      </w:r>
    </w:p>
    <w:p w:rsidR="007C2237" w:rsidRPr="000F7D2F" w:rsidRDefault="007C2237" w:rsidP="000F7D2F">
      <w:pPr>
        <w:spacing w:line="500" w:lineRule="exact"/>
        <w:rPr>
          <w:rFonts w:ascii="宋体" w:hAnsi="宋体"/>
          <w:sz w:val="24"/>
        </w:rPr>
      </w:pPr>
      <w:r w:rsidRPr="000F7D2F">
        <w:rPr>
          <w:rFonts w:ascii="宋体" w:hAnsi="宋体" w:hint="eastAsia"/>
          <w:sz w:val="24"/>
        </w:rPr>
        <w:t>1.6 联系单</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所有与合同相关的技术联系单应以中文书写提交招标方</w:t>
      </w:r>
      <w:proofErr w:type="gramStart"/>
      <w:r w:rsidRPr="000F7D2F">
        <w:rPr>
          <w:rFonts w:ascii="宋体" w:hAnsi="宋体" w:hint="eastAsia"/>
          <w:sz w:val="24"/>
        </w:rPr>
        <w:t>方</w:t>
      </w:r>
      <w:proofErr w:type="gramEnd"/>
      <w:r w:rsidRPr="000F7D2F">
        <w:rPr>
          <w:rFonts w:ascii="宋体" w:hAnsi="宋体" w:hint="eastAsia"/>
          <w:sz w:val="24"/>
        </w:rPr>
        <w:t>。</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另外，所有由招标方投标方主持的会议和讨论应以中文书写进行报告。</w:t>
      </w:r>
    </w:p>
    <w:p w:rsidR="007C2237" w:rsidRPr="000F7D2F" w:rsidRDefault="007C2237" w:rsidP="000F7D2F">
      <w:pPr>
        <w:autoSpaceDE w:val="0"/>
        <w:autoSpaceDN w:val="0"/>
        <w:spacing w:line="500" w:lineRule="exact"/>
        <w:ind w:firstLineChars="200" w:firstLine="480"/>
        <w:rPr>
          <w:rFonts w:ascii="宋体" w:hAnsi="宋体"/>
          <w:sz w:val="24"/>
        </w:rPr>
      </w:pPr>
      <w:r w:rsidRPr="000F7D2F">
        <w:rPr>
          <w:rFonts w:ascii="宋体" w:hAnsi="宋体" w:hint="eastAsia"/>
          <w:sz w:val="24"/>
        </w:rPr>
        <w:t>在建设和试运期间，投标方应派驻现场代表。</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82" w:name="_Toc53895538"/>
      <w:bookmarkStart w:id="483" w:name="_Toc28085"/>
      <w:bookmarkStart w:id="484" w:name="_Toc448701194"/>
      <w:bookmarkStart w:id="485" w:name="_Toc63692606"/>
      <w:bookmarkStart w:id="486" w:name="_Toc298953798"/>
      <w:bookmarkStart w:id="487" w:name="_Toc17063"/>
      <w:bookmarkStart w:id="488" w:name="_Toc10691"/>
      <w:bookmarkStart w:id="489" w:name="_Toc520625081"/>
      <w:r w:rsidRPr="000F7D2F">
        <w:rPr>
          <w:rFonts w:ascii="宋体" w:eastAsia="宋体" w:hAnsi="宋体" w:hint="eastAsia"/>
          <w:sz w:val="24"/>
          <w:szCs w:val="24"/>
        </w:rPr>
        <w:t>2、技术资料交付进度</w:t>
      </w:r>
      <w:bookmarkEnd w:id="482"/>
      <w:bookmarkEnd w:id="483"/>
      <w:bookmarkEnd w:id="484"/>
      <w:bookmarkEnd w:id="485"/>
      <w:bookmarkEnd w:id="486"/>
      <w:bookmarkEnd w:id="487"/>
      <w:bookmarkEnd w:id="488"/>
      <w:bookmarkEnd w:id="489"/>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资料交付具体进度可在合同谈判时进一步讨论。</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根据设计阶段分工，每一设计阶段至少应包括表2-1和2-2中所列的内容。</w:t>
      </w:r>
    </w:p>
    <w:p w:rsidR="007C2237" w:rsidRPr="000F7D2F" w:rsidRDefault="007C2237" w:rsidP="000F7D2F">
      <w:pPr>
        <w:spacing w:line="500" w:lineRule="exact"/>
        <w:ind w:firstLine="480"/>
        <w:jc w:val="center"/>
        <w:rPr>
          <w:rFonts w:ascii="宋体" w:hAnsi="宋体"/>
          <w:sz w:val="24"/>
        </w:rPr>
      </w:pPr>
      <w:r w:rsidRPr="000F7D2F">
        <w:rPr>
          <w:rFonts w:ascii="宋体" w:hAnsi="宋体" w:hint="eastAsia"/>
          <w:sz w:val="24"/>
        </w:rPr>
        <w:t>表2-1   基本设计图纸清单</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47"/>
        <w:gridCol w:w="7152"/>
        <w:gridCol w:w="1557"/>
      </w:tblGrid>
      <w:tr w:rsidR="007C2237" w:rsidRPr="000F7D2F" w:rsidTr="007C2237">
        <w:trPr>
          <w:tblHeade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序号</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jc w:val="center"/>
              <w:rPr>
                <w:rFonts w:ascii="宋体" w:hAnsi="宋体"/>
                <w:sz w:val="24"/>
                <w:u w:val="single"/>
              </w:rPr>
            </w:pPr>
            <w:r w:rsidRPr="000F7D2F">
              <w:rPr>
                <w:rFonts w:ascii="宋体" w:hAnsi="宋体" w:hint="eastAsia"/>
                <w:sz w:val="24"/>
              </w:rPr>
              <w:t>内  容</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pStyle w:val="aff9"/>
              <w:spacing w:line="500" w:lineRule="exact"/>
              <w:ind w:firstLineChars="0" w:firstLine="0"/>
              <w:jc w:val="center"/>
              <w:rPr>
                <w:rFonts w:ascii="宋体" w:hAnsi="宋体"/>
                <w:color w:val="auto"/>
                <w:spacing w:val="0"/>
                <w:kern w:val="20"/>
                <w:position w:val="0"/>
                <w:szCs w:val="24"/>
              </w:rPr>
            </w:pPr>
            <w:r w:rsidRPr="000F7D2F">
              <w:rPr>
                <w:rFonts w:ascii="宋体" w:hAnsi="宋体" w:hint="eastAsia"/>
                <w:color w:val="auto"/>
                <w:spacing w:val="0"/>
                <w:kern w:val="20"/>
                <w:position w:val="0"/>
                <w:szCs w:val="24"/>
              </w:rPr>
              <w:t>技术规范</w:t>
            </w:r>
          </w:p>
          <w:p w:rsidR="007C2237" w:rsidRPr="000F7D2F" w:rsidRDefault="007C2237" w:rsidP="000F7D2F">
            <w:pPr>
              <w:pStyle w:val="aff9"/>
              <w:spacing w:line="500" w:lineRule="exact"/>
              <w:ind w:firstLineChars="0" w:firstLine="0"/>
              <w:jc w:val="center"/>
              <w:rPr>
                <w:rFonts w:ascii="宋体" w:hAnsi="宋体"/>
                <w:color w:val="auto"/>
                <w:spacing w:val="0"/>
                <w:kern w:val="20"/>
                <w:position w:val="0"/>
                <w:szCs w:val="24"/>
              </w:rPr>
            </w:pPr>
            <w:r w:rsidRPr="000F7D2F">
              <w:rPr>
                <w:rFonts w:ascii="宋体" w:hAnsi="宋体" w:hint="eastAsia"/>
                <w:color w:val="auto"/>
                <w:spacing w:val="0"/>
                <w:kern w:val="20"/>
                <w:position w:val="0"/>
                <w:szCs w:val="24"/>
              </w:rPr>
              <w:t>生效后（月）</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pStyle w:val="aff9"/>
              <w:spacing w:line="500" w:lineRule="exact"/>
              <w:ind w:firstLine="480"/>
              <w:rPr>
                <w:rFonts w:ascii="宋体" w:hAnsi="宋体"/>
                <w:color w:val="auto"/>
                <w:spacing w:val="0"/>
                <w:szCs w:val="24"/>
              </w:rPr>
            </w:pPr>
            <w:r w:rsidRPr="000F7D2F">
              <w:rPr>
                <w:rFonts w:ascii="宋体" w:hAnsi="宋体" w:hint="eastAsia"/>
                <w:color w:val="auto"/>
                <w:spacing w:val="0"/>
                <w:szCs w:val="24"/>
              </w:rPr>
              <w:t>机械设备</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1.1</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综述：系统原理和功能；主设备特性和功能；正常运行；启动状态；负荷变动的调整和稳定；检查</w:t>
            </w:r>
            <w:r w:rsidRPr="000F7D2F">
              <w:rPr>
                <w:rFonts w:ascii="宋体" w:hAnsi="宋体" w:hint="eastAsia"/>
                <w:spacing w:val="-12"/>
                <w:sz w:val="24"/>
              </w:rPr>
              <w:t>和检修；流体速度和烟道横截面；风道（空气）</w:t>
            </w:r>
            <w:r w:rsidRPr="000F7D2F">
              <w:rPr>
                <w:rFonts w:ascii="宋体" w:hAnsi="宋体" w:hint="eastAsia"/>
                <w:sz w:val="24"/>
              </w:rPr>
              <w:t>和管道；全部物料平衡；主要技术和经济指标</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1.3</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厂房内外设备布置（平面和截面）</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1.4</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风道和烟道设计（平面和截面）</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1.5</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管道布置（平面和截面）、平台布置、步道、电梯和吊车</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1.6</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主设备的平面和截面图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1.7</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设备的基础载荷</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1.8</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烟道支撑和吊架的布置和载荷</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1.9</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所有地基处理、</w:t>
            </w:r>
            <w:proofErr w:type="gramStart"/>
            <w:r w:rsidRPr="000F7D2F">
              <w:rPr>
                <w:rFonts w:ascii="宋体" w:hAnsi="宋体" w:hint="eastAsia"/>
                <w:sz w:val="24"/>
              </w:rPr>
              <w:t>深坑深基及</w:t>
            </w:r>
            <w:proofErr w:type="gramEnd"/>
            <w:r w:rsidRPr="000F7D2F">
              <w:rPr>
                <w:rFonts w:ascii="宋体" w:hAnsi="宋体" w:hint="eastAsia"/>
                <w:sz w:val="24"/>
              </w:rPr>
              <w:t>烟道设计图纸（包括施工打桩图纸）</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1</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电气设备</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lastRenderedPageBreak/>
              <w:t>2.1</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电气主接线图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2.2</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10kV一次接线图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2.3</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0.4kV一次接线图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2.4</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0.4kV配电间布置</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2.5</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照明系统图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  `</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2.6</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电缆清册、电缆敷设及埋管图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2.7</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防雷接地图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2.8</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安全滑线图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2.9</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UPS系统图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2.10</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电气间及其区域布置</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2.11</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消防器材设施布置图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2.12</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火灾报警布置及逃生疏散图</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3</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proofErr w:type="gramStart"/>
            <w:r w:rsidRPr="000F7D2F">
              <w:rPr>
                <w:rFonts w:ascii="宋体" w:hAnsi="宋体" w:hint="eastAsia"/>
                <w:sz w:val="24"/>
              </w:rPr>
              <w:t>仪控</w:t>
            </w:r>
            <w:proofErr w:type="gramEnd"/>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3.1</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脱硫系统P＆ID（含除尘系统）</w:t>
            </w:r>
          </w:p>
        </w:tc>
        <w:tc>
          <w:tcPr>
            <w:tcW w:w="782" w:type="pct"/>
            <w:vAlign w:val="center"/>
          </w:tcPr>
          <w:p w:rsidR="007C2237" w:rsidRPr="000F7D2F" w:rsidRDefault="007C2237" w:rsidP="000F7D2F">
            <w:pPr>
              <w:spacing w:line="500" w:lineRule="exact"/>
              <w:ind w:firstLine="480"/>
              <w:rPr>
                <w:rFonts w:ascii="宋体" w:hAnsi="宋体"/>
                <w:sz w:val="24"/>
              </w:rPr>
            </w:pP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3.2</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脱硫控制室和电子间的平面图和布置图（含除尘）</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3.3</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闭环控制系统的原理框图</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3.4</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顺序控制的逻辑框图</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3.5</w:t>
            </w:r>
          </w:p>
        </w:tc>
        <w:tc>
          <w:tcPr>
            <w:tcW w:w="3592" w:type="pct"/>
            <w:vAlign w:val="center"/>
          </w:tcPr>
          <w:p w:rsidR="007C2237" w:rsidRPr="000F7D2F" w:rsidRDefault="007C2237" w:rsidP="000F7D2F">
            <w:pPr>
              <w:spacing w:line="500" w:lineRule="exact"/>
              <w:ind w:firstLine="480"/>
              <w:rPr>
                <w:rFonts w:ascii="宋体" w:hAnsi="宋体"/>
                <w:sz w:val="24"/>
              </w:rPr>
            </w:pPr>
            <w:proofErr w:type="gramStart"/>
            <w:r w:rsidRPr="000F7D2F">
              <w:rPr>
                <w:rFonts w:ascii="宋体" w:hAnsi="宋体" w:hint="eastAsia"/>
                <w:sz w:val="24"/>
              </w:rPr>
              <w:t>联锁</w:t>
            </w:r>
            <w:proofErr w:type="gramEnd"/>
            <w:r w:rsidRPr="000F7D2F">
              <w:rPr>
                <w:rFonts w:ascii="宋体" w:hAnsi="宋体" w:hint="eastAsia"/>
                <w:sz w:val="24"/>
              </w:rPr>
              <w:t>和保护框图</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3.6</w:t>
            </w:r>
          </w:p>
        </w:tc>
        <w:tc>
          <w:tcPr>
            <w:tcW w:w="3592" w:type="pct"/>
            <w:vAlign w:val="center"/>
          </w:tcPr>
          <w:p w:rsidR="007C2237" w:rsidRPr="000F7D2F" w:rsidRDefault="007C2237" w:rsidP="000F7D2F">
            <w:pPr>
              <w:spacing w:line="500" w:lineRule="exact"/>
              <w:ind w:firstLine="480"/>
              <w:rPr>
                <w:rFonts w:ascii="宋体" w:hAnsi="宋体"/>
                <w:color w:val="0000FF"/>
                <w:sz w:val="24"/>
              </w:rPr>
            </w:pPr>
            <w:r w:rsidRPr="000F7D2F">
              <w:rPr>
                <w:rFonts w:ascii="宋体" w:hAnsi="宋体" w:hint="eastAsia"/>
                <w:sz w:val="24"/>
              </w:rPr>
              <w:t>CEMS设计安装图及使用说明书</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3.7</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现场设备清单</w:t>
            </w:r>
          </w:p>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-控制阀门清单</w:t>
            </w:r>
          </w:p>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-开关执行器数量</w:t>
            </w:r>
          </w:p>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-现场控制盘和就地阀门控制箱</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3.8</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材料清单</w:t>
            </w:r>
          </w:p>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-测量点清单（根据P&amp;I图的状态）</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lastRenderedPageBreak/>
              <w:t>3.9</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-主控制回路描述</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3.10</w:t>
            </w:r>
          </w:p>
        </w:tc>
        <w:tc>
          <w:tcPr>
            <w:tcW w:w="3592" w:type="pct"/>
            <w:vAlign w:val="center"/>
          </w:tcPr>
          <w:p w:rsidR="007C2237" w:rsidRPr="000F7D2F" w:rsidRDefault="007C2237" w:rsidP="000F7D2F">
            <w:pPr>
              <w:spacing w:line="500" w:lineRule="exact"/>
              <w:ind w:firstLine="480"/>
              <w:rPr>
                <w:rFonts w:ascii="宋体" w:hAnsi="宋体"/>
                <w:sz w:val="24"/>
              </w:rPr>
            </w:pPr>
            <w:proofErr w:type="gramStart"/>
            <w:r w:rsidRPr="000F7D2F">
              <w:rPr>
                <w:rFonts w:ascii="宋体" w:hAnsi="宋体" w:hint="eastAsia"/>
                <w:sz w:val="24"/>
              </w:rPr>
              <w:t>仪控设备</w:t>
            </w:r>
            <w:proofErr w:type="gramEnd"/>
            <w:r w:rsidRPr="000F7D2F">
              <w:rPr>
                <w:rFonts w:ascii="宋体" w:hAnsi="宋体" w:hint="eastAsia"/>
                <w:sz w:val="24"/>
              </w:rPr>
              <w:t>的接地</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土建</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4.1</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土建描述（基础处理、建筑、结构和总平面图）</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4.2</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脱硫区域的总平面图（结构、建筑、设备、道路）</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4.3</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脱硫区域管道和电缆沟布置（初步）</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2½</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4.4</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脱硫区域烟道、风道、管道支架的布置图和基础图</w:t>
            </w:r>
          </w:p>
        </w:tc>
        <w:tc>
          <w:tcPr>
            <w:tcW w:w="782" w:type="pct"/>
            <w:vAlign w:val="center"/>
          </w:tcPr>
          <w:p w:rsidR="007C2237" w:rsidRPr="000F7D2F" w:rsidRDefault="007C2237" w:rsidP="000F7D2F">
            <w:pPr>
              <w:spacing w:line="500" w:lineRule="exact"/>
              <w:ind w:firstLine="480"/>
              <w:rPr>
                <w:rFonts w:ascii="宋体" w:hAnsi="宋体"/>
                <w:sz w:val="24"/>
              </w:rPr>
            </w:pP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4.5</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所有建筑的平面图、立面图、剖面图及建筑详图</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4.6</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总结构图、所有结构的支柱图和基础图</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4.7</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吸收塔的基础图</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4.8</w:t>
            </w:r>
          </w:p>
        </w:tc>
        <w:tc>
          <w:tcPr>
            <w:tcW w:w="359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设备的基础图（如浆液循环泵、氧化风机）</w:t>
            </w:r>
          </w:p>
        </w:tc>
        <w:tc>
          <w:tcPr>
            <w:tcW w:w="782"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4.9</w:t>
            </w:r>
          </w:p>
        </w:tc>
        <w:tc>
          <w:tcPr>
            <w:tcW w:w="3592" w:type="pct"/>
            <w:vAlign w:val="center"/>
          </w:tcPr>
          <w:p w:rsidR="007C2237" w:rsidRPr="000F7D2F" w:rsidRDefault="007C2237" w:rsidP="000F7D2F">
            <w:pPr>
              <w:pStyle w:val="aff9"/>
              <w:spacing w:line="500" w:lineRule="exact"/>
              <w:ind w:firstLineChars="0" w:firstLine="0"/>
              <w:rPr>
                <w:rFonts w:ascii="宋体" w:hAnsi="宋体"/>
                <w:color w:val="auto"/>
                <w:spacing w:val="0"/>
                <w:szCs w:val="24"/>
              </w:rPr>
            </w:pPr>
            <w:r w:rsidRPr="000F7D2F">
              <w:rPr>
                <w:rFonts w:ascii="宋体" w:hAnsi="宋体" w:hint="eastAsia"/>
                <w:color w:val="auto"/>
                <w:spacing w:val="0"/>
                <w:szCs w:val="24"/>
              </w:rPr>
              <w:t>暖通说明：主设备的散热；通风量和工况、各建筑的通风计算和设备选型；空调系统设计等</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4.10</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各建筑的暖通（空调）布置图</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4.11</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除尘设备的布置图</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626"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4.12</w:t>
            </w:r>
          </w:p>
        </w:tc>
        <w:tc>
          <w:tcPr>
            <w:tcW w:w="359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生活和生产用水，以及生活污水说明</w:t>
            </w:r>
          </w:p>
        </w:tc>
        <w:tc>
          <w:tcPr>
            <w:tcW w:w="782"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bl>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表2-2  详细设计图纸清单</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40"/>
        <w:gridCol w:w="7017"/>
        <w:gridCol w:w="1499"/>
      </w:tblGrid>
      <w:tr w:rsidR="007C2237" w:rsidRPr="000F7D2F" w:rsidTr="007C2237">
        <w:trPr>
          <w:tblHeader/>
          <w:jc w:val="center"/>
        </w:trPr>
        <w:tc>
          <w:tcPr>
            <w:tcW w:w="72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序号</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内  容</w:t>
            </w:r>
          </w:p>
        </w:tc>
        <w:tc>
          <w:tcPr>
            <w:tcW w:w="753" w:type="pct"/>
          </w:tcPr>
          <w:p w:rsidR="007C2237" w:rsidRPr="000F7D2F" w:rsidRDefault="007C2237" w:rsidP="000F7D2F">
            <w:pPr>
              <w:pStyle w:val="aff9"/>
              <w:spacing w:line="500" w:lineRule="exact"/>
              <w:ind w:firstLineChars="0" w:firstLine="0"/>
              <w:rPr>
                <w:rFonts w:ascii="宋体" w:hAnsi="宋体"/>
                <w:color w:val="auto"/>
                <w:spacing w:val="-24"/>
                <w:szCs w:val="24"/>
              </w:rPr>
            </w:pPr>
            <w:r w:rsidRPr="000F7D2F">
              <w:rPr>
                <w:rFonts w:ascii="宋体" w:hAnsi="宋体" w:hint="eastAsia"/>
                <w:color w:val="auto"/>
                <w:spacing w:val="-24"/>
                <w:szCs w:val="24"/>
              </w:rPr>
              <w:t>合同生效后（月）</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机械设备</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1.1</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施工图设计总说明</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1</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1.2</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详细的脱硫工艺流程图包括完整的物料平衡</w:t>
            </w:r>
          </w:p>
        </w:tc>
        <w:tc>
          <w:tcPr>
            <w:tcW w:w="753"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1.3</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室内和室外设备的总布置图</w:t>
            </w:r>
          </w:p>
        </w:tc>
        <w:tc>
          <w:tcPr>
            <w:tcW w:w="753"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1.4</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所有介质的PI图</w:t>
            </w:r>
          </w:p>
        </w:tc>
        <w:tc>
          <w:tcPr>
            <w:tcW w:w="753"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1.5</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所有脱硫设备的安装图</w:t>
            </w:r>
          </w:p>
        </w:tc>
        <w:tc>
          <w:tcPr>
            <w:tcW w:w="753"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lastRenderedPageBreak/>
              <w:t>1.6</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平台、步道、轨道、电梯和吊车的总安装图</w:t>
            </w:r>
          </w:p>
        </w:tc>
        <w:tc>
          <w:tcPr>
            <w:tcW w:w="753"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1.7</w:t>
            </w:r>
          </w:p>
        </w:tc>
        <w:tc>
          <w:tcPr>
            <w:tcW w:w="3524" w:type="pct"/>
          </w:tcPr>
          <w:p w:rsidR="007C2237" w:rsidRPr="000F7D2F" w:rsidRDefault="007C2237" w:rsidP="000F7D2F">
            <w:pPr>
              <w:spacing w:line="500" w:lineRule="exact"/>
              <w:rPr>
                <w:rFonts w:ascii="宋体" w:hAnsi="宋体"/>
                <w:sz w:val="24"/>
              </w:rPr>
            </w:pPr>
            <w:r w:rsidRPr="000F7D2F">
              <w:rPr>
                <w:rFonts w:ascii="宋体" w:hAnsi="宋体" w:hint="eastAsia"/>
                <w:sz w:val="24"/>
              </w:rPr>
              <w:t>管道、烟气管道和风道的计算(如热膨胀、应力、阻力等)</w:t>
            </w:r>
          </w:p>
        </w:tc>
        <w:tc>
          <w:tcPr>
            <w:tcW w:w="753"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1.8</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烟道安装图，包括附件</w:t>
            </w:r>
            <w:proofErr w:type="gramStart"/>
            <w:r w:rsidRPr="000F7D2F">
              <w:rPr>
                <w:rFonts w:ascii="宋体" w:hAnsi="宋体" w:hint="eastAsia"/>
                <w:sz w:val="24"/>
              </w:rPr>
              <w:t>和支吊件</w:t>
            </w:r>
            <w:proofErr w:type="gramEnd"/>
          </w:p>
        </w:tc>
        <w:tc>
          <w:tcPr>
            <w:tcW w:w="753"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1.9</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风道安装图，包括附件</w:t>
            </w:r>
            <w:proofErr w:type="gramStart"/>
            <w:r w:rsidRPr="000F7D2F">
              <w:rPr>
                <w:rFonts w:ascii="宋体" w:hAnsi="宋体" w:hint="eastAsia"/>
                <w:sz w:val="24"/>
              </w:rPr>
              <w:t>和支吊件</w:t>
            </w:r>
            <w:proofErr w:type="gramEnd"/>
          </w:p>
        </w:tc>
        <w:tc>
          <w:tcPr>
            <w:tcW w:w="753"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1.10</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所有管道安装图，</w:t>
            </w:r>
            <w:proofErr w:type="gramStart"/>
            <w:r w:rsidRPr="000F7D2F">
              <w:rPr>
                <w:rFonts w:ascii="宋体" w:hAnsi="宋体" w:hint="eastAsia"/>
                <w:sz w:val="24"/>
              </w:rPr>
              <w:t>包括支吊件</w:t>
            </w:r>
            <w:proofErr w:type="gramEnd"/>
          </w:p>
        </w:tc>
        <w:tc>
          <w:tcPr>
            <w:tcW w:w="753" w:type="pct"/>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1.11</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设备和材料总清单</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1.12</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油漆和保温</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1.13</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电缆沟布置</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电气设备</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2.1</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主接线图</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2.2</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10KV配置接线图</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2.3</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10KV配电装置布置图</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2.4</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0.4kV配置接线图</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2.5</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0.4kV保安段配置接线图</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2.6</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0.4kV配电装置布置图</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2.7</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脱硫设备防雷及接地</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2.8</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脱硫岛电缆敷设</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2.9</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电缆清单</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2.10</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材料和设备清单</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2.11</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脱硫岛电源二次接线图</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2.12</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脱硫岛马达二次接线图</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2.14</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UPS系统接线图</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2.15</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proofErr w:type="gramStart"/>
            <w:r w:rsidRPr="000F7D2F">
              <w:rPr>
                <w:rFonts w:ascii="宋体" w:hAnsi="宋体" w:hint="eastAsia"/>
                <w:sz w:val="24"/>
              </w:rPr>
              <w:t>脱硫岛总二次</w:t>
            </w:r>
            <w:proofErr w:type="gramEnd"/>
            <w:r w:rsidRPr="000F7D2F">
              <w:rPr>
                <w:rFonts w:ascii="宋体" w:hAnsi="宋体" w:hint="eastAsia"/>
                <w:sz w:val="24"/>
              </w:rPr>
              <w:t>接线图</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2.16</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系统短路电流和负荷电流计算</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2.17</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脱硫岛照明装置布置图</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lastRenderedPageBreak/>
              <w:t>2.18</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施工图设计总说明</w:t>
            </w:r>
          </w:p>
        </w:tc>
        <w:tc>
          <w:tcPr>
            <w:tcW w:w="753" w:type="pct"/>
            <w:tcBorders>
              <w:top w:val="single" w:sz="6" w:space="0" w:color="auto"/>
              <w:left w:val="single" w:sz="6" w:space="0" w:color="auto"/>
              <w:bottom w:val="single" w:sz="6" w:space="0" w:color="auto"/>
              <w:right w:val="single" w:sz="6" w:space="0" w:color="auto"/>
            </w:tcBorders>
            <w:vAlign w:val="center"/>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rPr>
                <w:rFonts w:ascii="宋体" w:hAnsi="宋体"/>
                <w:sz w:val="24"/>
              </w:rPr>
            </w:pPr>
            <w:r w:rsidRPr="000F7D2F">
              <w:rPr>
                <w:rFonts w:ascii="宋体" w:hAnsi="宋体" w:hint="eastAsia"/>
                <w:sz w:val="24"/>
              </w:rPr>
              <w:t>2.19</w:t>
            </w:r>
          </w:p>
        </w:tc>
        <w:tc>
          <w:tcPr>
            <w:tcW w:w="3524"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竣工图</w:t>
            </w:r>
          </w:p>
        </w:tc>
        <w:tc>
          <w:tcPr>
            <w:tcW w:w="753" w:type="pct"/>
            <w:tcBorders>
              <w:top w:val="single" w:sz="6" w:space="0" w:color="auto"/>
              <w:left w:val="single" w:sz="6" w:space="0" w:color="auto"/>
              <w:bottom w:val="single" w:sz="6" w:space="0" w:color="auto"/>
              <w:right w:val="single" w:sz="6" w:space="0" w:color="auto"/>
            </w:tcBorders>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10</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w:t>
            </w:r>
          </w:p>
        </w:tc>
        <w:tc>
          <w:tcPr>
            <w:tcW w:w="3524" w:type="pct"/>
          </w:tcPr>
          <w:p w:rsidR="007C2237" w:rsidRPr="000F7D2F" w:rsidRDefault="007C2237" w:rsidP="000F7D2F">
            <w:pPr>
              <w:spacing w:line="500" w:lineRule="exact"/>
              <w:ind w:firstLine="480"/>
              <w:rPr>
                <w:rFonts w:ascii="宋体" w:hAnsi="宋体"/>
                <w:sz w:val="24"/>
              </w:rPr>
            </w:pPr>
            <w:proofErr w:type="gramStart"/>
            <w:r w:rsidRPr="000F7D2F">
              <w:rPr>
                <w:rFonts w:ascii="宋体" w:hAnsi="宋体" w:hint="eastAsia"/>
                <w:sz w:val="24"/>
              </w:rPr>
              <w:t>仪控</w:t>
            </w:r>
            <w:proofErr w:type="gramEnd"/>
          </w:p>
        </w:tc>
        <w:tc>
          <w:tcPr>
            <w:tcW w:w="753" w:type="pct"/>
          </w:tcPr>
          <w:p w:rsidR="007C2237" w:rsidRPr="000F7D2F" w:rsidRDefault="007C2237" w:rsidP="000F7D2F">
            <w:pPr>
              <w:spacing w:line="500" w:lineRule="exact"/>
              <w:rPr>
                <w:rFonts w:ascii="宋体" w:hAnsi="宋体"/>
                <w:sz w:val="24"/>
              </w:rPr>
            </w:pP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3.1</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吸收塔系统控制、控制接线图和工艺仪表图</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3.2</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石膏脱水和处理系统控制</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3.3</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DCS硬件清单</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3.4</w:t>
            </w:r>
          </w:p>
        </w:tc>
        <w:tc>
          <w:tcPr>
            <w:tcW w:w="3524" w:type="pct"/>
          </w:tcPr>
          <w:p w:rsidR="007C2237" w:rsidRPr="000F7D2F" w:rsidRDefault="007C2237" w:rsidP="000F7D2F">
            <w:pPr>
              <w:spacing w:line="500" w:lineRule="exact"/>
              <w:rPr>
                <w:rFonts w:ascii="宋体" w:hAnsi="宋体"/>
                <w:sz w:val="24"/>
              </w:rPr>
            </w:pPr>
            <w:r w:rsidRPr="000F7D2F">
              <w:rPr>
                <w:rFonts w:ascii="宋体" w:hAnsi="宋体" w:hint="eastAsia"/>
                <w:sz w:val="24"/>
              </w:rPr>
              <w:t>DCS软件清单，包括I/O、开闭环控制、</w:t>
            </w:r>
            <w:proofErr w:type="gramStart"/>
            <w:r w:rsidRPr="000F7D2F">
              <w:rPr>
                <w:rFonts w:ascii="宋体" w:hAnsi="宋体" w:hint="eastAsia"/>
                <w:sz w:val="24"/>
              </w:rPr>
              <w:t>联锁</w:t>
            </w:r>
            <w:proofErr w:type="gramEnd"/>
            <w:r w:rsidRPr="000F7D2F">
              <w:rPr>
                <w:rFonts w:ascii="宋体" w:hAnsi="宋体" w:hint="eastAsia"/>
                <w:sz w:val="24"/>
              </w:rPr>
              <w:t>和保护</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3.5</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现场设备清单</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3.6</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安装设备清单</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3.7</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电缆敷设</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3.8</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现场设备安装和布置</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3.9</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仪表接地</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3.10</w:t>
            </w:r>
          </w:p>
        </w:tc>
        <w:tc>
          <w:tcPr>
            <w:tcW w:w="3524" w:type="pct"/>
          </w:tcPr>
          <w:p w:rsidR="007C2237" w:rsidRPr="000F7D2F" w:rsidRDefault="007C2237" w:rsidP="000F7D2F">
            <w:pPr>
              <w:spacing w:line="500" w:lineRule="exact"/>
              <w:ind w:firstLine="480"/>
              <w:rPr>
                <w:rFonts w:ascii="宋体" w:hAnsi="宋体"/>
                <w:sz w:val="24"/>
              </w:rPr>
            </w:pPr>
            <w:proofErr w:type="gramStart"/>
            <w:r w:rsidRPr="000F7D2F">
              <w:rPr>
                <w:rFonts w:ascii="宋体" w:hAnsi="宋体" w:hint="eastAsia"/>
                <w:sz w:val="24"/>
              </w:rPr>
              <w:t>联锁</w:t>
            </w:r>
            <w:proofErr w:type="gramEnd"/>
            <w:r w:rsidRPr="000F7D2F">
              <w:rPr>
                <w:rFonts w:ascii="宋体" w:hAnsi="宋体" w:hint="eastAsia"/>
                <w:sz w:val="24"/>
              </w:rPr>
              <w:t>和保护逻辑图</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3.11</w:t>
            </w:r>
          </w:p>
        </w:tc>
        <w:tc>
          <w:tcPr>
            <w:tcW w:w="3524"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电缆清册</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r w:rsidR="007C2237" w:rsidRPr="000F7D2F" w:rsidTr="007C2237">
        <w:trPr>
          <w:jc w:val="center"/>
        </w:trPr>
        <w:tc>
          <w:tcPr>
            <w:tcW w:w="723" w:type="pct"/>
          </w:tcPr>
          <w:p w:rsidR="007C2237" w:rsidRPr="000F7D2F" w:rsidRDefault="007C2237" w:rsidP="000F7D2F">
            <w:pPr>
              <w:spacing w:line="500" w:lineRule="exact"/>
              <w:rPr>
                <w:rFonts w:ascii="宋体" w:hAnsi="宋体"/>
                <w:sz w:val="24"/>
              </w:rPr>
            </w:pPr>
            <w:r w:rsidRPr="000F7D2F">
              <w:rPr>
                <w:rFonts w:ascii="宋体" w:hAnsi="宋体" w:hint="eastAsia"/>
                <w:sz w:val="24"/>
              </w:rPr>
              <w:t>3.12</w:t>
            </w:r>
          </w:p>
        </w:tc>
        <w:tc>
          <w:tcPr>
            <w:tcW w:w="3524" w:type="pct"/>
          </w:tcPr>
          <w:p w:rsidR="007C2237" w:rsidRPr="000F7D2F" w:rsidRDefault="007C2237" w:rsidP="000F7D2F">
            <w:pPr>
              <w:spacing w:line="500" w:lineRule="exact"/>
              <w:ind w:firstLine="480"/>
              <w:rPr>
                <w:rFonts w:ascii="宋体" w:hAnsi="宋体"/>
                <w:sz w:val="24"/>
              </w:rPr>
            </w:pPr>
            <w:proofErr w:type="gramStart"/>
            <w:r w:rsidRPr="000F7D2F">
              <w:rPr>
                <w:rFonts w:ascii="宋体" w:hAnsi="宋体" w:hint="eastAsia"/>
                <w:sz w:val="24"/>
              </w:rPr>
              <w:t>伴热防冻</w:t>
            </w:r>
            <w:proofErr w:type="gramEnd"/>
            <w:r w:rsidRPr="000F7D2F">
              <w:rPr>
                <w:rFonts w:ascii="宋体" w:hAnsi="宋体" w:hint="eastAsia"/>
                <w:sz w:val="24"/>
              </w:rPr>
              <w:t>、防火封堵施工图</w:t>
            </w:r>
          </w:p>
        </w:tc>
        <w:tc>
          <w:tcPr>
            <w:tcW w:w="753" w:type="pct"/>
          </w:tcPr>
          <w:p w:rsidR="007C2237" w:rsidRPr="000F7D2F" w:rsidRDefault="007C2237" w:rsidP="000F7D2F">
            <w:pPr>
              <w:spacing w:line="500" w:lineRule="exact"/>
              <w:ind w:firstLine="480"/>
              <w:rPr>
                <w:rFonts w:ascii="宋体" w:hAnsi="宋体"/>
                <w:sz w:val="24"/>
              </w:rPr>
            </w:pPr>
            <w:r w:rsidRPr="000F7D2F">
              <w:rPr>
                <w:rFonts w:ascii="宋体" w:hAnsi="宋体" w:hint="eastAsia"/>
                <w:sz w:val="24"/>
              </w:rPr>
              <w:t>2-3</w:t>
            </w:r>
          </w:p>
        </w:tc>
      </w:tr>
    </w:tbl>
    <w:p w:rsidR="007C2237" w:rsidRPr="000F7D2F" w:rsidRDefault="007C2237" w:rsidP="000F7D2F">
      <w:pPr>
        <w:pStyle w:val="1"/>
        <w:keepNext w:val="0"/>
        <w:keepLines w:val="0"/>
        <w:spacing w:before="0" w:after="0" w:line="500" w:lineRule="exact"/>
        <w:rPr>
          <w:rFonts w:ascii="宋体" w:hAnsi="宋体"/>
          <w:sz w:val="24"/>
          <w:szCs w:val="24"/>
        </w:rPr>
      </w:pPr>
      <w:bookmarkStart w:id="490" w:name="_Toc520625082"/>
      <w:r w:rsidRPr="000F7D2F">
        <w:rPr>
          <w:rFonts w:ascii="宋体" w:hAnsi="宋体" w:hint="eastAsia"/>
          <w:sz w:val="24"/>
          <w:szCs w:val="24"/>
        </w:rPr>
        <w:t>六.性能验收和保证</w:t>
      </w:r>
      <w:bookmarkEnd w:id="490"/>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91" w:name="_Toc520625083"/>
      <w:r w:rsidRPr="000F7D2F">
        <w:rPr>
          <w:rFonts w:ascii="宋体" w:eastAsia="宋体" w:hAnsi="宋体" w:hint="eastAsia"/>
          <w:sz w:val="24"/>
          <w:szCs w:val="24"/>
        </w:rPr>
        <w:t>1、性能验收</w:t>
      </w:r>
      <w:bookmarkEnd w:id="491"/>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性能验收试验的目的为了检验合同设备的所有性能是否符合技术规范要求。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性能验收试验地点为招标方现场，费用由招标方承担。但因设备质量或安装问题造成试验结果未达到要求，需经处理后再次进行试验时，其试验费由中标方承担。</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性能验收由招标方主持，中标方参加。由招标</w:t>
      </w:r>
      <w:proofErr w:type="gramStart"/>
      <w:r w:rsidRPr="000F7D2F">
        <w:rPr>
          <w:rFonts w:ascii="宋体" w:hAnsi="宋体" w:hint="eastAsia"/>
          <w:sz w:val="24"/>
        </w:rPr>
        <w:t>方当地</w:t>
      </w:r>
      <w:proofErr w:type="gramEnd"/>
      <w:r w:rsidRPr="000F7D2F">
        <w:rPr>
          <w:rFonts w:ascii="宋体" w:hAnsi="宋体" w:hint="eastAsia"/>
          <w:sz w:val="24"/>
        </w:rPr>
        <w:t>环保验收部门进行，并出版最终试验报告。试验大纲由招标</w:t>
      </w:r>
      <w:proofErr w:type="gramStart"/>
      <w:r w:rsidRPr="000F7D2F">
        <w:rPr>
          <w:rFonts w:ascii="宋体" w:hAnsi="宋体" w:hint="eastAsia"/>
          <w:sz w:val="24"/>
        </w:rPr>
        <w:t>方当地</w:t>
      </w:r>
      <w:proofErr w:type="gramEnd"/>
      <w:r w:rsidRPr="000F7D2F">
        <w:rPr>
          <w:rFonts w:ascii="宋体" w:hAnsi="宋体" w:hint="eastAsia"/>
          <w:sz w:val="24"/>
        </w:rPr>
        <w:t>环保验收部门最终确定。</w:t>
      </w:r>
      <w:bookmarkStart w:id="492" w:name="_Toc4243613"/>
      <w:bookmarkStart w:id="493" w:name="_Toc161548810"/>
      <w:bookmarkStart w:id="494" w:name="_Toc253323317"/>
      <w:bookmarkStart w:id="495" w:name="_Toc290382808"/>
      <w:bookmarkStart w:id="496" w:name="_Toc290382986"/>
      <w:bookmarkStart w:id="497" w:name="_Toc846"/>
      <w:bookmarkStart w:id="498" w:name="_Toc446681009"/>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499" w:name="_Toc520625084"/>
      <w:r w:rsidRPr="000F7D2F">
        <w:rPr>
          <w:rFonts w:ascii="宋体" w:eastAsia="宋体" w:hAnsi="宋体" w:hint="eastAsia"/>
          <w:sz w:val="24"/>
          <w:szCs w:val="24"/>
        </w:rPr>
        <w:t>2、性能保证</w:t>
      </w:r>
      <w:bookmarkEnd w:id="492"/>
      <w:bookmarkEnd w:id="493"/>
      <w:bookmarkEnd w:id="494"/>
      <w:bookmarkEnd w:id="495"/>
      <w:bookmarkEnd w:id="496"/>
      <w:bookmarkEnd w:id="497"/>
      <w:bookmarkEnd w:id="498"/>
      <w:bookmarkEnd w:id="499"/>
    </w:p>
    <w:p w:rsidR="007C2237" w:rsidRPr="000F7D2F" w:rsidRDefault="007C2237" w:rsidP="000F7D2F">
      <w:pPr>
        <w:spacing w:line="500" w:lineRule="exact"/>
        <w:ind w:firstLineChars="147" w:firstLine="354"/>
        <w:rPr>
          <w:rFonts w:ascii="宋体" w:hAnsi="宋体"/>
          <w:sz w:val="24"/>
        </w:rPr>
      </w:pPr>
      <w:r w:rsidRPr="000F7D2F">
        <w:rPr>
          <w:rFonts w:ascii="宋体" w:hAnsi="宋体" w:hint="eastAsia"/>
          <w:b/>
          <w:sz w:val="24"/>
        </w:rPr>
        <w:t>能够符合济宁市环保局批复执行标准函及以下要求。</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脱硫除尘</w:t>
      </w:r>
      <w:r w:rsidRPr="000F7D2F">
        <w:rPr>
          <w:rFonts w:ascii="宋体" w:hAnsi="宋体"/>
          <w:sz w:val="24"/>
        </w:rPr>
        <w:t>超低排放</w:t>
      </w:r>
      <w:r w:rsidRPr="000F7D2F">
        <w:rPr>
          <w:rFonts w:ascii="宋体" w:hAnsi="宋体" w:hint="eastAsia"/>
          <w:sz w:val="24"/>
        </w:rPr>
        <w:t>装置出口浓度保证</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lastRenderedPageBreak/>
        <w:t>确保烟囱出口</w:t>
      </w:r>
      <w:r w:rsidRPr="000F7D2F">
        <w:rPr>
          <w:rFonts w:ascii="宋体" w:hAnsi="宋体"/>
          <w:sz w:val="24"/>
        </w:rPr>
        <w:t>SO2</w:t>
      </w:r>
      <w:r w:rsidRPr="000F7D2F">
        <w:rPr>
          <w:rFonts w:ascii="宋体" w:hAnsi="宋体" w:hint="eastAsia"/>
          <w:sz w:val="24"/>
        </w:rPr>
        <w:t>浓度小于30</w:t>
      </w:r>
      <w:r w:rsidRPr="000F7D2F">
        <w:rPr>
          <w:rFonts w:ascii="宋体" w:hAnsi="宋体"/>
          <w:sz w:val="24"/>
        </w:rPr>
        <w:t>mg/N</w:t>
      </w:r>
      <w:r w:rsidR="00B37BE0" w:rsidRPr="000F7D2F">
        <w:rPr>
          <w:rFonts w:ascii="宋体" w:hAnsi="宋体"/>
          <w:sz w:val="24"/>
        </w:rPr>
        <w:t>m³</w:t>
      </w:r>
      <w:r w:rsidRPr="000F7D2F">
        <w:rPr>
          <w:rFonts w:ascii="宋体" w:hAnsi="宋体" w:hint="eastAsia"/>
          <w:sz w:val="24"/>
        </w:rPr>
        <w:t>。</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确保烟囱出口NOx浓度小于45</w:t>
      </w:r>
      <w:r w:rsidRPr="000F7D2F">
        <w:rPr>
          <w:rFonts w:ascii="宋体" w:hAnsi="宋体"/>
          <w:sz w:val="24"/>
        </w:rPr>
        <w:t>mg/N</w:t>
      </w:r>
      <w:r w:rsidR="00B37BE0" w:rsidRPr="000F7D2F">
        <w:rPr>
          <w:rFonts w:ascii="宋体" w:hAnsi="宋体"/>
          <w:sz w:val="24"/>
        </w:rPr>
        <w:t>m³</w:t>
      </w:r>
      <w:r w:rsidRPr="000F7D2F">
        <w:rPr>
          <w:rFonts w:ascii="宋体" w:hAnsi="宋体" w:hint="eastAsia"/>
          <w:sz w:val="24"/>
        </w:rPr>
        <w:t>。</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确保烟囱出口</w:t>
      </w:r>
      <w:proofErr w:type="gramStart"/>
      <w:r w:rsidRPr="000F7D2F">
        <w:rPr>
          <w:rFonts w:ascii="宋体" w:hAnsi="宋体" w:hint="eastAsia"/>
          <w:sz w:val="24"/>
        </w:rPr>
        <w:t>尘</w:t>
      </w:r>
      <w:proofErr w:type="gramEnd"/>
      <w:r w:rsidRPr="000F7D2F">
        <w:rPr>
          <w:rFonts w:ascii="宋体" w:hAnsi="宋体" w:hint="eastAsia"/>
          <w:sz w:val="24"/>
        </w:rPr>
        <w:t>浓度小于5</w:t>
      </w:r>
      <w:r w:rsidRPr="000F7D2F">
        <w:rPr>
          <w:rFonts w:ascii="宋体" w:hAnsi="宋体"/>
          <w:sz w:val="24"/>
        </w:rPr>
        <w:t>mg/N</w:t>
      </w:r>
      <w:r w:rsidR="00B37BE0" w:rsidRPr="000F7D2F">
        <w:rPr>
          <w:rFonts w:ascii="宋体" w:hAnsi="宋体"/>
          <w:sz w:val="24"/>
        </w:rPr>
        <w:t>m³</w:t>
      </w:r>
      <w:r w:rsidRPr="000F7D2F">
        <w:rPr>
          <w:rFonts w:ascii="宋体" w:hAnsi="宋体" w:hint="eastAsia"/>
          <w:sz w:val="24"/>
        </w:rPr>
        <w:t>。</w:t>
      </w:r>
    </w:p>
    <w:p w:rsidR="007C2237" w:rsidRPr="000F7D2F" w:rsidRDefault="007C2237" w:rsidP="000F7D2F">
      <w:pPr>
        <w:spacing w:line="500" w:lineRule="exact"/>
        <w:ind w:firstLineChars="200" w:firstLine="480"/>
        <w:rPr>
          <w:rFonts w:ascii="宋体" w:hAnsi="宋体"/>
          <w:sz w:val="24"/>
        </w:rPr>
      </w:pPr>
      <w:r w:rsidRPr="000F7D2F">
        <w:rPr>
          <w:rFonts w:ascii="宋体" w:hAnsi="宋体" w:hint="eastAsia"/>
          <w:sz w:val="24"/>
        </w:rPr>
        <w:t>吸收塔出口的净烟气没有拖尾现象</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500" w:name="_Toc520625085"/>
      <w:r w:rsidRPr="000F7D2F">
        <w:rPr>
          <w:rFonts w:ascii="宋体" w:eastAsia="宋体" w:hAnsi="宋体" w:hint="eastAsia"/>
          <w:sz w:val="24"/>
          <w:szCs w:val="24"/>
        </w:rPr>
        <w:t>3、使用寿命要求</w:t>
      </w:r>
      <w:bookmarkEnd w:id="500"/>
    </w:p>
    <w:p w:rsidR="007C2237" w:rsidRPr="000F7D2F" w:rsidRDefault="007C2237" w:rsidP="000F7D2F">
      <w:pPr>
        <w:tabs>
          <w:tab w:val="left" w:pos="465"/>
        </w:tabs>
        <w:spacing w:line="500" w:lineRule="exact"/>
        <w:ind w:firstLineChars="100" w:firstLine="240"/>
        <w:rPr>
          <w:rFonts w:ascii="宋体" w:hAnsi="宋体"/>
          <w:snapToGrid w:val="0"/>
          <w:sz w:val="24"/>
        </w:rPr>
      </w:pPr>
      <w:r w:rsidRPr="000F7D2F">
        <w:rPr>
          <w:rFonts w:ascii="宋体" w:hAnsi="宋体" w:hint="eastAsia"/>
          <w:snapToGrid w:val="0"/>
          <w:sz w:val="24"/>
        </w:rPr>
        <w:t>脱硫、除尘装置的使用寿命</w:t>
      </w:r>
      <w:r w:rsidRPr="000F7D2F">
        <w:rPr>
          <w:rFonts w:ascii="宋体" w:hAnsi="宋体" w:hint="eastAsia"/>
          <w:sz w:val="24"/>
          <w:u w:val="single"/>
        </w:rPr>
        <w:t>20</w:t>
      </w:r>
      <w:r w:rsidRPr="000F7D2F">
        <w:rPr>
          <w:rFonts w:ascii="宋体" w:hAnsi="宋体" w:hint="eastAsia"/>
          <w:snapToGrid w:val="0"/>
          <w:sz w:val="24"/>
        </w:rPr>
        <w:t>年以上；</w:t>
      </w:r>
      <w:r w:rsidRPr="000F7D2F">
        <w:rPr>
          <w:rFonts w:ascii="宋体" w:hAnsi="宋体" w:hint="eastAsia"/>
          <w:sz w:val="24"/>
        </w:rPr>
        <w:t>整体设备质保期</w:t>
      </w:r>
      <w:r w:rsidR="00FE2D54">
        <w:rPr>
          <w:rFonts w:ascii="宋体" w:hAnsi="宋体" w:hint="eastAsia"/>
          <w:sz w:val="24"/>
        </w:rPr>
        <w:t>不低于</w:t>
      </w:r>
      <w:r w:rsidRPr="000F7D2F">
        <w:rPr>
          <w:rFonts w:ascii="宋体" w:hAnsi="宋体" w:hint="eastAsia"/>
          <w:sz w:val="24"/>
        </w:rPr>
        <w:t>24个月。</w:t>
      </w:r>
    </w:p>
    <w:p w:rsidR="007C2237" w:rsidRPr="000F7D2F" w:rsidRDefault="007C2237" w:rsidP="000F7D2F">
      <w:pPr>
        <w:pStyle w:val="1"/>
        <w:keepNext w:val="0"/>
        <w:keepLines w:val="0"/>
        <w:spacing w:before="0" w:after="0" w:line="500" w:lineRule="exact"/>
        <w:rPr>
          <w:rFonts w:ascii="宋体" w:hAnsi="宋体"/>
          <w:sz w:val="24"/>
          <w:szCs w:val="24"/>
        </w:rPr>
      </w:pPr>
      <w:bookmarkStart w:id="501" w:name="_Toc446681010"/>
      <w:bookmarkStart w:id="502" w:name="_Toc520625086"/>
      <w:r w:rsidRPr="000F7D2F">
        <w:rPr>
          <w:rFonts w:ascii="宋体" w:hAnsi="宋体" w:hint="eastAsia"/>
          <w:sz w:val="24"/>
          <w:szCs w:val="24"/>
        </w:rPr>
        <w:t>七.供方提供工程造价</w:t>
      </w:r>
      <w:bookmarkEnd w:id="501"/>
      <w:r w:rsidRPr="000F7D2F">
        <w:rPr>
          <w:rFonts w:ascii="宋体" w:hAnsi="宋体" w:hint="eastAsia"/>
          <w:sz w:val="24"/>
          <w:szCs w:val="24"/>
        </w:rPr>
        <w:t>表</w:t>
      </w:r>
      <w:bookmarkEnd w:id="502"/>
    </w:p>
    <w:tbl>
      <w:tblPr>
        <w:tblW w:w="5000" w:type="pct"/>
        <w:tblLook w:val="0000" w:firstRow="0" w:lastRow="0" w:firstColumn="0" w:lastColumn="0" w:noHBand="0" w:noVBand="0"/>
      </w:tblPr>
      <w:tblGrid>
        <w:gridCol w:w="1023"/>
        <w:gridCol w:w="3501"/>
        <w:gridCol w:w="3072"/>
        <w:gridCol w:w="2360"/>
      </w:tblGrid>
      <w:tr w:rsidR="007C2237" w:rsidRPr="000F7D2F" w:rsidTr="007C2237">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序号</w:t>
            </w:r>
          </w:p>
        </w:tc>
        <w:tc>
          <w:tcPr>
            <w:tcW w:w="175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费  用  名  称</w:t>
            </w:r>
          </w:p>
        </w:tc>
        <w:tc>
          <w:tcPr>
            <w:tcW w:w="1543"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报价（万元）</w:t>
            </w:r>
          </w:p>
        </w:tc>
        <w:tc>
          <w:tcPr>
            <w:tcW w:w="1186"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备    注</w:t>
            </w:r>
          </w:p>
        </w:tc>
      </w:tr>
      <w:tr w:rsidR="007C2237" w:rsidRPr="000F7D2F" w:rsidTr="007C2237">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roofErr w:type="gramStart"/>
            <w:r w:rsidRPr="000F7D2F">
              <w:rPr>
                <w:rFonts w:ascii="宋体" w:hAnsi="宋体"/>
                <w:sz w:val="24"/>
              </w:rPr>
              <w:t>一</w:t>
            </w:r>
            <w:proofErr w:type="gramEnd"/>
          </w:p>
        </w:tc>
        <w:tc>
          <w:tcPr>
            <w:tcW w:w="175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r w:rsidRPr="000F7D2F">
              <w:rPr>
                <w:rFonts w:ascii="宋体" w:hAnsi="宋体"/>
                <w:sz w:val="24"/>
              </w:rPr>
              <w:t>土建工程费用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r>
      <w:tr w:rsidR="007C2237" w:rsidRPr="000F7D2F" w:rsidTr="007C2237">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二</w:t>
            </w:r>
          </w:p>
        </w:tc>
        <w:tc>
          <w:tcPr>
            <w:tcW w:w="175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r w:rsidRPr="000F7D2F">
              <w:rPr>
                <w:rFonts w:ascii="宋体" w:hAnsi="宋体"/>
                <w:sz w:val="24"/>
              </w:rPr>
              <w:t>安装工程费用(含主、辅材)</w:t>
            </w:r>
          </w:p>
        </w:tc>
        <w:tc>
          <w:tcPr>
            <w:tcW w:w="1543"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p>
        </w:tc>
      </w:tr>
      <w:tr w:rsidR="007C2237" w:rsidRPr="000F7D2F" w:rsidTr="007C2237">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三</w:t>
            </w:r>
          </w:p>
        </w:tc>
        <w:tc>
          <w:tcPr>
            <w:tcW w:w="175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r w:rsidRPr="000F7D2F">
              <w:rPr>
                <w:rFonts w:ascii="宋体" w:hAnsi="宋体"/>
                <w:sz w:val="24"/>
              </w:rPr>
              <w:t>设备购置费用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p>
        </w:tc>
      </w:tr>
      <w:tr w:rsidR="007C2237" w:rsidRPr="000F7D2F" w:rsidTr="007C2237">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四</w:t>
            </w:r>
          </w:p>
        </w:tc>
        <w:tc>
          <w:tcPr>
            <w:tcW w:w="175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r w:rsidRPr="000F7D2F">
              <w:rPr>
                <w:rFonts w:ascii="宋体" w:hAnsi="宋体"/>
                <w:sz w:val="24"/>
              </w:rPr>
              <w:t>专用工具费用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p>
        </w:tc>
      </w:tr>
      <w:tr w:rsidR="007C2237" w:rsidRPr="000F7D2F" w:rsidTr="007C2237">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五</w:t>
            </w:r>
          </w:p>
        </w:tc>
        <w:tc>
          <w:tcPr>
            <w:tcW w:w="175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r w:rsidRPr="000F7D2F">
              <w:rPr>
                <w:rFonts w:ascii="宋体" w:hAnsi="宋体"/>
                <w:sz w:val="24"/>
              </w:rPr>
              <w:t>调试费用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p>
        </w:tc>
      </w:tr>
      <w:tr w:rsidR="007C2237" w:rsidRPr="000F7D2F" w:rsidTr="007C2237">
        <w:trPr>
          <w:trHeight w:val="540"/>
        </w:trPr>
        <w:tc>
          <w:tcPr>
            <w:tcW w:w="514"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六</w:t>
            </w:r>
          </w:p>
        </w:tc>
        <w:tc>
          <w:tcPr>
            <w:tcW w:w="175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r w:rsidRPr="000F7D2F">
              <w:rPr>
                <w:rFonts w:ascii="宋体" w:hAnsi="宋体"/>
                <w:sz w:val="24"/>
              </w:rPr>
              <w:t>设计及其他费用</w:t>
            </w:r>
          </w:p>
        </w:tc>
        <w:tc>
          <w:tcPr>
            <w:tcW w:w="1543"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p>
        </w:tc>
      </w:tr>
      <w:tr w:rsidR="007C2237" w:rsidRPr="000F7D2F" w:rsidTr="007C2237">
        <w:trPr>
          <w:trHeight w:val="540"/>
        </w:trPr>
        <w:tc>
          <w:tcPr>
            <w:tcW w:w="2272" w:type="pct"/>
            <w:gridSpan w:val="2"/>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r w:rsidRPr="000F7D2F">
              <w:rPr>
                <w:rFonts w:ascii="宋体" w:hAnsi="宋体"/>
                <w:sz w:val="24"/>
              </w:rPr>
              <w:t>合  计</w:t>
            </w:r>
          </w:p>
        </w:tc>
        <w:tc>
          <w:tcPr>
            <w:tcW w:w="1543"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186"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textAlignment w:val="center"/>
              <w:rPr>
                <w:rFonts w:ascii="宋体" w:hAnsi="宋体"/>
                <w:sz w:val="24"/>
              </w:rPr>
            </w:pPr>
          </w:p>
        </w:tc>
      </w:tr>
    </w:tbl>
    <w:p w:rsidR="007C2237" w:rsidRPr="000F7D2F" w:rsidRDefault="007C2237" w:rsidP="000F7D2F">
      <w:pPr>
        <w:pStyle w:val="1"/>
        <w:keepNext w:val="0"/>
        <w:keepLines w:val="0"/>
        <w:spacing w:before="0" w:after="0" w:line="500" w:lineRule="exact"/>
        <w:rPr>
          <w:rFonts w:ascii="宋体" w:hAnsi="宋体"/>
          <w:sz w:val="24"/>
          <w:szCs w:val="24"/>
        </w:rPr>
      </w:pPr>
      <w:bookmarkStart w:id="503" w:name="_Toc446681011"/>
      <w:bookmarkStart w:id="504" w:name="_Toc520625087"/>
      <w:r w:rsidRPr="000F7D2F">
        <w:rPr>
          <w:rFonts w:ascii="宋体" w:hAnsi="宋体" w:hint="eastAsia"/>
          <w:sz w:val="24"/>
          <w:szCs w:val="24"/>
        </w:rPr>
        <w:t>八.供方提供运行费用</w:t>
      </w:r>
      <w:bookmarkEnd w:id="503"/>
      <w:r w:rsidRPr="000F7D2F">
        <w:rPr>
          <w:rFonts w:ascii="宋体" w:hAnsi="宋体" w:hint="eastAsia"/>
          <w:sz w:val="24"/>
          <w:szCs w:val="24"/>
        </w:rPr>
        <w:t>分析表</w:t>
      </w:r>
      <w:bookmarkEnd w:id="504"/>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505" w:name="_Toc520625088"/>
      <w:r w:rsidRPr="000F7D2F">
        <w:rPr>
          <w:rFonts w:ascii="宋体" w:eastAsia="宋体" w:hAnsi="宋体" w:hint="eastAsia"/>
          <w:sz w:val="24"/>
          <w:szCs w:val="24"/>
        </w:rPr>
        <w:t>1、计算依据</w:t>
      </w:r>
      <w:bookmarkEnd w:id="505"/>
    </w:p>
    <w:p w:rsidR="007C2237" w:rsidRPr="000F7D2F" w:rsidRDefault="007C2237" w:rsidP="000F7D2F">
      <w:pPr>
        <w:spacing w:line="500" w:lineRule="exact"/>
        <w:rPr>
          <w:rFonts w:ascii="宋体" w:hAnsi="宋体"/>
          <w:bCs/>
          <w:sz w:val="24"/>
        </w:rPr>
      </w:pPr>
      <w:r w:rsidRPr="000F7D2F">
        <w:rPr>
          <w:rFonts w:ascii="宋体" w:hAnsi="宋体" w:hint="eastAsia"/>
          <w:bCs/>
          <w:sz w:val="24"/>
        </w:rPr>
        <w:t>烟气量：216000</w:t>
      </w:r>
      <w:r w:rsidR="00B37BE0" w:rsidRPr="000F7D2F">
        <w:rPr>
          <w:rFonts w:ascii="宋体" w:hAnsi="宋体" w:hint="eastAsia"/>
          <w:bCs/>
          <w:sz w:val="24"/>
        </w:rPr>
        <w:t>m³</w:t>
      </w:r>
      <w:r w:rsidRPr="000F7D2F">
        <w:rPr>
          <w:rFonts w:ascii="宋体" w:hAnsi="宋体" w:hint="eastAsia"/>
          <w:bCs/>
          <w:sz w:val="24"/>
        </w:rPr>
        <w:t>/h（</w:t>
      </w:r>
      <w:r w:rsidRPr="000F7D2F">
        <w:rPr>
          <w:rFonts w:ascii="宋体" w:hAnsi="宋体"/>
          <w:bCs/>
          <w:sz w:val="24"/>
        </w:rPr>
        <w:t>150</w:t>
      </w:r>
      <w:r w:rsidRPr="000F7D2F">
        <w:rPr>
          <w:rFonts w:ascii="宋体" w:hAnsi="宋体" w:hint="eastAsia"/>
          <w:bCs/>
          <w:sz w:val="24"/>
        </w:rPr>
        <w:t>℃条件下）。</w:t>
      </w:r>
    </w:p>
    <w:p w:rsidR="007C2237" w:rsidRPr="000F7D2F" w:rsidRDefault="007C2237" w:rsidP="000F7D2F">
      <w:pPr>
        <w:spacing w:line="500" w:lineRule="exact"/>
        <w:rPr>
          <w:rFonts w:ascii="宋体" w:hAnsi="宋体"/>
          <w:bCs/>
          <w:sz w:val="24"/>
          <w:vertAlign w:val="superscript"/>
        </w:rPr>
      </w:pPr>
      <w:r w:rsidRPr="000F7D2F">
        <w:rPr>
          <w:rFonts w:ascii="宋体" w:hAnsi="宋体" w:hint="eastAsia"/>
          <w:bCs/>
          <w:sz w:val="24"/>
        </w:rPr>
        <w:t>出口烟气</w:t>
      </w:r>
      <w:proofErr w:type="gramStart"/>
      <w:r w:rsidRPr="000F7D2F">
        <w:rPr>
          <w:rFonts w:ascii="宋体" w:hAnsi="宋体" w:hint="eastAsia"/>
          <w:bCs/>
          <w:sz w:val="24"/>
        </w:rPr>
        <w:t>尘</w:t>
      </w:r>
      <w:proofErr w:type="gramEnd"/>
      <w:r w:rsidRPr="000F7D2F">
        <w:rPr>
          <w:rFonts w:ascii="宋体" w:hAnsi="宋体" w:hint="eastAsia"/>
          <w:bCs/>
          <w:sz w:val="24"/>
        </w:rPr>
        <w:t>浓度：＜5mg/N</w:t>
      </w:r>
      <w:r w:rsidR="00B37BE0" w:rsidRPr="000F7D2F">
        <w:rPr>
          <w:rFonts w:ascii="宋体" w:hAnsi="宋体" w:hint="eastAsia"/>
          <w:bCs/>
          <w:sz w:val="24"/>
        </w:rPr>
        <w:t>m³</w:t>
      </w:r>
      <w:r w:rsidRPr="000F7D2F">
        <w:rPr>
          <w:rFonts w:ascii="宋体" w:hAnsi="宋体" w:hint="eastAsia"/>
          <w:bCs/>
          <w:sz w:val="24"/>
        </w:rPr>
        <w:t>。</w:t>
      </w:r>
    </w:p>
    <w:p w:rsidR="007C2237" w:rsidRPr="000F7D2F" w:rsidRDefault="007C2237" w:rsidP="000F7D2F">
      <w:pPr>
        <w:spacing w:line="500" w:lineRule="exact"/>
        <w:rPr>
          <w:rFonts w:ascii="宋体" w:hAnsi="宋体"/>
          <w:bCs/>
          <w:sz w:val="24"/>
        </w:rPr>
      </w:pPr>
      <w:r w:rsidRPr="000F7D2F">
        <w:rPr>
          <w:rFonts w:ascii="宋体" w:hAnsi="宋体" w:hint="eastAsia"/>
          <w:bCs/>
          <w:sz w:val="24"/>
        </w:rPr>
        <w:t>出口烟气SO</w:t>
      </w:r>
      <w:r w:rsidRPr="000F7D2F">
        <w:rPr>
          <w:rFonts w:ascii="宋体" w:hAnsi="宋体" w:hint="eastAsia"/>
          <w:bCs/>
          <w:sz w:val="24"/>
          <w:vertAlign w:val="subscript"/>
        </w:rPr>
        <w:t>2</w:t>
      </w:r>
      <w:r w:rsidRPr="000F7D2F">
        <w:rPr>
          <w:rFonts w:ascii="宋体" w:hAnsi="宋体" w:hint="eastAsia"/>
          <w:bCs/>
          <w:sz w:val="24"/>
        </w:rPr>
        <w:t>浓度：</w:t>
      </w:r>
      <w:r w:rsidRPr="000F7D2F">
        <w:rPr>
          <w:rFonts w:ascii="宋体" w:hAnsi="宋体" w:hint="eastAsia"/>
          <w:spacing w:val="10"/>
          <w:sz w:val="24"/>
        </w:rPr>
        <w:t>＜</w:t>
      </w:r>
      <w:r w:rsidRPr="000F7D2F">
        <w:rPr>
          <w:rFonts w:ascii="宋体" w:hAnsi="宋体" w:hint="eastAsia"/>
          <w:bCs/>
          <w:sz w:val="24"/>
        </w:rPr>
        <w:t>30mg/N</w:t>
      </w:r>
      <w:r w:rsidR="00B37BE0" w:rsidRPr="000F7D2F">
        <w:rPr>
          <w:rFonts w:ascii="宋体" w:hAnsi="宋体" w:hint="eastAsia"/>
          <w:bCs/>
          <w:sz w:val="24"/>
        </w:rPr>
        <w:t>m³</w:t>
      </w:r>
      <w:r w:rsidRPr="000F7D2F">
        <w:rPr>
          <w:rFonts w:ascii="宋体" w:hAnsi="宋体" w:hint="eastAsia"/>
          <w:bCs/>
          <w:sz w:val="24"/>
        </w:rPr>
        <w:t>。</w:t>
      </w:r>
    </w:p>
    <w:p w:rsidR="007C2237" w:rsidRPr="000F7D2F" w:rsidRDefault="007C2237" w:rsidP="000F7D2F">
      <w:pPr>
        <w:spacing w:line="500" w:lineRule="exact"/>
        <w:rPr>
          <w:rFonts w:ascii="宋体" w:hAnsi="宋体"/>
          <w:bCs/>
          <w:sz w:val="24"/>
          <w:vertAlign w:val="superscript"/>
        </w:rPr>
      </w:pPr>
      <w:r w:rsidRPr="000F7D2F">
        <w:rPr>
          <w:rFonts w:ascii="宋体" w:hAnsi="宋体" w:hint="eastAsia"/>
          <w:sz w:val="24"/>
        </w:rPr>
        <w:t>出口NOx浓度小于</w:t>
      </w:r>
      <w:r w:rsidRPr="000F7D2F">
        <w:rPr>
          <w:rFonts w:ascii="宋体" w:hAnsi="宋体" w:hint="eastAsia"/>
          <w:sz w:val="24"/>
          <w:u w:val="single"/>
        </w:rPr>
        <w:t>45</w:t>
      </w:r>
      <w:r w:rsidRPr="000F7D2F">
        <w:rPr>
          <w:rFonts w:ascii="宋体" w:hAnsi="宋体"/>
          <w:sz w:val="24"/>
        </w:rPr>
        <w:t>mg/N</w:t>
      </w:r>
      <w:r w:rsidR="00B37BE0" w:rsidRPr="000F7D2F">
        <w:rPr>
          <w:rFonts w:ascii="宋体" w:hAnsi="宋体"/>
          <w:sz w:val="24"/>
        </w:rPr>
        <w:t>m³</w:t>
      </w:r>
      <w:r w:rsidRPr="000F7D2F">
        <w:rPr>
          <w:rFonts w:ascii="宋体" w:hAnsi="宋体" w:hint="eastAsia"/>
          <w:sz w:val="24"/>
        </w:rPr>
        <w:t>。</w:t>
      </w:r>
    </w:p>
    <w:p w:rsidR="007C2237" w:rsidRPr="000F7D2F" w:rsidRDefault="007C2237" w:rsidP="000F7D2F">
      <w:pPr>
        <w:spacing w:line="500" w:lineRule="exact"/>
        <w:rPr>
          <w:rFonts w:ascii="宋体" w:hAnsi="宋体"/>
          <w:bCs/>
          <w:sz w:val="24"/>
        </w:rPr>
      </w:pPr>
      <w:r w:rsidRPr="000F7D2F">
        <w:rPr>
          <w:rFonts w:ascii="宋体" w:hAnsi="宋体" w:hint="eastAsia"/>
          <w:bCs/>
          <w:sz w:val="24"/>
        </w:rPr>
        <w:t>石灰石粉纯度：颗粒度250目，碳酸钙含量大于</w:t>
      </w:r>
      <w:r w:rsidRPr="000F7D2F">
        <w:rPr>
          <w:rFonts w:ascii="宋体" w:hAnsi="宋体"/>
          <w:bCs/>
          <w:sz w:val="24"/>
        </w:rPr>
        <w:t>90</w:t>
      </w:r>
      <w:r w:rsidRPr="000F7D2F">
        <w:rPr>
          <w:rFonts w:ascii="宋体" w:hAnsi="宋体" w:hint="eastAsia"/>
          <w:bCs/>
          <w:sz w:val="24"/>
        </w:rPr>
        <w:t>%，过筛通过率90%，二氧化硅含量小于1%，其他杂质含量小于4%。</w:t>
      </w:r>
    </w:p>
    <w:p w:rsidR="007C2237" w:rsidRPr="000F7D2F" w:rsidRDefault="007C2237" w:rsidP="000F7D2F">
      <w:pPr>
        <w:spacing w:line="500" w:lineRule="exact"/>
        <w:rPr>
          <w:rFonts w:ascii="宋体" w:hAnsi="宋体"/>
          <w:bCs/>
          <w:sz w:val="24"/>
        </w:rPr>
      </w:pPr>
      <w:r w:rsidRPr="000F7D2F">
        <w:rPr>
          <w:rFonts w:ascii="宋体" w:hAnsi="宋体" w:hint="eastAsia"/>
          <w:sz w:val="24"/>
        </w:rPr>
        <w:t>煤质按照含硫量1.5%计算；</w:t>
      </w:r>
    </w:p>
    <w:p w:rsidR="007C2237" w:rsidRPr="000F7D2F" w:rsidRDefault="007C2237" w:rsidP="000F7D2F">
      <w:pPr>
        <w:spacing w:line="500" w:lineRule="exact"/>
        <w:rPr>
          <w:rFonts w:ascii="宋体" w:hAnsi="宋体"/>
          <w:bCs/>
          <w:sz w:val="24"/>
        </w:rPr>
      </w:pPr>
      <w:r w:rsidRPr="000F7D2F">
        <w:rPr>
          <w:rFonts w:ascii="宋体" w:hAnsi="宋体" w:hint="eastAsia"/>
          <w:bCs/>
          <w:sz w:val="24"/>
        </w:rPr>
        <w:t>按年运行80</w:t>
      </w:r>
      <w:r w:rsidRPr="000F7D2F">
        <w:rPr>
          <w:rFonts w:ascii="宋体" w:hAnsi="宋体"/>
          <w:bCs/>
          <w:sz w:val="24"/>
        </w:rPr>
        <w:t>00</w:t>
      </w:r>
      <w:r w:rsidRPr="000F7D2F">
        <w:rPr>
          <w:rFonts w:ascii="宋体" w:hAnsi="宋体" w:hint="eastAsia"/>
          <w:bCs/>
          <w:sz w:val="24"/>
        </w:rPr>
        <w:t>h计算；</w:t>
      </w:r>
    </w:p>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506" w:name="_Toc520625089"/>
      <w:r w:rsidRPr="000F7D2F">
        <w:rPr>
          <w:rFonts w:ascii="宋体" w:eastAsia="宋体" w:hAnsi="宋体" w:hint="eastAsia"/>
          <w:sz w:val="24"/>
          <w:szCs w:val="24"/>
        </w:rPr>
        <w:t>2、供方提供能耗表</w:t>
      </w:r>
      <w:bookmarkEnd w:id="506"/>
    </w:p>
    <w:p w:rsidR="007C2237" w:rsidRPr="000F7D2F" w:rsidRDefault="007C2237" w:rsidP="000F7D2F">
      <w:pPr>
        <w:tabs>
          <w:tab w:val="left" w:pos="465"/>
        </w:tabs>
        <w:spacing w:line="500" w:lineRule="exact"/>
        <w:ind w:firstLineChars="300" w:firstLine="720"/>
        <w:rPr>
          <w:rFonts w:ascii="宋体" w:hAnsi="宋体"/>
          <w:snapToGrid w:val="0"/>
          <w:sz w:val="24"/>
        </w:rPr>
      </w:pPr>
      <w:r w:rsidRPr="000F7D2F">
        <w:rPr>
          <w:rFonts w:ascii="宋体" w:hAnsi="宋体" w:hint="eastAsia"/>
          <w:snapToGrid w:val="0"/>
          <w:sz w:val="24"/>
        </w:rPr>
        <w:t>石灰石-石粉耗量、其他药品耗量、工艺水耗量、电量消耗量：</w:t>
      </w:r>
    </w:p>
    <w:tbl>
      <w:tblPr>
        <w:tblW w:w="50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33"/>
        <w:gridCol w:w="2072"/>
        <w:gridCol w:w="2229"/>
      </w:tblGrid>
      <w:tr w:rsidR="007C2237" w:rsidRPr="000F7D2F" w:rsidTr="007C2237">
        <w:trPr>
          <w:cantSplit/>
          <w:trHeight w:hRule="exact" w:val="513"/>
          <w:tblHeader/>
          <w:jc w:val="center"/>
        </w:trPr>
        <w:tc>
          <w:tcPr>
            <w:tcW w:w="2835"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r w:rsidRPr="000F7D2F">
              <w:rPr>
                <w:rFonts w:ascii="宋体" w:hAnsi="宋体" w:hint="eastAsia"/>
                <w:snapToGrid w:val="0"/>
                <w:sz w:val="24"/>
              </w:rPr>
              <w:lastRenderedPageBreak/>
              <w:t>项    目</w:t>
            </w:r>
          </w:p>
        </w:tc>
        <w:tc>
          <w:tcPr>
            <w:tcW w:w="1043"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r w:rsidRPr="000F7D2F">
              <w:rPr>
                <w:rFonts w:ascii="宋体" w:hAnsi="宋体" w:hint="eastAsia"/>
                <w:snapToGrid w:val="0"/>
                <w:sz w:val="24"/>
              </w:rPr>
              <w:t>单位</w:t>
            </w:r>
          </w:p>
        </w:tc>
        <w:tc>
          <w:tcPr>
            <w:tcW w:w="1122"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r w:rsidRPr="000F7D2F">
              <w:rPr>
                <w:rFonts w:ascii="宋体" w:hAnsi="宋体"/>
                <w:snapToGrid w:val="0"/>
                <w:sz w:val="24"/>
              </w:rPr>
              <w:t>数量</w:t>
            </w:r>
          </w:p>
        </w:tc>
      </w:tr>
      <w:tr w:rsidR="007C2237" w:rsidRPr="000F7D2F" w:rsidTr="007C2237">
        <w:trPr>
          <w:cantSplit/>
          <w:trHeight w:hRule="exact" w:val="513"/>
          <w:jc w:val="center"/>
        </w:trPr>
        <w:tc>
          <w:tcPr>
            <w:tcW w:w="2835" w:type="pct"/>
            <w:tcMar>
              <w:left w:w="0" w:type="dxa"/>
              <w:right w:w="0" w:type="dxa"/>
            </w:tcMar>
            <w:vAlign w:val="center"/>
          </w:tcPr>
          <w:p w:rsidR="007C2237" w:rsidRPr="000F7D2F" w:rsidRDefault="007C2237" w:rsidP="000F7D2F">
            <w:pPr>
              <w:spacing w:line="500" w:lineRule="exact"/>
              <w:rPr>
                <w:rFonts w:ascii="宋体" w:hAnsi="宋体"/>
                <w:snapToGrid w:val="0"/>
                <w:sz w:val="24"/>
              </w:rPr>
            </w:pPr>
            <w:r w:rsidRPr="000F7D2F">
              <w:rPr>
                <w:rFonts w:ascii="宋体" w:hAnsi="宋体" w:hint="eastAsia"/>
                <w:snapToGrid w:val="0"/>
                <w:sz w:val="24"/>
              </w:rPr>
              <w:t>石灰石耗量</w:t>
            </w:r>
          </w:p>
        </w:tc>
        <w:tc>
          <w:tcPr>
            <w:tcW w:w="1043"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r w:rsidRPr="000F7D2F">
              <w:rPr>
                <w:rFonts w:ascii="宋体" w:hAnsi="宋体" w:hint="eastAsia"/>
                <w:snapToGrid w:val="0"/>
                <w:sz w:val="24"/>
              </w:rPr>
              <w:t>t/h</w:t>
            </w:r>
          </w:p>
        </w:tc>
        <w:tc>
          <w:tcPr>
            <w:tcW w:w="1122"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p>
        </w:tc>
      </w:tr>
      <w:tr w:rsidR="007C2237" w:rsidRPr="000F7D2F" w:rsidTr="007C2237">
        <w:trPr>
          <w:cantSplit/>
          <w:trHeight w:hRule="exact" w:val="513"/>
          <w:jc w:val="center"/>
        </w:trPr>
        <w:tc>
          <w:tcPr>
            <w:tcW w:w="2835" w:type="pct"/>
            <w:tcMar>
              <w:left w:w="0" w:type="dxa"/>
              <w:right w:w="0" w:type="dxa"/>
            </w:tcMar>
            <w:vAlign w:val="center"/>
          </w:tcPr>
          <w:p w:rsidR="007C2237" w:rsidRPr="000F7D2F" w:rsidRDefault="007C2237" w:rsidP="000F7D2F">
            <w:pPr>
              <w:spacing w:line="500" w:lineRule="exact"/>
              <w:rPr>
                <w:rFonts w:ascii="宋体" w:hAnsi="宋体"/>
                <w:snapToGrid w:val="0"/>
                <w:sz w:val="24"/>
              </w:rPr>
            </w:pPr>
            <w:r w:rsidRPr="000F7D2F">
              <w:rPr>
                <w:rFonts w:ascii="宋体" w:hAnsi="宋体" w:hint="eastAsia"/>
                <w:snapToGrid w:val="0"/>
                <w:sz w:val="24"/>
              </w:rPr>
              <w:t>其他消耗品耗量</w:t>
            </w:r>
          </w:p>
        </w:tc>
        <w:tc>
          <w:tcPr>
            <w:tcW w:w="1043"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r w:rsidRPr="000F7D2F">
              <w:rPr>
                <w:rFonts w:ascii="宋体" w:hAnsi="宋体" w:hint="eastAsia"/>
                <w:snapToGrid w:val="0"/>
                <w:sz w:val="24"/>
              </w:rPr>
              <w:t>kg/h</w:t>
            </w:r>
          </w:p>
        </w:tc>
        <w:tc>
          <w:tcPr>
            <w:tcW w:w="1122" w:type="pct"/>
            <w:tcMar>
              <w:left w:w="0" w:type="dxa"/>
              <w:right w:w="0" w:type="dxa"/>
            </w:tcMar>
            <w:vAlign w:val="center"/>
          </w:tcPr>
          <w:p w:rsidR="007C2237" w:rsidRPr="000F7D2F" w:rsidRDefault="007C2237" w:rsidP="000F7D2F">
            <w:pPr>
              <w:spacing w:line="500" w:lineRule="exact"/>
              <w:jc w:val="center"/>
              <w:rPr>
                <w:rFonts w:ascii="宋体" w:hAnsi="宋体"/>
                <w:snapToGrid w:val="0"/>
                <w:color w:val="FF0000"/>
                <w:sz w:val="24"/>
              </w:rPr>
            </w:pPr>
          </w:p>
        </w:tc>
      </w:tr>
      <w:tr w:rsidR="007C2237" w:rsidRPr="000F7D2F" w:rsidTr="007C2237">
        <w:trPr>
          <w:cantSplit/>
          <w:trHeight w:hRule="exact" w:val="513"/>
          <w:jc w:val="center"/>
        </w:trPr>
        <w:tc>
          <w:tcPr>
            <w:tcW w:w="2835" w:type="pct"/>
            <w:tcMar>
              <w:left w:w="0" w:type="dxa"/>
              <w:right w:w="0" w:type="dxa"/>
            </w:tcMar>
            <w:vAlign w:val="center"/>
          </w:tcPr>
          <w:p w:rsidR="007C2237" w:rsidRPr="000F7D2F" w:rsidRDefault="007C2237" w:rsidP="000F7D2F">
            <w:pPr>
              <w:spacing w:line="500" w:lineRule="exact"/>
              <w:rPr>
                <w:rFonts w:ascii="宋体" w:hAnsi="宋体"/>
                <w:snapToGrid w:val="0"/>
                <w:sz w:val="24"/>
              </w:rPr>
            </w:pPr>
            <w:r w:rsidRPr="000F7D2F">
              <w:rPr>
                <w:rFonts w:ascii="宋体" w:hAnsi="宋体" w:hint="eastAsia"/>
                <w:snapToGrid w:val="0"/>
                <w:sz w:val="24"/>
              </w:rPr>
              <w:t>其他药品请中标方填写</w:t>
            </w:r>
          </w:p>
        </w:tc>
        <w:tc>
          <w:tcPr>
            <w:tcW w:w="1043"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r w:rsidRPr="000F7D2F">
              <w:rPr>
                <w:rFonts w:ascii="宋体" w:hAnsi="宋体" w:hint="eastAsia"/>
                <w:snapToGrid w:val="0"/>
                <w:sz w:val="24"/>
              </w:rPr>
              <w:t>kg/h</w:t>
            </w:r>
          </w:p>
        </w:tc>
        <w:tc>
          <w:tcPr>
            <w:tcW w:w="1122" w:type="pct"/>
            <w:tcMar>
              <w:left w:w="0" w:type="dxa"/>
              <w:right w:w="0" w:type="dxa"/>
            </w:tcMar>
            <w:vAlign w:val="center"/>
          </w:tcPr>
          <w:p w:rsidR="007C2237" w:rsidRPr="000F7D2F" w:rsidRDefault="007C2237" w:rsidP="000F7D2F">
            <w:pPr>
              <w:spacing w:line="500" w:lineRule="exact"/>
              <w:jc w:val="center"/>
              <w:rPr>
                <w:rFonts w:ascii="宋体" w:hAnsi="宋体"/>
                <w:snapToGrid w:val="0"/>
                <w:color w:val="FF0000"/>
                <w:sz w:val="24"/>
              </w:rPr>
            </w:pPr>
          </w:p>
        </w:tc>
      </w:tr>
      <w:tr w:rsidR="007C2237" w:rsidRPr="000F7D2F" w:rsidTr="007C2237">
        <w:trPr>
          <w:cantSplit/>
          <w:trHeight w:hRule="exact" w:val="513"/>
          <w:jc w:val="center"/>
        </w:trPr>
        <w:tc>
          <w:tcPr>
            <w:tcW w:w="2835" w:type="pct"/>
            <w:tcMar>
              <w:left w:w="0" w:type="dxa"/>
              <w:right w:w="0" w:type="dxa"/>
            </w:tcMar>
            <w:vAlign w:val="center"/>
          </w:tcPr>
          <w:p w:rsidR="007C2237" w:rsidRPr="000F7D2F" w:rsidRDefault="007C2237" w:rsidP="000F7D2F">
            <w:pPr>
              <w:spacing w:line="500" w:lineRule="exact"/>
              <w:rPr>
                <w:rFonts w:ascii="宋体" w:hAnsi="宋体"/>
                <w:snapToGrid w:val="0"/>
                <w:sz w:val="24"/>
              </w:rPr>
            </w:pPr>
            <w:r w:rsidRPr="000F7D2F">
              <w:rPr>
                <w:rFonts w:ascii="宋体" w:hAnsi="宋体" w:hint="eastAsia"/>
                <w:snapToGrid w:val="0"/>
                <w:sz w:val="24"/>
              </w:rPr>
              <w:t>电 耗</w:t>
            </w:r>
          </w:p>
        </w:tc>
        <w:tc>
          <w:tcPr>
            <w:tcW w:w="1043"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r w:rsidRPr="000F7D2F">
              <w:rPr>
                <w:rFonts w:ascii="宋体" w:hAnsi="宋体" w:hint="eastAsia"/>
                <w:snapToGrid w:val="0"/>
                <w:sz w:val="24"/>
              </w:rPr>
              <w:t>kW</w:t>
            </w:r>
          </w:p>
        </w:tc>
        <w:tc>
          <w:tcPr>
            <w:tcW w:w="1122"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p>
        </w:tc>
      </w:tr>
      <w:tr w:rsidR="007C2237" w:rsidRPr="000F7D2F" w:rsidTr="007C2237">
        <w:trPr>
          <w:cantSplit/>
          <w:trHeight w:hRule="exact" w:val="513"/>
          <w:jc w:val="center"/>
        </w:trPr>
        <w:tc>
          <w:tcPr>
            <w:tcW w:w="2835" w:type="pct"/>
            <w:tcMar>
              <w:left w:w="0" w:type="dxa"/>
              <w:right w:w="0" w:type="dxa"/>
            </w:tcMar>
            <w:vAlign w:val="center"/>
          </w:tcPr>
          <w:p w:rsidR="007C2237" w:rsidRPr="000F7D2F" w:rsidRDefault="007C2237" w:rsidP="000F7D2F">
            <w:pPr>
              <w:spacing w:line="500" w:lineRule="exact"/>
              <w:rPr>
                <w:rFonts w:ascii="宋体" w:hAnsi="宋体"/>
                <w:snapToGrid w:val="0"/>
                <w:sz w:val="24"/>
              </w:rPr>
            </w:pPr>
            <w:r w:rsidRPr="000F7D2F">
              <w:rPr>
                <w:rFonts w:ascii="宋体" w:hAnsi="宋体" w:hint="eastAsia"/>
                <w:snapToGrid w:val="0"/>
                <w:sz w:val="24"/>
              </w:rPr>
              <w:t>工艺水耗量</w:t>
            </w:r>
          </w:p>
        </w:tc>
        <w:tc>
          <w:tcPr>
            <w:tcW w:w="1043" w:type="pct"/>
            <w:tcMar>
              <w:left w:w="0" w:type="dxa"/>
              <w:right w:w="0" w:type="dxa"/>
            </w:tcMar>
            <w:vAlign w:val="center"/>
          </w:tcPr>
          <w:p w:rsidR="007C2237" w:rsidRPr="000F7D2F" w:rsidRDefault="00B37BE0" w:rsidP="000F7D2F">
            <w:pPr>
              <w:spacing w:line="500" w:lineRule="exact"/>
              <w:jc w:val="center"/>
              <w:rPr>
                <w:rFonts w:ascii="宋体" w:hAnsi="宋体"/>
                <w:snapToGrid w:val="0"/>
                <w:sz w:val="24"/>
              </w:rPr>
            </w:pPr>
            <w:r w:rsidRPr="000F7D2F">
              <w:rPr>
                <w:rFonts w:ascii="宋体" w:hAnsi="宋体" w:hint="eastAsia"/>
                <w:snapToGrid w:val="0"/>
                <w:sz w:val="24"/>
              </w:rPr>
              <w:t>m³</w:t>
            </w:r>
            <w:r w:rsidR="007C2237" w:rsidRPr="000F7D2F">
              <w:rPr>
                <w:rFonts w:ascii="宋体" w:hAnsi="宋体" w:hint="eastAsia"/>
                <w:snapToGrid w:val="0"/>
                <w:sz w:val="24"/>
              </w:rPr>
              <w:t>/h</w:t>
            </w:r>
          </w:p>
        </w:tc>
        <w:tc>
          <w:tcPr>
            <w:tcW w:w="1122"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p>
        </w:tc>
      </w:tr>
      <w:tr w:rsidR="007C2237" w:rsidRPr="000F7D2F" w:rsidTr="007C2237">
        <w:trPr>
          <w:cantSplit/>
          <w:trHeight w:hRule="exact" w:val="513"/>
          <w:jc w:val="center"/>
        </w:trPr>
        <w:tc>
          <w:tcPr>
            <w:tcW w:w="2835" w:type="pct"/>
            <w:tcMar>
              <w:left w:w="0" w:type="dxa"/>
              <w:right w:w="0" w:type="dxa"/>
            </w:tcMar>
            <w:vAlign w:val="center"/>
          </w:tcPr>
          <w:p w:rsidR="007C2237" w:rsidRPr="000F7D2F" w:rsidRDefault="007C2237" w:rsidP="000F7D2F">
            <w:pPr>
              <w:spacing w:line="500" w:lineRule="exact"/>
              <w:rPr>
                <w:rFonts w:ascii="宋体" w:hAnsi="宋体"/>
                <w:snapToGrid w:val="0"/>
                <w:sz w:val="24"/>
              </w:rPr>
            </w:pPr>
            <w:r w:rsidRPr="000F7D2F">
              <w:rPr>
                <w:rFonts w:ascii="宋体" w:hAnsi="宋体" w:hint="eastAsia"/>
                <w:snapToGrid w:val="0"/>
                <w:sz w:val="24"/>
              </w:rPr>
              <w:t>工业水压力</w:t>
            </w:r>
          </w:p>
        </w:tc>
        <w:tc>
          <w:tcPr>
            <w:tcW w:w="1043"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r w:rsidRPr="000F7D2F">
              <w:rPr>
                <w:rFonts w:ascii="宋体" w:hAnsi="宋体" w:hint="eastAsia"/>
                <w:snapToGrid w:val="0"/>
                <w:sz w:val="24"/>
              </w:rPr>
              <w:t>MPa</w:t>
            </w:r>
          </w:p>
        </w:tc>
        <w:tc>
          <w:tcPr>
            <w:tcW w:w="1122"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p>
        </w:tc>
      </w:tr>
      <w:tr w:rsidR="007C2237" w:rsidRPr="000F7D2F" w:rsidTr="007C2237">
        <w:trPr>
          <w:cantSplit/>
          <w:trHeight w:hRule="exact" w:val="513"/>
          <w:jc w:val="center"/>
        </w:trPr>
        <w:tc>
          <w:tcPr>
            <w:tcW w:w="2835" w:type="pct"/>
            <w:tcMar>
              <w:left w:w="0" w:type="dxa"/>
              <w:right w:w="0" w:type="dxa"/>
            </w:tcMar>
            <w:vAlign w:val="center"/>
          </w:tcPr>
          <w:p w:rsidR="007C2237" w:rsidRPr="000F7D2F" w:rsidRDefault="007C2237" w:rsidP="000F7D2F">
            <w:pPr>
              <w:spacing w:line="500" w:lineRule="exact"/>
              <w:rPr>
                <w:rFonts w:ascii="宋体" w:hAnsi="宋体"/>
                <w:snapToGrid w:val="0"/>
                <w:sz w:val="24"/>
              </w:rPr>
            </w:pPr>
            <w:r w:rsidRPr="000F7D2F">
              <w:rPr>
                <w:rFonts w:ascii="宋体" w:hAnsi="宋体" w:hint="eastAsia"/>
                <w:snapToGrid w:val="0"/>
                <w:sz w:val="24"/>
              </w:rPr>
              <w:t>排水量</w:t>
            </w:r>
          </w:p>
        </w:tc>
        <w:tc>
          <w:tcPr>
            <w:tcW w:w="1043" w:type="pct"/>
            <w:tcMar>
              <w:left w:w="0" w:type="dxa"/>
              <w:right w:w="0" w:type="dxa"/>
            </w:tcMar>
            <w:vAlign w:val="center"/>
          </w:tcPr>
          <w:p w:rsidR="007C2237" w:rsidRPr="000F7D2F" w:rsidRDefault="00B37BE0" w:rsidP="000F7D2F">
            <w:pPr>
              <w:spacing w:line="500" w:lineRule="exact"/>
              <w:jc w:val="center"/>
              <w:rPr>
                <w:rFonts w:ascii="宋体" w:hAnsi="宋体"/>
                <w:snapToGrid w:val="0"/>
                <w:sz w:val="24"/>
              </w:rPr>
            </w:pPr>
            <w:r w:rsidRPr="000F7D2F">
              <w:rPr>
                <w:rFonts w:ascii="宋体" w:hAnsi="宋体" w:hint="eastAsia"/>
                <w:snapToGrid w:val="0"/>
                <w:sz w:val="24"/>
              </w:rPr>
              <w:t>m³</w:t>
            </w:r>
            <w:r w:rsidR="007C2237" w:rsidRPr="000F7D2F">
              <w:rPr>
                <w:rFonts w:ascii="宋体" w:hAnsi="宋体" w:hint="eastAsia"/>
                <w:snapToGrid w:val="0"/>
                <w:sz w:val="24"/>
              </w:rPr>
              <w:t>/h</w:t>
            </w:r>
          </w:p>
        </w:tc>
        <w:tc>
          <w:tcPr>
            <w:tcW w:w="1122" w:type="pct"/>
            <w:tcMar>
              <w:left w:w="0" w:type="dxa"/>
              <w:right w:w="0" w:type="dxa"/>
            </w:tcMar>
            <w:vAlign w:val="center"/>
          </w:tcPr>
          <w:p w:rsidR="007C2237" w:rsidRPr="000F7D2F" w:rsidRDefault="007C2237" w:rsidP="000F7D2F">
            <w:pPr>
              <w:spacing w:line="500" w:lineRule="exact"/>
              <w:jc w:val="center"/>
              <w:rPr>
                <w:rFonts w:ascii="宋体" w:hAnsi="宋体"/>
                <w:snapToGrid w:val="0"/>
                <w:sz w:val="24"/>
              </w:rPr>
            </w:pPr>
          </w:p>
        </w:tc>
      </w:tr>
    </w:tbl>
    <w:p w:rsidR="007C2237" w:rsidRPr="000F7D2F" w:rsidRDefault="007C2237" w:rsidP="000F7D2F">
      <w:pPr>
        <w:pStyle w:val="2"/>
        <w:keepNext w:val="0"/>
        <w:keepLines w:val="0"/>
        <w:spacing w:before="0" w:after="0" w:line="500" w:lineRule="exact"/>
        <w:rPr>
          <w:rFonts w:ascii="宋体" w:eastAsia="宋体" w:hAnsi="宋体"/>
          <w:sz w:val="24"/>
          <w:szCs w:val="24"/>
        </w:rPr>
      </w:pPr>
      <w:bookmarkStart w:id="507" w:name="_Toc520625090"/>
      <w:r w:rsidRPr="000F7D2F">
        <w:rPr>
          <w:rFonts w:ascii="宋体" w:eastAsia="宋体" w:hAnsi="宋体" w:hint="eastAsia"/>
          <w:sz w:val="24"/>
          <w:szCs w:val="24"/>
        </w:rPr>
        <w:t>3、煤种及其他参数参照上面的数据和现场实际进行分析</w:t>
      </w:r>
      <w:bookmarkEnd w:id="507"/>
    </w:p>
    <w:tbl>
      <w:tblPr>
        <w:tblW w:w="5000" w:type="pct"/>
        <w:tblLook w:val="0000" w:firstRow="0" w:lastRow="0" w:firstColumn="0" w:lastColumn="0" w:noHBand="0" w:noVBand="0"/>
      </w:tblPr>
      <w:tblGrid>
        <w:gridCol w:w="827"/>
        <w:gridCol w:w="2830"/>
        <w:gridCol w:w="2483"/>
        <w:gridCol w:w="1908"/>
        <w:gridCol w:w="1908"/>
      </w:tblGrid>
      <w:tr w:rsidR="007C2237" w:rsidRPr="000F7D2F" w:rsidTr="007C2237">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序号</w:t>
            </w:r>
          </w:p>
        </w:tc>
        <w:tc>
          <w:tcPr>
            <w:tcW w:w="1421"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费用名称</w:t>
            </w:r>
          </w:p>
        </w:tc>
        <w:tc>
          <w:tcPr>
            <w:tcW w:w="124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单价</w:t>
            </w:r>
            <w:r w:rsidRPr="000F7D2F">
              <w:rPr>
                <w:rFonts w:ascii="宋体" w:hAnsi="宋体"/>
                <w:sz w:val="24"/>
              </w:rPr>
              <w:t>（元）</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用量</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合计（万元）</w:t>
            </w:r>
          </w:p>
        </w:tc>
      </w:tr>
      <w:tr w:rsidR="007C2237" w:rsidRPr="000F7D2F" w:rsidTr="007C2237">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roofErr w:type="gramStart"/>
            <w:r w:rsidRPr="000F7D2F">
              <w:rPr>
                <w:rFonts w:ascii="宋体" w:hAnsi="宋体"/>
                <w:sz w:val="24"/>
              </w:rPr>
              <w:t>一</w:t>
            </w:r>
            <w:proofErr w:type="gramEnd"/>
          </w:p>
        </w:tc>
        <w:tc>
          <w:tcPr>
            <w:tcW w:w="1421"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r w:rsidRPr="000F7D2F">
              <w:rPr>
                <w:rFonts w:ascii="宋体" w:hAnsi="宋体" w:hint="eastAsia"/>
                <w:sz w:val="24"/>
              </w:rPr>
              <w:t>脱硫剂（250</w:t>
            </w:r>
            <w:proofErr w:type="gramStart"/>
            <w:r w:rsidRPr="000F7D2F">
              <w:rPr>
                <w:rFonts w:ascii="宋体" w:hAnsi="宋体" w:hint="eastAsia"/>
                <w:sz w:val="24"/>
              </w:rPr>
              <w:t>目以下</w:t>
            </w:r>
            <w:proofErr w:type="gramEnd"/>
            <w:r w:rsidRPr="000F7D2F">
              <w:rPr>
                <w:rFonts w:ascii="宋体" w:hAnsi="宋体" w:hint="eastAsia"/>
                <w:sz w:val="24"/>
              </w:rPr>
              <w:t>的石灰石石）</w:t>
            </w:r>
          </w:p>
        </w:tc>
        <w:tc>
          <w:tcPr>
            <w:tcW w:w="124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260元/吨</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r>
      <w:tr w:rsidR="007C2237" w:rsidRPr="000F7D2F" w:rsidTr="007C2237">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二</w:t>
            </w:r>
          </w:p>
        </w:tc>
        <w:tc>
          <w:tcPr>
            <w:tcW w:w="1421"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r w:rsidRPr="000F7D2F">
              <w:rPr>
                <w:rFonts w:ascii="宋体" w:hAnsi="宋体" w:hint="eastAsia"/>
                <w:sz w:val="24"/>
              </w:rPr>
              <w:t>水费</w:t>
            </w:r>
          </w:p>
        </w:tc>
        <w:tc>
          <w:tcPr>
            <w:tcW w:w="124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1.1元/吨</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r>
      <w:tr w:rsidR="007C2237" w:rsidRPr="000F7D2F" w:rsidTr="007C2237">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三</w:t>
            </w:r>
          </w:p>
        </w:tc>
        <w:tc>
          <w:tcPr>
            <w:tcW w:w="1421"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r w:rsidRPr="000F7D2F">
              <w:rPr>
                <w:rFonts w:ascii="宋体" w:hAnsi="宋体" w:hint="eastAsia"/>
                <w:sz w:val="24"/>
              </w:rPr>
              <w:t>药品</w:t>
            </w:r>
          </w:p>
        </w:tc>
        <w:tc>
          <w:tcPr>
            <w:tcW w:w="124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？元/吨</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color w:val="FF0000"/>
                <w:sz w:val="24"/>
              </w:rPr>
            </w:pPr>
          </w:p>
        </w:tc>
      </w:tr>
      <w:tr w:rsidR="007C2237" w:rsidRPr="000F7D2F" w:rsidTr="007C2237">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421"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r w:rsidRPr="000F7D2F">
              <w:rPr>
                <w:rFonts w:ascii="宋体" w:hAnsi="宋体" w:hint="eastAsia"/>
                <w:sz w:val="24"/>
              </w:rPr>
              <w:t>药品</w:t>
            </w:r>
          </w:p>
        </w:tc>
        <w:tc>
          <w:tcPr>
            <w:tcW w:w="124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？元/吨</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color w:val="FF0000"/>
                <w:sz w:val="24"/>
              </w:rPr>
            </w:pPr>
          </w:p>
        </w:tc>
      </w:tr>
      <w:tr w:rsidR="007C2237" w:rsidRPr="000F7D2F" w:rsidTr="007C2237">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四</w:t>
            </w:r>
          </w:p>
        </w:tc>
        <w:tc>
          <w:tcPr>
            <w:tcW w:w="1421"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r w:rsidRPr="000F7D2F">
              <w:rPr>
                <w:rFonts w:ascii="宋体" w:hAnsi="宋体" w:hint="eastAsia"/>
                <w:sz w:val="24"/>
              </w:rPr>
              <w:t>电费</w:t>
            </w:r>
          </w:p>
        </w:tc>
        <w:tc>
          <w:tcPr>
            <w:tcW w:w="124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0.6元/Kwh</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r>
      <w:tr w:rsidR="007C2237" w:rsidRPr="000F7D2F" w:rsidTr="007C2237">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hint="eastAsia"/>
                <w:sz w:val="24"/>
              </w:rPr>
              <w:t>五</w:t>
            </w:r>
          </w:p>
        </w:tc>
        <w:tc>
          <w:tcPr>
            <w:tcW w:w="1421"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r w:rsidRPr="000F7D2F">
              <w:rPr>
                <w:rFonts w:ascii="宋体" w:hAnsi="宋体" w:hint="eastAsia"/>
                <w:sz w:val="24"/>
              </w:rPr>
              <w:t>设备维修费</w:t>
            </w:r>
          </w:p>
        </w:tc>
        <w:tc>
          <w:tcPr>
            <w:tcW w:w="124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r w:rsidRPr="000F7D2F">
              <w:rPr>
                <w:rFonts w:ascii="宋体" w:hAnsi="宋体"/>
                <w:sz w:val="24"/>
              </w:rPr>
              <w:t>万元</w:t>
            </w:r>
            <w:r w:rsidRPr="000F7D2F">
              <w:rPr>
                <w:rFonts w:ascii="宋体" w:hAnsi="宋体" w:hint="eastAsia"/>
                <w:sz w:val="24"/>
              </w:rPr>
              <w:t>/年</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r>
      <w:tr w:rsidR="007C2237" w:rsidRPr="000F7D2F" w:rsidTr="007C2237">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421"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p>
        </w:tc>
        <w:tc>
          <w:tcPr>
            <w:tcW w:w="124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highlight w:val="yellow"/>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highlight w:val="yellow"/>
              </w:rPr>
            </w:pPr>
            <w:r w:rsidRPr="000F7D2F">
              <w:rPr>
                <w:rFonts w:ascii="宋体" w:hAnsi="宋体" w:hint="eastAsia"/>
                <w:sz w:val="24"/>
              </w:rPr>
              <w:t>合计</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r>
      <w:tr w:rsidR="007C2237" w:rsidRPr="000F7D2F" w:rsidTr="007C2237">
        <w:trPr>
          <w:trHeight w:val="540"/>
        </w:trPr>
        <w:tc>
          <w:tcPr>
            <w:tcW w:w="415"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1421"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left"/>
              <w:textAlignment w:val="center"/>
              <w:rPr>
                <w:rFonts w:ascii="宋体" w:hAnsi="宋体"/>
                <w:sz w:val="24"/>
              </w:rPr>
            </w:pPr>
            <w:r w:rsidRPr="000F7D2F">
              <w:rPr>
                <w:rFonts w:ascii="宋体" w:hAnsi="宋体" w:hint="eastAsia"/>
                <w:sz w:val="24"/>
              </w:rPr>
              <w:t>年度总费用</w:t>
            </w:r>
          </w:p>
        </w:tc>
        <w:tc>
          <w:tcPr>
            <w:tcW w:w="1247"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highlight w:val="yellow"/>
              </w:rPr>
            </w:pPr>
            <w:r w:rsidRPr="000F7D2F">
              <w:rPr>
                <w:rFonts w:ascii="宋体" w:hAnsi="宋体"/>
                <w:sz w:val="24"/>
              </w:rPr>
              <w:t>万元</w:t>
            </w:r>
            <w:r w:rsidRPr="000F7D2F">
              <w:rPr>
                <w:rFonts w:ascii="宋体" w:hAnsi="宋体" w:hint="eastAsia"/>
                <w:sz w:val="24"/>
              </w:rPr>
              <w:t>/年</w:t>
            </w: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c>
          <w:tcPr>
            <w:tcW w:w="958" w:type="pct"/>
            <w:tcBorders>
              <w:top w:val="single" w:sz="4" w:space="0" w:color="000000"/>
              <w:left w:val="single" w:sz="4" w:space="0" w:color="000000"/>
              <w:bottom w:val="single" w:sz="4" w:space="0" w:color="000000"/>
              <w:right w:val="single" w:sz="4" w:space="0" w:color="000000"/>
            </w:tcBorders>
            <w:vAlign w:val="center"/>
          </w:tcPr>
          <w:p w:rsidR="007C2237" w:rsidRPr="000F7D2F" w:rsidRDefault="007C2237" w:rsidP="000F7D2F">
            <w:pPr>
              <w:autoSpaceDN w:val="0"/>
              <w:spacing w:line="500" w:lineRule="exact"/>
              <w:jc w:val="center"/>
              <w:textAlignment w:val="center"/>
              <w:rPr>
                <w:rFonts w:ascii="宋体" w:hAnsi="宋体"/>
                <w:sz w:val="24"/>
              </w:rPr>
            </w:pPr>
          </w:p>
        </w:tc>
      </w:tr>
    </w:tbl>
    <w:p w:rsidR="007C2237" w:rsidRPr="000F7D2F" w:rsidRDefault="007C2237" w:rsidP="000F7D2F">
      <w:pPr>
        <w:pStyle w:val="1"/>
        <w:keepNext w:val="0"/>
        <w:keepLines w:val="0"/>
        <w:spacing w:before="0" w:after="0" w:line="500" w:lineRule="exact"/>
        <w:rPr>
          <w:rFonts w:ascii="宋体" w:hAnsi="宋体"/>
          <w:sz w:val="24"/>
          <w:szCs w:val="24"/>
        </w:rPr>
      </w:pPr>
      <w:bookmarkStart w:id="508" w:name="_Toc446681004"/>
      <w:bookmarkStart w:id="509" w:name="_Toc520625091"/>
      <w:r w:rsidRPr="000F7D2F">
        <w:rPr>
          <w:rFonts w:ascii="宋体" w:hAnsi="宋体" w:hint="eastAsia"/>
          <w:sz w:val="24"/>
          <w:szCs w:val="24"/>
        </w:rPr>
        <w:t>九.供方提供脱硫、除尘设计技术数据</w:t>
      </w:r>
      <w:bookmarkEnd w:id="508"/>
      <w:bookmarkEnd w:id="509"/>
    </w:p>
    <w:p w:rsidR="007C2237" w:rsidRPr="000F7D2F" w:rsidRDefault="007C2237" w:rsidP="000F7D2F">
      <w:pPr>
        <w:spacing w:line="500" w:lineRule="exact"/>
        <w:jc w:val="center"/>
        <w:rPr>
          <w:rFonts w:ascii="宋体" w:hAnsi="宋体"/>
          <w:sz w:val="24"/>
        </w:rPr>
      </w:pPr>
      <w:r w:rsidRPr="000F7D2F">
        <w:rPr>
          <w:rFonts w:ascii="宋体" w:hAnsi="宋体" w:hint="eastAsia"/>
          <w:sz w:val="24"/>
        </w:rPr>
        <w:t xml:space="preserve">  </w:t>
      </w:r>
      <w:r w:rsidRPr="000F7D2F">
        <w:rPr>
          <w:rFonts w:ascii="宋体" w:hAnsi="宋体"/>
          <w:sz w:val="24"/>
        </w:rPr>
        <w:t xml:space="preserve">         </w:t>
      </w:r>
      <w:r w:rsidRPr="000F7D2F">
        <w:rPr>
          <w:rFonts w:ascii="宋体" w:hAnsi="宋体" w:hint="eastAsia"/>
          <w:sz w:val="24"/>
        </w:rPr>
        <w:t>脱硫、除尘</w:t>
      </w:r>
      <w:r w:rsidRPr="000F7D2F">
        <w:rPr>
          <w:rFonts w:ascii="宋体" w:hAnsi="宋体"/>
          <w:sz w:val="24"/>
        </w:rPr>
        <w:t>超低排放装置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1"/>
        <w:gridCol w:w="5178"/>
        <w:gridCol w:w="2388"/>
        <w:gridCol w:w="1377"/>
        <w:gridCol w:w="82"/>
      </w:tblGrid>
      <w:tr w:rsidR="007C2237" w:rsidRPr="000F7D2F" w:rsidTr="007C2237">
        <w:trPr>
          <w:gridAfter w:val="1"/>
          <w:wAfter w:w="42" w:type="pct"/>
          <w:trHeight w:val="454"/>
          <w:tblHeader/>
        </w:trPr>
        <w:tc>
          <w:tcPr>
            <w:tcW w:w="393" w:type="pct"/>
            <w:tcBorders>
              <w:top w:val="single" w:sz="12" w:space="0" w:color="auto"/>
              <w:left w:val="single" w:sz="12" w:space="0" w:color="auto"/>
              <w:bottom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序号</w:t>
            </w:r>
          </w:p>
        </w:tc>
        <w:tc>
          <w:tcPr>
            <w:tcW w:w="2643" w:type="pct"/>
            <w:tcBorders>
              <w:top w:val="single" w:sz="12" w:space="0" w:color="auto"/>
              <w:bottom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项  目  名  称</w:t>
            </w:r>
          </w:p>
        </w:tc>
        <w:tc>
          <w:tcPr>
            <w:tcW w:w="1219" w:type="pct"/>
            <w:tcBorders>
              <w:top w:val="single" w:sz="12" w:space="0" w:color="auto"/>
              <w:bottom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单 位</w:t>
            </w:r>
          </w:p>
        </w:tc>
        <w:tc>
          <w:tcPr>
            <w:tcW w:w="703" w:type="pct"/>
            <w:tcBorders>
              <w:top w:val="single" w:sz="12"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数  据</w:t>
            </w: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1</w:t>
            </w: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性能数据</w:t>
            </w:r>
          </w:p>
        </w:tc>
        <w:tc>
          <w:tcPr>
            <w:tcW w:w="1219" w:type="pct"/>
            <w:vAlign w:val="center"/>
          </w:tcPr>
          <w:p w:rsidR="007C2237" w:rsidRPr="000F7D2F" w:rsidRDefault="007C2237" w:rsidP="000F7D2F">
            <w:pPr>
              <w:pStyle w:val="4"/>
              <w:keepNext w:val="0"/>
              <w:keepLines w:val="0"/>
              <w:spacing w:before="0" w:after="0" w:line="500" w:lineRule="exact"/>
              <w:rPr>
                <w:rFonts w:ascii="宋体" w:eastAsia="宋体" w:hAnsi="宋体"/>
                <w:b w:val="0"/>
                <w:sz w:val="24"/>
                <w:szCs w:val="24"/>
              </w:rPr>
            </w:pPr>
          </w:p>
        </w:tc>
        <w:tc>
          <w:tcPr>
            <w:tcW w:w="703" w:type="pct"/>
            <w:tcBorders>
              <w:right w:val="single" w:sz="12" w:space="0" w:color="auto"/>
            </w:tcBorders>
            <w:vAlign w:val="center"/>
          </w:tcPr>
          <w:p w:rsidR="007C2237" w:rsidRPr="000F7D2F" w:rsidRDefault="007C2237" w:rsidP="000F7D2F">
            <w:pPr>
              <w:pStyle w:val="31"/>
              <w:spacing w:line="500" w:lineRule="exact"/>
              <w:ind w:leftChars="0" w:left="0"/>
              <w:rPr>
                <w:rFonts w:ascii="宋体" w:hAnsi="宋体"/>
                <w:sz w:val="24"/>
                <w:szCs w:val="24"/>
              </w:rPr>
            </w:pPr>
            <w:r w:rsidRPr="000F7D2F">
              <w:rPr>
                <w:rFonts w:ascii="宋体" w:hAnsi="宋体" w:hint="eastAsia"/>
                <w:sz w:val="24"/>
                <w:szCs w:val="24"/>
              </w:rPr>
              <w:t xml:space="preserve">  </w:t>
            </w: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1.1</w:t>
            </w: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入口烟气数据</w:t>
            </w:r>
          </w:p>
        </w:tc>
        <w:tc>
          <w:tcPr>
            <w:tcW w:w="1219" w:type="pct"/>
            <w:vAlign w:val="center"/>
          </w:tcPr>
          <w:p w:rsidR="007C2237" w:rsidRPr="000F7D2F" w:rsidRDefault="007C2237" w:rsidP="000F7D2F">
            <w:pPr>
              <w:pStyle w:val="4"/>
              <w:keepNext w:val="0"/>
              <w:keepLines w:val="0"/>
              <w:spacing w:before="0" w:after="0" w:line="500" w:lineRule="exact"/>
              <w:rPr>
                <w:rFonts w:ascii="宋体" w:eastAsia="宋体" w:hAnsi="宋体"/>
                <w:b w:val="0"/>
                <w:bCs w:val="0"/>
                <w:sz w:val="24"/>
                <w:szCs w:val="24"/>
              </w:rPr>
            </w:pPr>
          </w:p>
        </w:tc>
        <w:tc>
          <w:tcPr>
            <w:tcW w:w="703" w:type="pct"/>
            <w:tcBorders>
              <w:right w:val="single" w:sz="12"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 xml:space="preserve">         </w:t>
            </w: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·烟气量（标态，湿基，6％O</w:t>
            </w:r>
            <w:r w:rsidRPr="000F7D2F">
              <w:rPr>
                <w:rFonts w:ascii="宋体" w:hAnsi="宋体"/>
                <w:sz w:val="24"/>
                <w:vertAlign w:val="subscript"/>
              </w:rPr>
              <w:t>2</w:t>
            </w:r>
            <w:r w:rsidRPr="000F7D2F">
              <w:rPr>
                <w:rFonts w:ascii="宋体" w:hAnsi="宋体"/>
                <w:sz w:val="24"/>
              </w:rPr>
              <w:t>）</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N</w:t>
            </w:r>
            <w:r w:rsidR="00B37BE0" w:rsidRPr="000F7D2F">
              <w:rPr>
                <w:rFonts w:ascii="宋体" w:hAnsi="宋体"/>
                <w:sz w:val="24"/>
              </w:rPr>
              <w:t>m³</w:t>
            </w:r>
            <w:r w:rsidRPr="000F7D2F">
              <w:rPr>
                <w:rFonts w:ascii="宋体" w:hAnsi="宋体"/>
                <w:sz w:val="24"/>
              </w:rPr>
              <w:t>/h</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696"/>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·烟气量（标态，湿基，实际含氧量）</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N</w:t>
            </w:r>
            <w:r w:rsidR="00B37BE0" w:rsidRPr="000F7D2F">
              <w:rPr>
                <w:rFonts w:ascii="宋体" w:hAnsi="宋体"/>
                <w:sz w:val="24"/>
              </w:rPr>
              <w:t>m³</w:t>
            </w:r>
            <w:r w:rsidRPr="000F7D2F">
              <w:rPr>
                <w:rFonts w:ascii="宋体" w:hAnsi="宋体"/>
                <w:sz w:val="24"/>
              </w:rPr>
              <w:t>/h</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·烟气量（标态，干基，6％O</w:t>
            </w:r>
            <w:r w:rsidRPr="000F7D2F">
              <w:rPr>
                <w:rFonts w:ascii="宋体" w:hAnsi="宋体"/>
                <w:sz w:val="24"/>
                <w:vertAlign w:val="subscript"/>
              </w:rPr>
              <w:t>2</w:t>
            </w:r>
            <w:r w:rsidRPr="000F7D2F">
              <w:rPr>
                <w:rFonts w:ascii="宋体" w:hAnsi="宋体"/>
                <w:sz w:val="24"/>
              </w:rPr>
              <w:t>）</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N</w:t>
            </w:r>
            <w:r w:rsidR="00B37BE0" w:rsidRPr="000F7D2F">
              <w:rPr>
                <w:rFonts w:ascii="宋体" w:hAnsi="宋体"/>
                <w:sz w:val="24"/>
              </w:rPr>
              <w:t>m³</w:t>
            </w:r>
            <w:r w:rsidRPr="000F7D2F">
              <w:rPr>
                <w:rFonts w:ascii="宋体" w:hAnsi="宋体"/>
                <w:sz w:val="24"/>
              </w:rPr>
              <w:t>/h</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·FGD工艺设计烟温</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cs="宋体" w:hint="eastAsia"/>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73"/>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·最低烟温</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cs="宋体" w:hint="eastAsia"/>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·最高烟温</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cs="宋体" w:hint="eastAsia"/>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·故障烟温</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cs="宋体" w:hint="eastAsia"/>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·故障时间</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min</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1.2</w:t>
            </w: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入口处烟气成份</w:t>
            </w:r>
          </w:p>
        </w:tc>
        <w:tc>
          <w:tcPr>
            <w:tcW w:w="1219" w:type="pct"/>
            <w:vAlign w:val="center"/>
          </w:tcPr>
          <w:p w:rsidR="007C2237" w:rsidRPr="000F7D2F" w:rsidRDefault="007C2237" w:rsidP="000F7D2F">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7C2237" w:rsidRPr="000F7D2F" w:rsidRDefault="007C2237" w:rsidP="000F7D2F">
            <w:pPr>
              <w:spacing w:line="500" w:lineRule="exact"/>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pStyle w:val="4"/>
              <w:keepNext w:val="0"/>
              <w:keepLines w:val="0"/>
              <w:spacing w:before="0" w:after="0" w:line="500" w:lineRule="exact"/>
              <w:rPr>
                <w:rFonts w:ascii="宋体" w:eastAsia="宋体" w:hAnsi="宋体"/>
                <w:sz w:val="24"/>
                <w:szCs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·N</w:t>
            </w:r>
            <w:r w:rsidRPr="000F7D2F">
              <w:rPr>
                <w:rFonts w:ascii="宋体" w:hAnsi="宋体"/>
                <w:sz w:val="24"/>
                <w:vertAlign w:val="subscript"/>
              </w:rPr>
              <w:t>2</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vol - %，干</w:t>
            </w:r>
          </w:p>
        </w:tc>
        <w:tc>
          <w:tcPr>
            <w:tcW w:w="703" w:type="pct"/>
            <w:tcBorders>
              <w:right w:val="single" w:sz="12" w:space="0" w:color="auto"/>
            </w:tcBorders>
          </w:tcPr>
          <w:p w:rsidR="007C2237" w:rsidRPr="000F7D2F" w:rsidRDefault="007C2237" w:rsidP="000F7D2F">
            <w:pPr>
              <w:spacing w:line="500" w:lineRule="exact"/>
              <w:jc w:val="center"/>
              <w:rPr>
                <w:rFonts w:ascii="宋体" w:hAnsi="宋体" w:cs="Arial"/>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·CO</w:t>
            </w:r>
            <w:r w:rsidRPr="000F7D2F">
              <w:rPr>
                <w:rFonts w:ascii="宋体" w:hAnsi="宋体"/>
                <w:sz w:val="24"/>
                <w:vertAlign w:val="subscript"/>
              </w:rPr>
              <w:t>2</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vol - %，干</w:t>
            </w:r>
          </w:p>
        </w:tc>
        <w:tc>
          <w:tcPr>
            <w:tcW w:w="703" w:type="pct"/>
            <w:tcBorders>
              <w:right w:val="single" w:sz="12" w:space="0" w:color="auto"/>
            </w:tcBorders>
          </w:tcPr>
          <w:p w:rsidR="007C2237" w:rsidRPr="000F7D2F" w:rsidRDefault="007C2237" w:rsidP="000F7D2F">
            <w:pPr>
              <w:spacing w:line="500" w:lineRule="exact"/>
              <w:jc w:val="center"/>
              <w:rPr>
                <w:rFonts w:ascii="宋体" w:hAnsi="宋体" w:cs="Arial"/>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·O</w:t>
            </w:r>
            <w:r w:rsidRPr="000F7D2F">
              <w:rPr>
                <w:rFonts w:ascii="宋体" w:hAnsi="宋体"/>
                <w:sz w:val="24"/>
                <w:vertAlign w:val="subscript"/>
              </w:rPr>
              <w:t>2</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vol - %，干</w:t>
            </w:r>
          </w:p>
        </w:tc>
        <w:tc>
          <w:tcPr>
            <w:tcW w:w="703" w:type="pct"/>
            <w:tcBorders>
              <w:right w:val="single" w:sz="12" w:space="0" w:color="auto"/>
            </w:tcBorders>
          </w:tcPr>
          <w:p w:rsidR="007C2237" w:rsidRPr="000F7D2F" w:rsidRDefault="007C2237" w:rsidP="000F7D2F">
            <w:pPr>
              <w:spacing w:line="500" w:lineRule="exact"/>
              <w:jc w:val="center"/>
              <w:rPr>
                <w:rFonts w:ascii="宋体" w:hAnsi="宋体" w:cs="Arial"/>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·SO</w:t>
            </w:r>
            <w:r w:rsidRPr="000F7D2F">
              <w:rPr>
                <w:rFonts w:ascii="宋体" w:hAnsi="宋体"/>
                <w:sz w:val="24"/>
                <w:vertAlign w:val="subscript"/>
              </w:rPr>
              <w:t>2</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vol - %</w:t>
            </w:r>
            <w:r w:rsidRPr="000F7D2F">
              <w:rPr>
                <w:rFonts w:ascii="宋体" w:hAnsi="宋体"/>
                <w:sz w:val="24"/>
                <w:lang w:val="en-GB"/>
              </w:rPr>
              <w:t>，</w:t>
            </w:r>
            <w:r w:rsidRPr="000F7D2F">
              <w:rPr>
                <w:rFonts w:ascii="宋体" w:hAnsi="宋体"/>
                <w:sz w:val="24"/>
              </w:rPr>
              <w:t>干</w:t>
            </w:r>
          </w:p>
        </w:tc>
        <w:tc>
          <w:tcPr>
            <w:tcW w:w="703" w:type="pct"/>
            <w:tcBorders>
              <w:right w:val="single" w:sz="12" w:space="0" w:color="auto"/>
            </w:tcBorders>
          </w:tcPr>
          <w:p w:rsidR="007C2237" w:rsidRPr="000F7D2F" w:rsidRDefault="007C2237" w:rsidP="000F7D2F">
            <w:pPr>
              <w:spacing w:line="500" w:lineRule="exact"/>
              <w:jc w:val="center"/>
              <w:rPr>
                <w:rFonts w:ascii="宋体" w:hAnsi="宋体" w:cs="Arial"/>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·H</w:t>
            </w:r>
            <w:r w:rsidRPr="000F7D2F">
              <w:rPr>
                <w:rFonts w:ascii="宋体" w:hAnsi="宋体"/>
                <w:sz w:val="24"/>
                <w:vertAlign w:val="subscript"/>
              </w:rPr>
              <w:t>2</w:t>
            </w:r>
            <w:r w:rsidRPr="000F7D2F">
              <w:rPr>
                <w:rFonts w:ascii="宋体" w:hAnsi="宋体"/>
                <w:sz w:val="24"/>
              </w:rPr>
              <w:t>O</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vol - %，湿</w:t>
            </w:r>
          </w:p>
        </w:tc>
        <w:tc>
          <w:tcPr>
            <w:tcW w:w="703" w:type="pct"/>
            <w:tcBorders>
              <w:right w:val="single" w:sz="12" w:space="0" w:color="auto"/>
            </w:tcBorders>
          </w:tcPr>
          <w:p w:rsidR="007C2237" w:rsidRPr="000F7D2F" w:rsidRDefault="007C2237" w:rsidP="000F7D2F">
            <w:pPr>
              <w:spacing w:line="500" w:lineRule="exact"/>
              <w:jc w:val="center"/>
              <w:rPr>
                <w:rFonts w:ascii="宋体" w:hAnsi="宋体" w:cs="Arial"/>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1.3</w:t>
            </w: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入口处污染物浓度（标态，湿基，实际含氧量）</w:t>
            </w:r>
          </w:p>
        </w:tc>
        <w:tc>
          <w:tcPr>
            <w:tcW w:w="1219" w:type="pct"/>
            <w:vAlign w:val="center"/>
          </w:tcPr>
          <w:p w:rsidR="007C2237" w:rsidRPr="000F7D2F" w:rsidRDefault="007C2237" w:rsidP="000F7D2F">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7C2237" w:rsidRPr="000F7D2F" w:rsidRDefault="007C2237" w:rsidP="000F7D2F">
            <w:pPr>
              <w:spacing w:line="500" w:lineRule="exact"/>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·SO</w:t>
            </w:r>
            <w:r w:rsidRPr="000F7D2F">
              <w:rPr>
                <w:rFonts w:ascii="宋体" w:hAnsi="宋体"/>
                <w:sz w:val="24"/>
                <w:vertAlign w:val="subscript"/>
              </w:rPr>
              <w:t>2</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mg/N</w:t>
            </w:r>
            <w:r w:rsidR="00B37BE0" w:rsidRPr="000F7D2F">
              <w:rPr>
                <w:rFonts w:ascii="宋体" w:hAnsi="宋体"/>
                <w:sz w:val="24"/>
              </w:rPr>
              <w:t>m³</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·最大烟尘浓度</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mg/N</w:t>
            </w:r>
            <w:r w:rsidR="00B37BE0" w:rsidRPr="000F7D2F">
              <w:rPr>
                <w:rFonts w:ascii="宋体" w:hAnsi="宋体"/>
                <w:sz w:val="24"/>
              </w:rPr>
              <w:t>m³</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1.4</w:t>
            </w: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一般数据</w:t>
            </w:r>
          </w:p>
        </w:tc>
        <w:tc>
          <w:tcPr>
            <w:tcW w:w="1219" w:type="pct"/>
            <w:vAlign w:val="center"/>
          </w:tcPr>
          <w:p w:rsidR="007C2237" w:rsidRPr="000F7D2F" w:rsidRDefault="007C2237" w:rsidP="000F7D2F">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7C2237" w:rsidRPr="000F7D2F" w:rsidRDefault="007C2237" w:rsidP="000F7D2F">
            <w:pPr>
              <w:spacing w:line="500" w:lineRule="exact"/>
              <w:rPr>
                <w:rFonts w:ascii="宋体" w:hAnsi="宋体"/>
                <w:sz w:val="24"/>
              </w:rPr>
            </w:pPr>
          </w:p>
        </w:tc>
      </w:tr>
      <w:tr w:rsidR="007C2237" w:rsidRPr="000F7D2F" w:rsidTr="007C2237">
        <w:trPr>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总压损（</w:t>
            </w:r>
            <w:r w:rsidRPr="000F7D2F">
              <w:rPr>
                <w:rFonts w:ascii="宋体" w:hAnsi="宋体" w:hint="eastAsia"/>
                <w:sz w:val="24"/>
              </w:rPr>
              <w:t>包括</w:t>
            </w:r>
            <w:r w:rsidRPr="000F7D2F">
              <w:rPr>
                <w:rFonts w:ascii="宋体" w:hAnsi="宋体"/>
                <w:sz w:val="24"/>
              </w:rPr>
              <w:t>除尘器运行）</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P</w:t>
            </w:r>
            <w:r w:rsidRPr="000F7D2F">
              <w:rPr>
                <w:rFonts w:ascii="宋体" w:hAnsi="宋体"/>
                <w:sz w:val="24"/>
              </w:rPr>
              <w:t>a</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c>
          <w:tcPr>
            <w:tcW w:w="42" w:type="pct"/>
            <w:tcBorders>
              <w:top w:val="nil"/>
              <w:left w:val="single" w:sz="12" w:space="0" w:color="auto"/>
              <w:bottom w:val="nil"/>
              <w:right w:val="nil"/>
            </w:tcBorders>
            <w:vAlign w:val="center"/>
          </w:tcPr>
          <w:p w:rsidR="007C2237" w:rsidRPr="000F7D2F" w:rsidRDefault="007C2237" w:rsidP="000F7D2F">
            <w:pPr>
              <w:spacing w:line="500" w:lineRule="exact"/>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化学计量比CaCO</w:t>
            </w:r>
            <w:r w:rsidRPr="000F7D2F">
              <w:rPr>
                <w:rFonts w:ascii="宋体" w:hAnsi="宋体"/>
                <w:sz w:val="24"/>
                <w:vertAlign w:val="subscript"/>
              </w:rPr>
              <w:t>3</w:t>
            </w:r>
            <w:r w:rsidRPr="000F7D2F">
              <w:rPr>
                <w:rFonts w:ascii="宋体" w:hAnsi="宋体"/>
                <w:sz w:val="24"/>
              </w:rPr>
              <w:t>/去除的SO</w:t>
            </w:r>
            <w:r w:rsidRPr="000F7D2F">
              <w:rPr>
                <w:rFonts w:ascii="宋体" w:hAnsi="宋体"/>
                <w:sz w:val="24"/>
                <w:vertAlign w:val="subscript"/>
              </w:rPr>
              <w:t>2</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mol/mol</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SO</w:t>
            </w:r>
            <w:r w:rsidRPr="000F7D2F">
              <w:rPr>
                <w:rFonts w:ascii="宋体" w:hAnsi="宋体"/>
                <w:sz w:val="24"/>
                <w:vertAlign w:val="subscript"/>
              </w:rPr>
              <w:t>2</w:t>
            </w:r>
            <w:proofErr w:type="gramStart"/>
            <w:r w:rsidRPr="000F7D2F">
              <w:rPr>
                <w:rFonts w:ascii="宋体" w:hAnsi="宋体"/>
                <w:sz w:val="24"/>
              </w:rPr>
              <w:t>脱除率</w:t>
            </w:r>
            <w:proofErr w:type="gramEnd"/>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除尘</w:t>
            </w:r>
            <w:r w:rsidRPr="000F7D2F">
              <w:rPr>
                <w:rFonts w:ascii="宋体" w:hAnsi="宋体"/>
                <w:sz w:val="24"/>
              </w:rPr>
              <w:t>效率</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b/>
                <w:bCs/>
                <w:sz w:val="24"/>
              </w:rPr>
            </w:pPr>
          </w:p>
        </w:tc>
        <w:tc>
          <w:tcPr>
            <w:tcW w:w="2643" w:type="pct"/>
            <w:vAlign w:val="center"/>
          </w:tcPr>
          <w:p w:rsidR="007C2237" w:rsidRPr="000F7D2F" w:rsidRDefault="007C2237" w:rsidP="000F7D2F">
            <w:pPr>
              <w:spacing w:line="500" w:lineRule="exact"/>
              <w:rPr>
                <w:rFonts w:ascii="宋体" w:hAnsi="宋体"/>
                <w:b/>
                <w:bCs/>
                <w:sz w:val="24"/>
              </w:rPr>
            </w:pPr>
            <w:r w:rsidRPr="000F7D2F">
              <w:rPr>
                <w:rFonts w:ascii="宋体" w:hAnsi="宋体"/>
                <w:b/>
                <w:bCs/>
                <w:sz w:val="24"/>
              </w:rPr>
              <w:t>液气比</w:t>
            </w:r>
          </w:p>
        </w:tc>
        <w:tc>
          <w:tcPr>
            <w:tcW w:w="1219" w:type="pct"/>
            <w:vAlign w:val="center"/>
          </w:tcPr>
          <w:p w:rsidR="007C2237" w:rsidRPr="000F7D2F" w:rsidRDefault="007C2237" w:rsidP="000F7D2F">
            <w:pPr>
              <w:spacing w:line="500" w:lineRule="exact"/>
              <w:jc w:val="center"/>
              <w:rPr>
                <w:rFonts w:ascii="宋体" w:hAnsi="宋体"/>
                <w:b/>
                <w:bCs/>
                <w:sz w:val="24"/>
              </w:rPr>
            </w:pPr>
            <w:r w:rsidRPr="000F7D2F">
              <w:rPr>
                <w:rFonts w:ascii="宋体" w:hAnsi="宋体"/>
                <w:b/>
                <w:bCs/>
                <w:sz w:val="24"/>
              </w:rPr>
              <w:t>L/N</w:t>
            </w:r>
            <w:r w:rsidR="00B37BE0" w:rsidRPr="000F7D2F">
              <w:rPr>
                <w:rFonts w:ascii="宋体" w:hAnsi="宋体"/>
                <w:b/>
                <w:bCs/>
                <w:sz w:val="24"/>
              </w:rPr>
              <w:t>m³</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b/>
                <w:bCs/>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脱硫脱硝除尘</w:t>
            </w:r>
            <w:r w:rsidRPr="000F7D2F">
              <w:rPr>
                <w:rFonts w:ascii="宋体" w:hAnsi="宋体"/>
                <w:sz w:val="24"/>
              </w:rPr>
              <w:t>装置可用率</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lang w:val="en-GB"/>
              </w:rPr>
              <w:t>－</w:t>
            </w:r>
            <w:r w:rsidRPr="000F7D2F">
              <w:rPr>
                <w:rFonts w:ascii="宋体" w:hAnsi="宋体"/>
                <w:sz w:val="24"/>
              </w:rPr>
              <w:t>S</w:t>
            </w:r>
            <w:r w:rsidRPr="000F7D2F">
              <w:rPr>
                <w:rFonts w:ascii="宋体" w:hAnsi="宋体" w:hint="eastAsia"/>
                <w:sz w:val="24"/>
              </w:rPr>
              <w:t>Ox</w:t>
            </w:r>
            <w:r w:rsidRPr="000F7D2F">
              <w:rPr>
                <w:rFonts w:ascii="宋体" w:hAnsi="宋体"/>
                <w:sz w:val="24"/>
              </w:rPr>
              <w:t xml:space="preserve"> 以 SO</w:t>
            </w:r>
            <w:r w:rsidRPr="000F7D2F">
              <w:rPr>
                <w:rFonts w:ascii="宋体" w:hAnsi="宋体"/>
                <w:sz w:val="24"/>
                <w:vertAlign w:val="subscript"/>
              </w:rPr>
              <w:t xml:space="preserve">2 </w:t>
            </w:r>
            <w:r w:rsidRPr="000F7D2F">
              <w:rPr>
                <w:rFonts w:ascii="宋体" w:hAnsi="宋体"/>
                <w:sz w:val="24"/>
              </w:rPr>
              <w:t>表示</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mg/N</w:t>
            </w:r>
            <w:r w:rsidR="00B37BE0" w:rsidRPr="000F7D2F">
              <w:rPr>
                <w:rFonts w:ascii="宋体" w:hAnsi="宋体"/>
                <w:sz w:val="24"/>
              </w:rPr>
              <w:t>m³</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i/>
                <w:sz w:val="24"/>
              </w:rPr>
            </w:pPr>
          </w:p>
        </w:tc>
        <w:tc>
          <w:tcPr>
            <w:tcW w:w="2643" w:type="pct"/>
            <w:vAlign w:val="center"/>
          </w:tcPr>
          <w:p w:rsidR="007C2237" w:rsidRPr="000F7D2F" w:rsidRDefault="007C2237" w:rsidP="000F7D2F">
            <w:pPr>
              <w:spacing w:line="500" w:lineRule="exact"/>
              <w:rPr>
                <w:rFonts w:ascii="宋体" w:hAnsi="宋体"/>
                <w:i/>
                <w:sz w:val="24"/>
              </w:rPr>
            </w:pPr>
            <w:r w:rsidRPr="000F7D2F">
              <w:rPr>
                <w:rFonts w:ascii="宋体" w:hAnsi="宋体"/>
                <w:i/>
                <w:sz w:val="24"/>
              </w:rPr>
              <w:t>－</w:t>
            </w:r>
            <w:r w:rsidRPr="000F7D2F">
              <w:rPr>
                <w:rFonts w:ascii="宋体" w:hAnsi="宋体"/>
                <w:sz w:val="24"/>
              </w:rPr>
              <w:t>烟尘</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mg/N</w:t>
            </w:r>
            <w:r w:rsidR="00B37BE0" w:rsidRPr="000F7D2F">
              <w:rPr>
                <w:rFonts w:ascii="宋体" w:hAnsi="宋体"/>
                <w:sz w:val="24"/>
              </w:rPr>
              <w:t>m³</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1.</w:t>
            </w:r>
            <w:r w:rsidRPr="000F7D2F">
              <w:rPr>
                <w:rFonts w:ascii="宋体" w:hAnsi="宋体" w:hint="eastAsia"/>
                <w:sz w:val="24"/>
              </w:rPr>
              <w:t>5</w:t>
            </w: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噪音等级（最大值）</w:t>
            </w:r>
          </w:p>
        </w:tc>
        <w:tc>
          <w:tcPr>
            <w:tcW w:w="1219" w:type="pct"/>
            <w:vAlign w:val="center"/>
          </w:tcPr>
          <w:p w:rsidR="007C2237" w:rsidRPr="000F7D2F" w:rsidRDefault="007C2237" w:rsidP="000F7D2F">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－氧化风机（进风口前1米远处测量）</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dB(A)</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－其余设备（距声源1米远处测量）</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dB(A)</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1.</w:t>
            </w:r>
            <w:r w:rsidRPr="000F7D2F">
              <w:rPr>
                <w:rFonts w:ascii="宋体" w:hAnsi="宋体" w:hint="eastAsia"/>
                <w:sz w:val="24"/>
              </w:rPr>
              <w:t>6</w:t>
            </w: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石膏品质</w:t>
            </w:r>
          </w:p>
        </w:tc>
        <w:tc>
          <w:tcPr>
            <w:tcW w:w="1219" w:type="pct"/>
            <w:vAlign w:val="center"/>
          </w:tcPr>
          <w:p w:rsidR="007C2237" w:rsidRPr="000F7D2F" w:rsidRDefault="007C2237" w:rsidP="000F7D2F">
            <w:pPr>
              <w:pStyle w:val="4"/>
              <w:keepNext w:val="0"/>
              <w:keepLines w:val="0"/>
              <w:spacing w:before="0" w:after="0" w:line="500" w:lineRule="exact"/>
              <w:rPr>
                <w:rFonts w:ascii="宋体" w:eastAsia="宋体" w:hAnsi="宋体"/>
                <w:sz w:val="24"/>
                <w:szCs w:val="24"/>
              </w:rPr>
            </w:pP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－CaSO</w:t>
            </w:r>
            <w:r w:rsidRPr="000F7D2F">
              <w:rPr>
                <w:rFonts w:ascii="宋体" w:hAnsi="宋体"/>
                <w:sz w:val="24"/>
                <w:vertAlign w:val="subscript"/>
              </w:rPr>
              <w:t>4</w:t>
            </w:r>
            <w:r w:rsidRPr="000F7D2F">
              <w:rPr>
                <w:rFonts w:ascii="宋体" w:hAnsi="宋体"/>
                <w:sz w:val="24"/>
              </w:rPr>
              <w:t>·2H</w:t>
            </w:r>
            <w:r w:rsidRPr="000F7D2F">
              <w:rPr>
                <w:rFonts w:ascii="宋体" w:hAnsi="宋体"/>
                <w:sz w:val="24"/>
                <w:vertAlign w:val="subscript"/>
              </w:rPr>
              <w:t>2</w:t>
            </w:r>
            <w:r w:rsidRPr="000F7D2F">
              <w:rPr>
                <w:rFonts w:ascii="宋体" w:hAnsi="宋体"/>
                <w:sz w:val="24"/>
              </w:rPr>
              <w:t>O</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－平均粒径</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μm</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－CaSO</w:t>
            </w:r>
            <w:r w:rsidRPr="000F7D2F">
              <w:rPr>
                <w:rFonts w:ascii="宋体" w:hAnsi="宋体"/>
                <w:sz w:val="24"/>
                <w:vertAlign w:val="subscript"/>
              </w:rPr>
              <w:t>3</w:t>
            </w:r>
            <w:r w:rsidRPr="000F7D2F">
              <w:rPr>
                <w:rFonts w:ascii="宋体" w:hAnsi="宋体"/>
                <w:sz w:val="24"/>
              </w:rPr>
              <w:t>·1/2H</w:t>
            </w:r>
            <w:r w:rsidRPr="000F7D2F">
              <w:rPr>
                <w:rFonts w:ascii="宋体" w:hAnsi="宋体"/>
                <w:sz w:val="24"/>
                <w:vertAlign w:val="subscript"/>
              </w:rPr>
              <w:t>2</w:t>
            </w:r>
            <w:r w:rsidRPr="000F7D2F">
              <w:rPr>
                <w:rFonts w:ascii="宋体" w:hAnsi="宋体"/>
                <w:sz w:val="24"/>
              </w:rPr>
              <w:t xml:space="preserve">O </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r w:rsidRPr="000F7D2F">
              <w:rPr>
                <w:rFonts w:ascii="宋体" w:hAnsi="宋体"/>
                <w:sz w:val="24"/>
              </w:rPr>
              <w:t>－CaCO</w:t>
            </w:r>
            <w:r w:rsidRPr="000F7D2F">
              <w:rPr>
                <w:rFonts w:ascii="宋体" w:hAnsi="宋体"/>
                <w:sz w:val="24"/>
                <w:vertAlign w:val="subscript"/>
              </w:rPr>
              <w:t>3</w:t>
            </w:r>
            <w:r w:rsidRPr="000F7D2F">
              <w:rPr>
                <w:rFonts w:ascii="宋体" w:hAnsi="宋体"/>
                <w:sz w:val="24"/>
              </w:rPr>
              <w:t>和MgCO</w:t>
            </w:r>
            <w:r w:rsidRPr="000F7D2F">
              <w:rPr>
                <w:rFonts w:ascii="宋体" w:hAnsi="宋体"/>
                <w:sz w:val="24"/>
                <w:vertAlign w:val="subscript"/>
              </w:rPr>
              <w:t>3</w:t>
            </w:r>
          </w:p>
        </w:tc>
        <w:tc>
          <w:tcPr>
            <w:tcW w:w="1219" w:type="pct"/>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
            </w: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rPr>
          <w:gridAfter w:val="1"/>
          <w:wAfter w:w="42" w:type="pct"/>
          <w:trHeight w:val="454"/>
        </w:trPr>
        <w:tc>
          <w:tcPr>
            <w:tcW w:w="393" w:type="pct"/>
            <w:tcBorders>
              <w:left w:val="single" w:sz="12" w:space="0" w:color="auto"/>
            </w:tcBorders>
            <w:vAlign w:val="center"/>
          </w:tcPr>
          <w:p w:rsidR="007C2237" w:rsidRPr="000F7D2F" w:rsidRDefault="007C2237" w:rsidP="000F7D2F">
            <w:pPr>
              <w:spacing w:line="500" w:lineRule="exact"/>
              <w:rPr>
                <w:rFonts w:ascii="宋体" w:hAnsi="宋体"/>
                <w:sz w:val="24"/>
              </w:rPr>
            </w:pPr>
          </w:p>
        </w:tc>
        <w:tc>
          <w:tcPr>
            <w:tcW w:w="2643" w:type="pct"/>
            <w:vAlign w:val="center"/>
          </w:tcPr>
          <w:p w:rsidR="007C2237" w:rsidRPr="000F7D2F" w:rsidRDefault="007C2237" w:rsidP="000F7D2F">
            <w:pPr>
              <w:spacing w:line="500" w:lineRule="exact"/>
              <w:rPr>
                <w:rFonts w:ascii="宋体" w:hAnsi="宋体"/>
                <w:sz w:val="24"/>
              </w:rPr>
            </w:pPr>
          </w:p>
        </w:tc>
        <w:tc>
          <w:tcPr>
            <w:tcW w:w="1219" w:type="pct"/>
            <w:vAlign w:val="center"/>
          </w:tcPr>
          <w:p w:rsidR="007C2237" w:rsidRPr="000F7D2F" w:rsidRDefault="007C2237" w:rsidP="000F7D2F">
            <w:pPr>
              <w:spacing w:line="500" w:lineRule="exact"/>
              <w:jc w:val="center"/>
              <w:rPr>
                <w:rFonts w:ascii="宋体" w:hAnsi="宋体"/>
                <w:sz w:val="24"/>
              </w:rPr>
            </w:pPr>
          </w:p>
        </w:tc>
        <w:tc>
          <w:tcPr>
            <w:tcW w:w="703" w:type="pct"/>
            <w:tcBorders>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2</w:t>
            </w: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吸收塔</w:t>
            </w:r>
            <w:r w:rsidRPr="000F7D2F">
              <w:rPr>
                <w:rFonts w:ascii="宋体" w:hAnsi="宋体" w:hint="eastAsia"/>
                <w:sz w:val="24"/>
              </w:rPr>
              <w:t>（石灰石</w:t>
            </w:r>
            <w:r w:rsidRPr="000F7D2F">
              <w:rPr>
                <w:rFonts w:ascii="宋体" w:hAnsi="宋体"/>
                <w:sz w:val="24"/>
              </w:rPr>
              <w:t>石</w:t>
            </w:r>
            <w:r w:rsidRPr="000F7D2F">
              <w:rPr>
                <w:rFonts w:ascii="宋体" w:hAnsi="宋体" w:hint="eastAsia"/>
                <w:sz w:val="24"/>
              </w:rPr>
              <w:t>-</w:t>
            </w:r>
            <w:r w:rsidRPr="000F7D2F">
              <w:rPr>
                <w:rFonts w:ascii="宋体" w:hAnsi="宋体"/>
                <w:sz w:val="24"/>
              </w:rPr>
              <w:t>石膏法</w:t>
            </w:r>
            <w:r w:rsidRPr="000F7D2F">
              <w:rPr>
                <w:rFonts w:ascii="宋体" w:hAnsi="宋体" w:hint="eastAsia"/>
                <w:sz w:val="24"/>
              </w:rPr>
              <w:t>）</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pStyle w:val="4"/>
              <w:keepNext w:val="0"/>
              <w:keepLines w:val="0"/>
              <w:spacing w:before="0" w:after="0" w:line="500" w:lineRule="exact"/>
              <w:jc w:val="center"/>
              <w:rPr>
                <w:rFonts w:ascii="宋体" w:eastAsia="宋体" w:hAnsi="宋体"/>
                <w:sz w:val="24"/>
                <w:szCs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－吸收塔型式</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－流向（顺流/逆流）</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－吸收塔前烟气量(标态、湿态)</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Nm</w:t>
            </w:r>
            <w:r w:rsidRPr="000F7D2F">
              <w:rPr>
                <w:rFonts w:ascii="宋体" w:hAnsi="宋体"/>
                <w:sz w:val="24"/>
                <w:vertAlign w:val="superscript"/>
              </w:rPr>
              <w:t xml:space="preserve"> 3</w:t>
            </w:r>
            <w:r w:rsidRPr="000F7D2F">
              <w:rPr>
                <w:rFonts w:ascii="宋体" w:hAnsi="宋体"/>
                <w:sz w:val="24"/>
              </w:rPr>
              <w:t>/h</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－吸收塔后烟气量(标态、湿态)</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N</w:t>
            </w:r>
            <w:r w:rsidR="00B37BE0" w:rsidRPr="000F7D2F">
              <w:rPr>
                <w:rFonts w:ascii="宋体" w:hAnsi="宋体"/>
                <w:sz w:val="24"/>
              </w:rPr>
              <w:t>m³</w:t>
            </w:r>
            <w:r w:rsidRPr="000F7D2F">
              <w:rPr>
                <w:rFonts w:ascii="宋体" w:hAnsi="宋体"/>
                <w:sz w:val="24"/>
              </w:rPr>
              <w:t>/h</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highlight w:val="yellow"/>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－设计压力</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Pa</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43"/>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－浆液循环停留时间</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min</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－浆液全部排空所需时间</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H</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－液/气比(L/G)</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l/</w:t>
            </w:r>
            <w:r w:rsidR="00B37BE0" w:rsidRPr="000F7D2F">
              <w:rPr>
                <w:rFonts w:ascii="宋体" w:hAnsi="宋体"/>
                <w:sz w:val="24"/>
              </w:rPr>
              <w:t>m³</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－烟气流速</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m/s</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－烟气在吸收塔内停留时间</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S</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－化学计量比CaCO</w:t>
            </w:r>
            <w:r w:rsidRPr="000F7D2F">
              <w:rPr>
                <w:rFonts w:ascii="宋体" w:hAnsi="宋体"/>
                <w:sz w:val="24"/>
                <w:vertAlign w:val="subscript"/>
              </w:rPr>
              <w:t>3</w:t>
            </w:r>
            <w:r w:rsidRPr="000F7D2F">
              <w:rPr>
                <w:rFonts w:ascii="宋体" w:hAnsi="宋体"/>
                <w:sz w:val="24"/>
              </w:rPr>
              <w:t>/去除的SO</w:t>
            </w:r>
            <w:r w:rsidRPr="000F7D2F">
              <w:rPr>
                <w:rFonts w:ascii="宋体" w:hAnsi="宋体"/>
                <w:sz w:val="24"/>
                <w:vertAlign w:val="subscript"/>
              </w:rPr>
              <w:t>2</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mol / mol</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－浆池固体含量： 最小/最大</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Wt%</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－浆液含氯量</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g / l</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－浆液PH值</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—吸收</w:t>
            </w:r>
            <w:r w:rsidRPr="000F7D2F">
              <w:rPr>
                <w:rFonts w:ascii="宋体" w:hAnsi="宋体"/>
                <w:sz w:val="24"/>
              </w:rPr>
              <w:t>区</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·吸收塔吸收区直径</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·吸收塔吸收区高度</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w:t>
            </w:r>
            <w:r w:rsidRPr="000F7D2F">
              <w:rPr>
                <w:rFonts w:ascii="宋体" w:hAnsi="宋体" w:hint="eastAsia"/>
                <w:sz w:val="24"/>
              </w:rPr>
              <w:t>喷</w:t>
            </w:r>
            <w:r w:rsidRPr="000F7D2F">
              <w:rPr>
                <w:rFonts w:ascii="宋体" w:hAnsi="宋体"/>
                <w:sz w:val="24"/>
              </w:rPr>
              <w:t>淋层数</w:t>
            </w:r>
            <w:r w:rsidRPr="000F7D2F">
              <w:rPr>
                <w:rFonts w:ascii="宋体" w:hAnsi="宋体" w:hint="eastAsia"/>
                <w:sz w:val="24"/>
              </w:rPr>
              <w:t>/</w:t>
            </w:r>
            <w:r w:rsidRPr="000F7D2F">
              <w:rPr>
                <w:rFonts w:ascii="宋体" w:hAnsi="宋体"/>
                <w:sz w:val="24"/>
              </w:rPr>
              <w:t>层间距</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层</w:t>
            </w: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w:t>
            </w:r>
            <w:r w:rsidRPr="000F7D2F">
              <w:rPr>
                <w:rFonts w:ascii="宋体" w:hAnsi="宋体" w:hint="eastAsia"/>
                <w:sz w:val="24"/>
              </w:rPr>
              <w:t>喷嘴</w:t>
            </w:r>
            <w:r w:rsidRPr="000F7D2F">
              <w:rPr>
                <w:rFonts w:ascii="宋体" w:hAnsi="宋体"/>
                <w:sz w:val="24"/>
              </w:rPr>
              <w:t>形式</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w:t>
            </w:r>
            <w:r w:rsidRPr="000F7D2F">
              <w:rPr>
                <w:rFonts w:ascii="宋体" w:hAnsi="宋体" w:hint="eastAsia"/>
                <w:sz w:val="24"/>
              </w:rPr>
              <w:t>喷嘴</w:t>
            </w:r>
            <w:r w:rsidRPr="000F7D2F">
              <w:rPr>
                <w:rFonts w:ascii="宋体" w:hAnsi="宋体"/>
                <w:sz w:val="24"/>
              </w:rPr>
              <w:t>数量</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roofErr w:type="gramStart"/>
            <w:r w:rsidRPr="000F7D2F">
              <w:rPr>
                <w:rFonts w:ascii="宋体" w:hAnsi="宋体" w:hint="eastAsia"/>
                <w:sz w:val="24"/>
              </w:rPr>
              <w:t>个</w:t>
            </w:r>
            <w:proofErr w:type="gramEnd"/>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w:t>
            </w:r>
            <w:r w:rsidRPr="000F7D2F">
              <w:rPr>
                <w:rFonts w:ascii="宋体" w:hAnsi="宋体" w:hint="eastAsia"/>
                <w:sz w:val="24"/>
              </w:rPr>
              <w:t>喷嘴</w:t>
            </w:r>
            <w:r w:rsidRPr="000F7D2F">
              <w:rPr>
                <w:rFonts w:ascii="宋体" w:hAnsi="宋体"/>
                <w:sz w:val="24"/>
              </w:rPr>
              <w:t>压力</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b</w:t>
            </w:r>
            <w:r w:rsidRPr="000F7D2F">
              <w:rPr>
                <w:rFonts w:ascii="宋体" w:hAnsi="宋体" w:hint="eastAsia"/>
                <w:sz w:val="24"/>
              </w:rPr>
              <w:t>ar</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—浆液</w:t>
            </w:r>
            <w:r w:rsidRPr="000F7D2F">
              <w:rPr>
                <w:rFonts w:ascii="宋体" w:hAnsi="宋体"/>
                <w:sz w:val="24"/>
              </w:rPr>
              <w:t>区</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·浆池区直径</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·浆池高度</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·浆池液位正常/最高/最低</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m</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·浆池容积</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B37BE0" w:rsidP="000F7D2F">
            <w:pPr>
              <w:spacing w:line="500" w:lineRule="exact"/>
              <w:jc w:val="center"/>
              <w:rPr>
                <w:rFonts w:ascii="宋体" w:hAnsi="宋体"/>
                <w:sz w:val="24"/>
              </w:rPr>
            </w:pPr>
            <w:r w:rsidRPr="000F7D2F">
              <w:rPr>
                <w:rFonts w:ascii="宋体" w:hAnsi="宋体"/>
                <w:sz w:val="24"/>
              </w:rPr>
              <w:t>m³</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—搅拌</w:t>
            </w:r>
            <w:r w:rsidRPr="000F7D2F">
              <w:rPr>
                <w:rFonts w:ascii="宋体" w:hAnsi="宋体"/>
                <w:sz w:val="24"/>
              </w:rPr>
              <w:t>器</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·搅拌器或搅拌设备数量</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·搅拌器或搅拌设备轴功率</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kW</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·搅拌器比功率</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kW/</w:t>
            </w:r>
            <w:r w:rsidR="00B37BE0" w:rsidRPr="000F7D2F">
              <w:rPr>
                <w:rFonts w:ascii="宋体" w:hAnsi="宋体"/>
                <w:sz w:val="24"/>
              </w:rPr>
              <w:t>m³</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—氧化</w:t>
            </w:r>
            <w:r w:rsidRPr="000F7D2F">
              <w:rPr>
                <w:rFonts w:ascii="宋体" w:hAnsi="宋体"/>
                <w:sz w:val="24"/>
              </w:rPr>
              <w:t>风机</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·氧化空气喷嘴数量</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roofErr w:type="gramStart"/>
            <w:r w:rsidRPr="000F7D2F">
              <w:rPr>
                <w:rFonts w:ascii="宋体" w:hAnsi="宋体" w:hint="eastAsia"/>
                <w:sz w:val="24"/>
              </w:rPr>
              <w:t>个</w:t>
            </w:r>
            <w:proofErr w:type="gramEnd"/>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88"/>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w:t>
            </w:r>
            <w:r w:rsidRPr="000F7D2F">
              <w:rPr>
                <w:rFonts w:ascii="宋体" w:hAnsi="宋体" w:hint="eastAsia"/>
                <w:sz w:val="24"/>
              </w:rPr>
              <w:t>氧化</w:t>
            </w:r>
            <w:r w:rsidRPr="000F7D2F">
              <w:rPr>
                <w:rFonts w:ascii="宋体" w:hAnsi="宋体"/>
                <w:sz w:val="24"/>
              </w:rPr>
              <w:t>风机功率</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sz w:val="24"/>
              </w:rPr>
              <w:t>K</w:t>
            </w:r>
            <w:r w:rsidRPr="000F7D2F">
              <w:rPr>
                <w:rFonts w:ascii="宋体" w:hAnsi="宋体" w:hint="eastAsia"/>
                <w:sz w:val="24"/>
              </w:rPr>
              <w:t>w</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sz w:val="24"/>
              </w:rPr>
              <w:t>·</w:t>
            </w:r>
            <w:r w:rsidRPr="000F7D2F">
              <w:rPr>
                <w:rFonts w:ascii="宋体" w:hAnsi="宋体" w:hint="eastAsia"/>
                <w:sz w:val="24"/>
              </w:rPr>
              <w:t>氧化风机</w:t>
            </w:r>
            <w:r w:rsidRPr="000F7D2F">
              <w:rPr>
                <w:rFonts w:ascii="宋体" w:hAnsi="宋体"/>
                <w:sz w:val="24"/>
              </w:rPr>
              <w:t>数量</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台</w:t>
            </w: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3</w:t>
            </w: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DCS</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点位个数</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厂家</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r w:rsidRPr="000F7D2F">
              <w:rPr>
                <w:rFonts w:ascii="宋体" w:hAnsi="宋体" w:hint="eastAsia"/>
                <w:sz w:val="24"/>
              </w:rPr>
              <w:t>浙江中控</w:t>
            </w: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型号</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电脑品牌及配置</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打印机型号</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4</w:t>
            </w: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CEMS</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工控机厂家型号</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烟尘测量仪厂家型号精度</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SO</w:t>
            </w:r>
            <w:r w:rsidRPr="000F7D2F">
              <w:rPr>
                <w:rFonts w:ascii="宋体" w:hAnsi="宋体" w:hint="eastAsia"/>
                <w:sz w:val="24"/>
                <w:vertAlign w:val="subscript"/>
              </w:rPr>
              <w:t>2</w:t>
            </w:r>
            <w:r w:rsidRPr="000F7D2F">
              <w:rPr>
                <w:rFonts w:ascii="宋体" w:hAnsi="宋体" w:hint="eastAsia"/>
                <w:sz w:val="24"/>
              </w:rPr>
              <w:t>测量仪厂家型号精度</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NOx</w:t>
            </w:r>
            <w:proofErr w:type="gramStart"/>
            <w:r w:rsidRPr="000F7D2F">
              <w:rPr>
                <w:rFonts w:ascii="宋体" w:hAnsi="宋体" w:hint="eastAsia"/>
                <w:sz w:val="24"/>
              </w:rPr>
              <w:t>尘</w:t>
            </w:r>
            <w:proofErr w:type="gramEnd"/>
            <w:r w:rsidRPr="000F7D2F">
              <w:rPr>
                <w:rFonts w:ascii="宋体" w:hAnsi="宋体" w:hint="eastAsia"/>
                <w:sz w:val="24"/>
              </w:rPr>
              <w:t>测量仪厂家型号精度</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5</w:t>
            </w: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其他</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干式变压器型号厂家</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空压机站设施型号厂家（如果需要）</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6</w:t>
            </w: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管束式除尘</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roofErr w:type="gramStart"/>
            <w:r w:rsidRPr="000F7D2F">
              <w:rPr>
                <w:rFonts w:ascii="宋体" w:hAnsi="宋体" w:hint="eastAsia"/>
                <w:sz w:val="24"/>
              </w:rPr>
              <w:t>旋汇耦合</w:t>
            </w:r>
            <w:proofErr w:type="gramEnd"/>
            <w:r w:rsidRPr="000F7D2F">
              <w:rPr>
                <w:rFonts w:ascii="宋体" w:hAnsi="宋体" w:hint="eastAsia"/>
                <w:sz w:val="24"/>
              </w:rPr>
              <w:t>装置</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管束式除尘装置</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高效喷淋装置</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冲洗装置</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r w:rsidR="007C2237" w:rsidRPr="000F7D2F" w:rsidTr="007C223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42" w:type="pct"/>
          <w:trHeight w:val="454"/>
        </w:trPr>
        <w:tc>
          <w:tcPr>
            <w:tcW w:w="393" w:type="pct"/>
            <w:tcBorders>
              <w:top w:val="single" w:sz="4" w:space="0" w:color="auto"/>
              <w:left w:val="single" w:sz="12"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p>
        </w:tc>
        <w:tc>
          <w:tcPr>
            <w:tcW w:w="2643" w:type="pct"/>
            <w:tcBorders>
              <w:top w:val="single" w:sz="4" w:space="0" w:color="auto"/>
              <w:bottom w:val="single" w:sz="4" w:space="0" w:color="auto"/>
              <w:right w:val="single" w:sz="4" w:space="0" w:color="auto"/>
            </w:tcBorders>
            <w:vAlign w:val="center"/>
          </w:tcPr>
          <w:p w:rsidR="007C2237" w:rsidRPr="000F7D2F" w:rsidRDefault="007C2237" w:rsidP="000F7D2F">
            <w:pPr>
              <w:spacing w:line="500" w:lineRule="exact"/>
              <w:rPr>
                <w:rFonts w:ascii="宋体" w:hAnsi="宋体"/>
                <w:sz w:val="24"/>
              </w:rPr>
            </w:pPr>
            <w:r w:rsidRPr="000F7D2F">
              <w:rPr>
                <w:rFonts w:ascii="宋体" w:hAnsi="宋体" w:hint="eastAsia"/>
                <w:sz w:val="24"/>
              </w:rPr>
              <w:t>其他</w:t>
            </w:r>
          </w:p>
        </w:tc>
        <w:tc>
          <w:tcPr>
            <w:tcW w:w="1219"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sz w:val="24"/>
              </w:rPr>
            </w:pPr>
          </w:p>
        </w:tc>
        <w:tc>
          <w:tcPr>
            <w:tcW w:w="703" w:type="pct"/>
            <w:tcBorders>
              <w:top w:val="single" w:sz="4" w:space="0" w:color="auto"/>
              <w:left w:val="single" w:sz="4" w:space="0" w:color="auto"/>
              <w:bottom w:val="single" w:sz="4" w:space="0" w:color="auto"/>
              <w:right w:val="single" w:sz="12" w:space="0" w:color="auto"/>
            </w:tcBorders>
            <w:vAlign w:val="center"/>
          </w:tcPr>
          <w:p w:rsidR="007C2237" w:rsidRPr="000F7D2F" w:rsidRDefault="007C2237" w:rsidP="000F7D2F">
            <w:pPr>
              <w:spacing w:line="500" w:lineRule="exact"/>
              <w:jc w:val="center"/>
              <w:rPr>
                <w:rFonts w:ascii="宋体" w:hAnsi="宋体"/>
                <w:sz w:val="24"/>
              </w:rPr>
            </w:pPr>
          </w:p>
        </w:tc>
      </w:tr>
    </w:tbl>
    <w:p w:rsidR="007C2237" w:rsidRPr="000F7D2F" w:rsidRDefault="007C2237" w:rsidP="000F7D2F">
      <w:pPr>
        <w:pStyle w:val="1"/>
        <w:keepNext w:val="0"/>
        <w:keepLines w:val="0"/>
        <w:spacing w:before="0" w:after="0" w:line="500" w:lineRule="exact"/>
        <w:rPr>
          <w:rFonts w:ascii="宋体" w:hAnsi="宋体"/>
          <w:sz w:val="24"/>
          <w:szCs w:val="24"/>
        </w:rPr>
      </w:pPr>
      <w:bookmarkStart w:id="510" w:name="_Toc520625092"/>
      <w:r w:rsidRPr="000F7D2F">
        <w:rPr>
          <w:rFonts w:ascii="宋体" w:hAnsi="宋体" w:hint="eastAsia"/>
          <w:sz w:val="24"/>
          <w:szCs w:val="24"/>
        </w:rPr>
        <w:t>十.甲方推荐主要设备品牌选配表</w:t>
      </w:r>
      <w:bookmarkEnd w:id="510"/>
    </w:p>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（注：如果另外选型应优于表中品牌和质量）</w:t>
      </w:r>
    </w:p>
    <w:tbl>
      <w:tblPr>
        <w:tblW w:w="5000" w:type="pct"/>
        <w:jc w:val="center"/>
        <w:tblLook w:val="0000" w:firstRow="0" w:lastRow="0" w:firstColumn="0" w:lastColumn="0" w:noHBand="0" w:noVBand="0"/>
      </w:tblPr>
      <w:tblGrid>
        <w:gridCol w:w="1220"/>
        <w:gridCol w:w="2796"/>
        <w:gridCol w:w="2441"/>
        <w:gridCol w:w="956"/>
        <w:gridCol w:w="2543"/>
      </w:tblGrid>
      <w:tr w:rsidR="007C2237" w:rsidRPr="000F7D2F" w:rsidTr="007C2237">
        <w:trPr>
          <w:trHeight w:val="285"/>
          <w:jc w:val="center"/>
        </w:trPr>
        <w:tc>
          <w:tcPr>
            <w:tcW w:w="613" w:type="pct"/>
            <w:tcBorders>
              <w:top w:val="single" w:sz="4" w:space="0" w:color="auto"/>
              <w:left w:val="single" w:sz="4" w:space="0" w:color="auto"/>
              <w:bottom w:val="nil"/>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序号</w:t>
            </w:r>
          </w:p>
        </w:tc>
        <w:tc>
          <w:tcPr>
            <w:tcW w:w="1404" w:type="pct"/>
            <w:tcBorders>
              <w:top w:val="single" w:sz="4" w:space="0" w:color="auto"/>
              <w:left w:val="nil"/>
              <w:bottom w:val="nil"/>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分项名称</w:t>
            </w:r>
          </w:p>
        </w:tc>
        <w:tc>
          <w:tcPr>
            <w:tcW w:w="1226" w:type="pct"/>
            <w:tcBorders>
              <w:top w:val="single" w:sz="4" w:space="0" w:color="auto"/>
              <w:left w:val="nil"/>
              <w:bottom w:val="single" w:sz="4" w:space="0" w:color="auto"/>
              <w:right w:val="nil"/>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生产厂家</w:t>
            </w:r>
          </w:p>
        </w:tc>
        <w:tc>
          <w:tcPr>
            <w:tcW w:w="480"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型 号</w:t>
            </w:r>
          </w:p>
        </w:tc>
        <w:tc>
          <w:tcPr>
            <w:tcW w:w="1277"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备注</w:t>
            </w:r>
          </w:p>
        </w:tc>
      </w:tr>
      <w:tr w:rsidR="007C2237" w:rsidRPr="000F7D2F" w:rsidTr="007C2237">
        <w:trPr>
          <w:trHeight w:val="1002"/>
          <w:jc w:val="center"/>
        </w:trPr>
        <w:tc>
          <w:tcPr>
            <w:tcW w:w="613" w:type="pct"/>
            <w:tcBorders>
              <w:top w:val="single" w:sz="4" w:space="0" w:color="auto"/>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w:t>
            </w:r>
          </w:p>
        </w:tc>
        <w:tc>
          <w:tcPr>
            <w:tcW w:w="1404" w:type="pct"/>
            <w:tcBorders>
              <w:top w:val="single" w:sz="4" w:space="0" w:color="auto"/>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顶进式搅拌器</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 xml:space="preserve">浙江长城                    无锡科本                  </w:t>
            </w:r>
          </w:p>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江苏万隆</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color w:val="FF0000"/>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color w:val="FF0000"/>
                <w:kern w:val="0"/>
                <w:sz w:val="24"/>
              </w:rPr>
            </w:pPr>
          </w:p>
        </w:tc>
      </w:tr>
      <w:tr w:rsidR="007C2237" w:rsidRPr="000F7D2F" w:rsidTr="007C2237">
        <w:trPr>
          <w:trHeight w:val="974"/>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2</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脱硫浆液循环泵</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 xml:space="preserve">石家庄泵业          襄樊525               </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1020"/>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3</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脱硫塔喷淋层</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roofErr w:type="gramStart"/>
            <w:r w:rsidRPr="000F7D2F">
              <w:rPr>
                <w:rFonts w:ascii="宋体" w:hAnsi="宋体" w:cs="宋体" w:hint="eastAsia"/>
                <w:kern w:val="0"/>
                <w:sz w:val="24"/>
              </w:rPr>
              <w:t>泰安华</w:t>
            </w:r>
            <w:proofErr w:type="gramEnd"/>
            <w:r w:rsidRPr="000F7D2F">
              <w:rPr>
                <w:rFonts w:ascii="宋体" w:hAnsi="宋体" w:cs="宋体" w:hint="eastAsia"/>
                <w:kern w:val="0"/>
                <w:sz w:val="24"/>
              </w:rPr>
              <w:t>特                安丘通达                    河北华强</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510"/>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4</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脱硫塔喷淋层喷嘴</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BETE                    Spring</w:t>
            </w:r>
          </w:p>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守望者</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912"/>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5</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氧化风机</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roofErr w:type="gramStart"/>
            <w:r w:rsidRPr="000F7D2F">
              <w:rPr>
                <w:rFonts w:ascii="宋体" w:hAnsi="宋体" w:cs="宋体" w:hint="eastAsia"/>
                <w:kern w:val="0"/>
                <w:sz w:val="24"/>
              </w:rPr>
              <w:t>章鼓</w:t>
            </w:r>
            <w:proofErr w:type="gramEnd"/>
            <w:r w:rsidRPr="000F7D2F">
              <w:rPr>
                <w:rFonts w:ascii="宋体" w:hAnsi="宋体" w:cs="宋体" w:hint="eastAsia"/>
                <w:kern w:val="0"/>
                <w:sz w:val="24"/>
              </w:rPr>
              <w:t xml:space="preserve">                       章丘丰源                       </w:t>
            </w:r>
            <w:r w:rsidRPr="000F7D2F">
              <w:rPr>
                <w:rFonts w:ascii="宋体" w:hAnsi="宋体" w:cs="宋体" w:hint="eastAsia"/>
                <w:kern w:val="0"/>
                <w:sz w:val="24"/>
              </w:rPr>
              <w:lastRenderedPageBreak/>
              <w:t>山东海福德</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452"/>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lastRenderedPageBreak/>
              <w:t>6</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除雾器</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无锡畅悉                    北京清新                 江阴伟航</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1020"/>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7</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侧进式搅拌器</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EKATO</w:t>
            </w:r>
            <w:r w:rsidRPr="000F7D2F">
              <w:rPr>
                <w:rFonts w:ascii="宋体" w:hAnsi="宋体" w:cs="宋体" w:hint="eastAsia"/>
                <w:kern w:val="0"/>
                <w:sz w:val="24"/>
              </w:rPr>
              <w:br/>
              <w:t>LIGHTNIN</w:t>
            </w:r>
            <w:r w:rsidRPr="000F7D2F">
              <w:rPr>
                <w:rFonts w:ascii="宋体" w:hAnsi="宋体" w:cs="宋体" w:hint="eastAsia"/>
                <w:kern w:val="0"/>
                <w:sz w:val="24"/>
              </w:rPr>
              <w:br/>
              <w:t>SHARPE</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脱硫</w:t>
            </w:r>
            <w:proofErr w:type="gramStart"/>
            <w:r w:rsidRPr="000F7D2F">
              <w:rPr>
                <w:rFonts w:ascii="宋体" w:hAnsi="宋体" w:cs="宋体" w:hint="eastAsia"/>
                <w:kern w:val="0"/>
                <w:sz w:val="24"/>
              </w:rPr>
              <w:t>塔侧搅采用</w:t>
            </w:r>
            <w:proofErr w:type="gramEnd"/>
            <w:r w:rsidRPr="000F7D2F">
              <w:rPr>
                <w:rFonts w:ascii="宋体" w:hAnsi="宋体" w:cs="宋体" w:hint="eastAsia"/>
                <w:kern w:val="0"/>
                <w:sz w:val="24"/>
              </w:rPr>
              <w:t>进口</w:t>
            </w:r>
          </w:p>
        </w:tc>
      </w:tr>
      <w:tr w:rsidR="007C2237" w:rsidRPr="000F7D2F" w:rsidTr="007C2237">
        <w:trPr>
          <w:trHeight w:val="1020"/>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8</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工艺水泵</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山东硕博                  上海</w:t>
            </w:r>
            <w:proofErr w:type="gramStart"/>
            <w:r w:rsidRPr="000F7D2F">
              <w:rPr>
                <w:rFonts w:ascii="宋体" w:hAnsi="宋体" w:cs="宋体" w:hint="eastAsia"/>
                <w:kern w:val="0"/>
                <w:sz w:val="24"/>
              </w:rPr>
              <w:t>凯</w:t>
            </w:r>
            <w:proofErr w:type="gramEnd"/>
            <w:r w:rsidRPr="000F7D2F">
              <w:rPr>
                <w:rFonts w:ascii="宋体" w:hAnsi="宋体" w:cs="宋体" w:hint="eastAsia"/>
                <w:kern w:val="0"/>
                <w:sz w:val="24"/>
              </w:rPr>
              <w:t>泉              上海连成</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765"/>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9</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真空皮带脱水机</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 xml:space="preserve">山东海伦         昆山菲泰 </w:t>
            </w:r>
          </w:p>
          <w:p w:rsidR="007C2237" w:rsidRPr="000F7D2F" w:rsidRDefault="007C2237" w:rsidP="000F7D2F">
            <w:pPr>
              <w:spacing w:line="500" w:lineRule="exact"/>
              <w:jc w:val="center"/>
              <w:rPr>
                <w:rFonts w:ascii="宋体" w:hAnsi="宋体" w:cs="宋体"/>
                <w:kern w:val="0"/>
                <w:sz w:val="24"/>
              </w:rPr>
            </w:pPr>
            <w:proofErr w:type="gramStart"/>
            <w:r w:rsidRPr="000F7D2F">
              <w:rPr>
                <w:rFonts w:ascii="宋体" w:hAnsi="宋体" w:hint="eastAsia"/>
                <w:sz w:val="24"/>
              </w:rPr>
              <w:t>湖州</w:t>
            </w:r>
            <w:r w:rsidRPr="000F7D2F">
              <w:rPr>
                <w:rFonts w:ascii="宋体" w:hAnsi="宋体"/>
                <w:sz w:val="24"/>
              </w:rPr>
              <w:t>核旭</w:t>
            </w:r>
            <w:proofErr w:type="gramEnd"/>
            <w:r w:rsidRPr="000F7D2F">
              <w:rPr>
                <w:rFonts w:ascii="宋体" w:hAnsi="宋体" w:cs="宋体" w:hint="eastAsia"/>
                <w:kern w:val="0"/>
                <w:sz w:val="24"/>
              </w:rPr>
              <w:t xml:space="preserve">                 </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765"/>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10</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密度计</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北京</w:t>
            </w:r>
            <w:proofErr w:type="gramStart"/>
            <w:r w:rsidRPr="000F7D2F">
              <w:rPr>
                <w:rFonts w:ascii="宋体" w:hAnsi="宋体" w:cs="宋体" w:hint="eastAsia"/>
                <w:kern w:val="0"/>
                <w:sz w:val="24"/>
              </w:rPr>
              <w:t>世</w:t>
            </w:r>
            <w:proofErr w:type="gramEnd"/>
            <w:r w:rsidRPr="000F7D2F">
              <w:rPr>
                <w:rFonts w:ascii="宋体" w:hAnsi="宋体" w:cs="宋体" w:hint="eastAsia"/>
                <w:kern w:val="0"/>
                <w:sz w:val="24"/>
              </w:rPr>
              <w:t>通                                          西门子</w:t>
            </w:r>
          </w:p>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横河川仪</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765"/>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11</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PH计</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梅特勒—托利多                           西门子</w:t>
            </w:r>
          </w:p>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横河川仪</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1821"/>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12</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压力变送器</w:t>
            </w:r>
          </w:p>
        </w:tc>
        <w:tc>
          <w:tcPr>
            <w:tcW w:w="1226" w:type="pct"/>
            <w:tcBorders>
              <w:top w:val="nil"/>
              <w:left w:val="nil"/>
              <w:bottom w:val="single" w:sz="4" w:space="0" w:color="000000"/>
              <w:right w:val="single" w:sz="4" w:space="0" w:color="000000"/>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 xml:space="preserve">西门子                 EJA                          罗斯蒙特                     </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1020"/>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13</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超声波</w:t>
            </w:r>
            <w:proofErr w:type="gramStart"/>
            <w:r w:rsidRPr="000F7D2F">
              <w:rPr>
                <w:rFonts w:ascii="宋体" w:hAnsi="宋体" w:cs="宋体" w:hint="eastAsia"/>
                <w:kern w:val="0"/>
                <w:sz w:val="24"/>
              </w:rPr>
              <w:t>液位计</w:t>
            </w:r>
            <w:proofErr w:type="gramEnd"/>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 xml:space="preserve">西门子                 横河川仪               E+H                 </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765"/>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lastRenderedPageBreak/>
              <w:t>14</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热电阻</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 xml:space="preserve">横河川仪          </w:t>
            </w:r>
            <w:proofErr w:type="gramStart"/>
            <w:r w:rsidRPr="000F7D2F">
              <w:rPr>
                <w:rFonts w:ascii="宋体" w:hAnsi="宋体" w:cs="宋体" w:hint="eastAsia"/>
                <w:kern w:val="0"/>
                <w:sz w:val="24"/>
              </w:rPr>
              <w:t>上海三仪</w:t>
            </w:r>
            <w:proofErr w:type="gramEnd"/>
            <w:r w:rsidRPr="000F7D2F">
              <w:rPr>
                <w:rFonts w:ascii="宋体" w:hAnsi="宋体" w:cs="宋体" w:hint="eastAsia"/>
                <w:kern w:val="0"/>
                <w:sz w:val="24"/>
              </w:rPr>
              <w:t xml:space="preserve">           </w:t>
            </w:r>
            <w:proofErr w:type="gramStart"/>
            <w:r w:rsidRPr="000F7D2F">
              <w:rPr>
                <w:rFonts w:ascii="宋体" w:hAnsi="宋体" w:cs="宋体" w:hint="eastAsia"/>
                <w:kern w:val="0"/>
                <w:sz w:val="24"/>
              </w:rPr>
              <w:t>安徽天康</w:t>
            </w:r>
            <w:proofErr w:type="gramEnd"/>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765"/>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15</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压力表</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 xml:space="preserve">重庆川仪          济南长城         </w:t>
            </w:r>
            <w:proofErr w:type="gramStart"/>
            <w:r w:rsidRPr="000F7D2F">
              <w:rPr>
                <w:rFonts w:ascii="宋体" w:hAnsi="宋体" w:cs="宋体" w:hint="eastAsia"/>
                <w:kern w:val="0"/>
                <w:sz w:val="24"/>
              </w:rPr>
              <w:t>安徽天康</w:t>
            </w:r>
            <w:proofErr w:type="gramEnd"/>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1020"/>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16</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烟气监测CEMS</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北京雪迪龙</w:t>
            </w:r>
          </w:p>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 xml:space="preserve"> 安荣信                   聚光科技                </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脱硫</w:t>
            </w:r>
            <w:proofErr w:type="gramStart"/>
            <w:r w:rsidRPr="000F7D2F">
              <w:rPr>
                <w:rFonts w:ascii="宋体" w:hAnsi="宋体" w:cs="宋体" w:hint="eastAsia"/>
                <w:kern w:val="0"/>
                <w:sz w:val="24"/>
              </w:rPr>
              <w:t>塔出口</w:t>
            </w:r>
            <w:proofErr w:type="gramEnd"/>
            <w:r w:rsidRPr="000F7D2F">
              <w:rPr>
                <w:rFonts w:ascii="宋体" w:hAnsi="宋体" w:cs="宋体" w:hint="eastAsia"/>
                <w:kern w:val="0"/>
                <w:sz w:val="24"/>
              </w:rPr>
              <w:t>设置一套CEMS，满足超低排放检测要求。</w:t>
            </w:r>
          </w:p>
        </w:tc>
      </w:tr>
      <w:tr w:rsidR="007C2237" w:rsidRPr="000F7D2F" w:rsidTr="007C2237">
        <w:trPr>
          <w:trHeight w:val="765"/>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17</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雷达</w:t>
            </w:r>
            <w:proofErr w:type="gramStart"/>
            <w:r w:rsidRPr="000F7D2F">
              <w:rPr>
                <w:rFonts w:ascii="宋体" w:hAnsi="宋体" w:cs="宋体" w:hint="eastAsia"/>
                <w:kern w:val="0"/>
                <w:sz w:val="24"/>
              </w:rPr>
              <w:t>料位计</w:t>
            </w:r>
            <w:proofErr w:type="gramEnd"/>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ABB                VEGA                     重庆川仪</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r w:rsidR="007C2237" w:rsidRPr="000F7D2F" w:rsidTr="007C2237">
        <w:trPr>
          <w:trHeight w:val="765"/>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18</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除尘器出口设置一台粉尘仪</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杜拉格               西门子             热电                       兰德</w:t>
            </w:r>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用于测量烟气处理后的粉尘浓度5mg/Nm³，分辨率0.1mg/m³，具有自动校正功能。</w:t>
            </w:r>
          </w:p>
        </w:tc>
      </w:tr>
      <w:tr w:rsidR="007C2237" w:rsidRPr="000F7D2F" w:rsidTr="007C2237">
        <w:trPr>
          <w:trHeight w:val="1020"/>
          <w:jc w:val="center"/>
        </w:trPr>
        <w:tc>
          <w:tcPr>
            <w:tcW w:w="613" w:type="pct"/>
            <w:tcBorders>
              <w:top w:val="nil"/>
              <w:left w:val="single" w:sz="4" w:space="0" w:color="auto"/>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19</w:t>
            </w:r>
          </w:p>
        </w:tc>
        <w:tc>
          <w:tcPr>
            <w:tcW w:w="1404"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阀门电动执行机构</w:t>
            </w:r>
          </w:p>
        </w:tc>
        <w:tc>
          <w:tcPr>
            <w:tcW w:w="1226"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扬修</w:t>
            </w:r>
          </w:p>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山尔</w:t>
            </w:r>
          </w:p>
          <w:p w:rsidR="007C2237" w:rsidRPr="000F7D2F" w:rsidRDefault="007C2237" w:rsidP="000F7D2F">
            <w:pPr>
              <w:spacing w:line="500" w:lineRule="exact"/>
              <w:jc w:val="center"/>
              <w:rPr>
                <w:rFonts w:ascii="宋体" w:hAnsi="宋体" w:cs="宋体"/>
                <w:kern w:val="0"/>
                <w:sz w:val="24"/>
              </w:rPr>
            </w:pPr>
            <w:r w:rsidRPr="000F7D2F">
              <w:rPr>
                <w:rFonts w:ascii="宋体" w:hAnsi="宋体" w:cs="宋体" w:hint="eastAsia"/>
                <w:kern w:val="0"/>
                <w:sz w:val="24"/>
              </w:rPr>
              <w:t>博</w:t>
            </w:r>
            <w:proofErr w:type="gramStart"/>
            <w:r w:rsidRPr="000F7D2F">
              <w:rPr>
                <w:rFonts w:ascii="宋体" w:hAnsi="宋体" w:cs="宋体" w:hint="eastAsia"/>
                <w:kern w:val="0"/>
                <w:sz w:val="24"/>
              </w:rPr>
              <w:t>睿</w:t>
            </w:r>
            <w:proofErr w:type="gramEnd"/>
          </w:p>
        </w:tc>
        <w:tc>
          <w:tcPr>
            <w:tcW w:w="480"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c>
          <w:tcPr>
            <w:tcW w:w="1277" w:type="pct"/>
            <w:tcBorders>
              <w:top w:val="nil"/>
              <w:left w:val="nil"/>
              <w:bottom w:val="single" w:sz="4" w:space="0" w:color="auto"/>
              <w:right w:val="single" w:sz="4" w:space="0" w:color="auto"/>
            </w:tcBorders>
            <w:vAlign w:val="center"/>
          </w:tcPr>
          <w:p w:rsidR="007C2237" w:rsidRPr="000F7D2F" w:rsidRDefault="007C2237" w:rsidP="000F7D2F">
            <w:pPr>
              <w:spacing w:line="500" w:lineRule="exact"/>
              <w:jc w:val="center"/>
              <w:rPr>
                <w:rFonts w:ascii="宋体" w:hAnsi="宋体" w:cs="宋体"/>
                <w:kern w:val="0"/>
                <w:sz w:val="24"/>
              </w:rPr>
            </w:pPr>
          </w:p>
        </w:tc>
      </w:tr>
    </w:tbl>
    <w:p w:rsidR="007C2237" w:rsidRPr="000F7D2F" w:rsidRDefault="007C2237" w:rsidP="000F7D2F">
      <w:pPr>
        <w:spacing w:line="500" w:lineRule="exact"/>
        <w:jc w:val="right"/>
        <w:rPr>
          <w:rFonts w:ascii="宋体" w:hAnsi="宋体"/>
          <w:sz w:val="24"/>
        </w:rPr>
      </w:pPr>
      <w:r w:rsidRPr="000F7D2F">
        <w:rPr>
          <w:rFonts w:ascii="宋体" w:hAnsi="宋体" w:hint="eastAsia"/>
          <w:sz w:val="24"/>
        </w:rPr>
        <w:t xml:space="preserve"> </w:t>
      </w:r>
    </w:p>
    <w:p w:rsidR="007C2237" w:rsidRPr="000F7D2F" w:rsidRDefault="007C2237" w:rsidP="000F7D2F">
      <w:pPr>
        <w:spacing w:line="500" w:lineRule="exact"/>
        <w:jc w:val="right"/>
        <w:rPr>
          <w:rFonts w:ascii="宋体" w:hAnsi="宋体"/>
          <w:sz w:val="24"/>
        </w:rPr>
      </w:pPr>
      <w:r w:rsidRPr="000F7D2F">
        <w:rPr>
          <w:rFonts w:ascii="宋体" w:hAnsi="宋体" w:hint="eastAsia"/>
          <w:sz w:val="24"/>
        </w:rPr>
        <w:t xml:space="preserve"> </w:t>
      </w:r>
    </w:p>
    <w:p w:rsidR="007C2237" w:rsidRPr="000F7D2F" w:rsidRDefault="007C2237" w:rsidP="000F7D2F">
      <w:pPr>
        <w:spacing w:line="500" w:lineRule="exact"/>
        <w:rPr>
          <w:rFonts w:ascii="宋体" w:hAnsi="宋体"/>
          <w:sz w:val="24"/>
        </w:rPr>
      </w:pPr>
    </w:p>
    <w:p w:rsidR="00666497" w:rsidRPr="000F7D2F" w:rsidRDefault="00A2331C" w:rsidP="000F7D2F">
      <w:pPr>
        <w:spacing w:line="500" w:lineRule="exact"/>
        <w:rPr>
          <w:rFonts w:ascii="宋体" w:hAnsi="宋体"/>
          <w:b/>
          <w:sz w:val="24"/>
        </w:rPr>
      </w:pPr>
      <w:r w:rsidRPr="000F7D2F">
        <w:rPr>
          <w:rFonts w:ascii="宋体" w:hAnsi="宋体" w:hint="eastAsia"/>
          <w:b/>
          <w:sz w:val="24"/>
        </w:rPr>
        <w:t>注：本章所提到的生产厂家、品牌、</w:t>
      </w:r>
      <w:r w:rsidR="006D2852" w:rsidRPr="000F7D2F">
        <w:rPr>
          <w:rFonts w:ascii="宋体" w:hAnsi="宋体" w:hint="eastAsia"/>
          <w:b/>
          <w:sz w:val="24"/>
        </w:rPr>
        <w:t>型号为参考，并不</w:t>
      </w:r>
      <w:r w:rsidR="000F7D2F">
        <w:rPr>
          <w:rFonts w:ascii="宋体" w:hAnsi="宋体" w:hint="eastAsia"/>
          <w:b/>
          <w:sz w:val="24"/>
        </w:rPr>
        <w:t>具有</w:t>
      </w:r>
      <w:r w:rsidR="006D2852" w:rsidRPr="000F7D2F">
        <w:rPr>
          <w:rFonts w:ascii="宋体" w:hAnsi="宋体" w:hint="eastAsia"/>
          <w:b/>
          <w:sz w:val="24"/>
        </w:rPr>
        <w:t>唯一指定的意思。各投标人可以根据</w:t>
      </w:r>
      <w:r w:rsidR="000F7D2F" w:rsidRPr="000F7D2F">
        <w:rPr>
          <w:rFonts w:ascii="宋体" w:hAnsi="宋体" w:hint="eastAsia"/>
          <w:b/>
          <w:sz w:val="24"/>
        </w:rPr>
        <w:t>自己</w:t>
      </w:r>
      <w:r w:rsidR="006D2852" w:rsidRPr="000F7D2F">
        <w:rPr>
          <w:rFonts w:ascii="宋体" w:hAnsi="宋体" w:hint="eastAsia"/>
          <w:b/>
          <w:sz w:val="24"/>
        </w:rPr>
        <w:t>公司情况自行提报产品型号品牌，但产品质量不能低于招标人要求的品牌质量。</w:t>
      </w:r>
    </w:p>
    <w:p w:rsidR="00666497" w:rsidRPr="002D5166" w:rsidRDefault="00666497" w:rsidP="000F7D2F">
      <w:pPr>
        <w:pStyle w:val="Aff0"/>
        <w:spacing w:line="360" w:lineRule="auto"/>
        <w:jc w:val="left"/>
        <w:rPr>
          <w:rFonts w:ascii="宋体" w:eastAsia="宋体" w:hAnsi="宋体"/>
          <w:color w:val="auto"/>
        </w:rPr>
        <w:sectPr w:rsidR="00666497" w:rsidRPr="002D5166" w:rsidSect="00E739D3">
          <w:headerReference w:type="even" r:id="rId17"/>
          <w:headerReference w:type="default" r:id="rId18"/>
          <w:footerReference w:type="even" r:id="rId19"/>
          <w:footerReference w:type="default" r:id="rId20"/>
          <w:pgSz w:w="11900" w:h="16840"/>
          <w:pgMar w:top="1440" w:right="1080" w:bottom="1440" w:left="1080" w:header="851" w:footer="992" w:gutter="0"/>
          <w:cols w:space="720"/>
          <w:titlePg/>
          <w:docGrid w:linePitch="286"/>
        </w:sectPr>
      </w:pPr>
    </w:p>
    <w:p w:rsidR="00666497" w:rsidRPr="000F7D2F" w:rsidRDefault="007C2237" w:rsidP="000F7D2F">
      <w:pPr>
        <w:spacing w:line="500" w:lineRule="exact"/>
        <w:jc w:val="center"/>
        <w:rPr>
          <w:rFonts w:ascii="宋体" w:hAnsi="宋体" w:cs="宋体"/>
          <w:b/>
          <w:bCs/>
          <w:sz w:val="24"/>
        </w:rPr>
      </w:pPr>
      <w:bookmarkStart w:id="511" w:name="_Toc19585"/>
      <w:bookmarkStart w:id="512" w:name="_Toc18223"/>
      <w:r w:rsidRPr="000F7D2F">
        <w:rPr>
          <w:rFonts w:ascii="宋体" w:hAnsi="宋体" w:cs="宋体" w:hint="eastAsia"/>
          <w:b/>
          <w:bCs/>
          <w:sz w:val="24"/>
        </w:rPr>
        <w:lastRenderedPageBreak/>
        <w:t xml:space="preserve">第五章  </w:t>
      </w:r>
      <w:r w:rsidR="002110D1" w:rsidRPr="000F7D2F">
        <w:rPr>
          <w:rFonts w:ascii="宋体" w:hAnsi="宋体" w:cs="宋体" w:hint="eastAsia"/>
          <w:b/>
          <w:bCs/>
          <w:sz w:val="24"/>
        </w:rPr>
        <w:t>合同条款及格式</w:t>
      </w:r>
      <w:bookmarkEnd w:id="511"/>
      <w:bookmarkEnd w:id="512"/>
    </w:p>
    <w:p w:rsidR="002D5166" w:rsidRPr="000F7D2F" w:rsidRDefault="002D5166" w:rsidP="000F7D2F">
      <w:pPr>
        <w:pStyle w:val="1"/>
        <w:keepNext w:val="0"/>
        <w:keepLines w:val="0"/>
        <w:spacing w:before="0" w:after="0" w:line="500" w:lineRule="exact"/>
        <w:rPr>
          <w:rFonts w:ascii="宋体" w:hAnsi="宋体"/>
          <w:sz w:val="24"/>
          <w:szCs w:val="24"/>
        </w:rPr>
      </w:pPr>
      <w:bookmarkStart w:id="513" w:name="_Toc28742"/>
      <w:bookmarkStart w:id="514" w:name="_Toc7558"/>
      <w:bookmarkStart w:id="515" w:name="_Toc499557062"/>
      <w:bookmarkStart w:id="516" w:name="_Toc499556811"/>
      <w:r w:rsidRPr="000F7D2F">
        <w:rPr>
          <w:rFonts w:ascii="宋体" w:hAnsi="宋体" w:hint="eastAsia"/>
          <w:b w:val="0"/>
          <w:sz w:val="24"/>
          <w:szCs w:val="24"/>
        </w:rPr>
        <w:t>第一部分   合同协议书</w:t>
      </w:r>
      <w:bookmarkEnd w:id="513"/>
      <w:bookmarkEnd w:id="514"/>
      <w:bookmarkEnd w:id="515"/>
      <w:bookmarkEnd w:id="516"/>
    </w:p>
    <w:p w:rsidR="002D5166" w:rsidRPr="000F7D2F" w:rsidRDefault="002D5166" w:rsidP="000F7D2F">
      <w:pPr>
        <w:pStyle w:val="a5"/>
        <w:spacing w:line="500" w:lineRule="exact"/>
        <w:ind w:firstLine="480"/>
        <w:rPr>
          <w:sz w:val="24"/>
        </w:rPr>
      </w:pPr>
    </w:p>
    <w:p w:rsidR="002D5166" w:rsidRPr="000F7D2F" w:rsidRDefault="002D5166" w:rsidP="000F7D2F">
      <w:pPr>
        <w:pStyle w:val="a5"/>
        <w:spacing w:line="500" w:lineRule="exact"/>
        <w:ind w:firstLine="480"/>
        <w:jc w:val="center"/>
        <w:rPr>
          <w:sz w:val="24"/>
          <w:u w:val="single"/>
        </w:rPr>
      </w:pPr>
      <w:r w:rsidRPr="000F7D2F">
        <w:rPr>
          <w:rFonts w:hint="eastAsia"/>
          <w:sz w:val="24"/>
        </w:rPr>
        <w:t xml:space="preserve">                                    合同编号：</w:t>
      </w:r>
      <w:r w:rsidRPr="000F7D2F">
        <w:rPr>
          <w:rFonts w:hint="eastAsia"/>
          <w:sz w:val="24"/>
          <w:u w:val="single"/>
        </w:rPr>
        <w:t xml:space="preserve">                  </w:t>
      </w:r>
    </w:p>
    <w:p w:rsidR="002D5166" w:rsidRPr="000F7D2F" w:rsidRDefault="002D5166" w:rsidP="000F7D2F">
      <w:pPr>
        <w:spacing w:line="500" w:lineRule="exact"/>
        <w:ind w:firstLineChars="200" w:firstLine="480"/>
        <w:rPr>
          <w:rFonts w:ascii="宋体" w:hAnsi="宋体"/>
          <w:color w:val="000000"/>
          <w:sz w:val="24"/>
          <w:u w:val="single"/>
        </w:rPr>
      </w:pPr>
      <w:r w:rsidRPr="000F7D2F">
        <w:rPr>
          <w:rFonts w:ascii="宋体" w:hAnsi="宋体" w:hint="eastAsia"/>
          <w:color w:val="000000"/>
          <w:sz w:val="24"/>
        </w:rPr>
        <w:t>发包人（全称）</w:t>
      </w:r>
      <w:r w:rsidRPr="000F7D2F">
        <w:rPr>
          <w:rFonts w:ascii="宋体" w:hAnsi="宋体" w:hint="eastAsia"/>
          <w:color w:val="000000"/>
          <w:sz w:val="24"/>
          <w:u w:val="single"/>
        </w:rPr>
        <w:t xml:space="preserve">                                             </w:t>
      </w:r>
    </w:p>
    <w:p w:rsidR="002D5166" w:rsidRPr="000F7D2F" w:rsidRDefault="002D5166" w:rsidP="000F7D2F">
      <w:pPr>
        <w:spacing w:line="500" w:lineRule="exact"/>
        <w:ind w:firstLineChars="200" w:firstLine="480"/>
        <w:rPr>
          <w:rFonts w:ascii="宋体" w:hAnsi="宋体"/>
          <w:color w:val="000000"/>
          <w:sz w:val="24"/>
          <w:u w:val="single"/>
        </w:rPr>
      </w:pPr>
      <w:r w:rsidRPr="000F7D2F">
        <w:rPr>
          <w:rFonts w:ascii="宋体" w:hAnsi="宋体" w:hint="eastAsia"/>
          <w:color w:val="000000"/>
          <w:sz w:val="24"/>
        </w:rPr>
        <w:t>承包人（全称）</w:t>
      </w:r>
      <w:r w:rsidRPr="000F7D2F">
        <w:rPr>
          <w:rFonts w:ascii="宋体" w:hAnsi="宋体" w:hint="eastAsia"/>
          <w:color w:val="000000"/>
          <w:sz w:val="24"/>
          <w:u w:val="single"/>
        </w:rPr>
        <w:t xml:space="preserve">                                             </w:t>
      </w:r>
    </w:p>
    <w:p w:rsidR="002D5166" w:rsidRPr="000F7D2F" w:rsidRDefault="002D5166" w:rsidP="000F7D2F">
      <w:pPr>
        <w:spacing w:line="500" w:lineRule="exact"/>
        <w:ind w:firstLineChars="200" w:firstLine="480"/>
        <w:jc w:val="left"/>
        <w:rPr>
          <w:rFonts w:ascii="宋体" w:hAnsi="宋体"/>
          <w:color w:val="000000"/>
          <w:sz w:val="24"/>
        </w:rPr>
      </w:pPr>
      <w:r w:rsidRPr="000F7D2F">
        <w:rPr>
          <w:rFonts w:ascii="宋体" w:hAnsi="宋体" w:hint="eastAsia"/>
          <w:color w:val="000000"/>
          <w:sz w:val="24"/>
        </w:rPr>
        <w:t>依照《中华人民共和国合同法》、《中华人民共和国建筑法》、《中华人民共和国招标投标法》及相关法律、行政法规，遵循平等、自愿、公平和诚信原则，合同双方就</w:t>
      </w:r>
      <w:r w:rsidRPr="000F7D2F">
        <w:rPr>
          <w:rFonts w:ascii="宋体" w:hAnsi="宋体" w:hint="eastAsia"/>
          <w:sz w:val="24"/>
          <w:u w:val="single"/>
          <w:lang w:val="zh-TW" w:eastAsia="zh-TW"/>
        </w:rPr>
        <w:t>邹城宏矿热电有限公司锅炉脱硫除尘改造工程总承包（EPC）项目</w:t>
      </w:r>
      <w:r w:rsidRPr="000F7D2F">
        <w:rPr>
          <w:rFonts w:ascii="宋体" w:hAnsi="宋体" w:hint="eastAsia"/>
          <w:color w:val="000000"/>
          <w:sz w:val="24"/>
        </w:rPr>
        <w:t>事宜经协商一致，订立本合同。</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17" w:name="_Toc240708962"/>
      <w:bookmarkStart w:id="518" w:name="_Toc240536066"/>
      <w:bookmarkStart w:id="519" w:name="_Toc240708738"/>
      <w:bookmarkStart w:id="520" w:name="_Toc240707854"/>
      <w:bookmarkStart w:id="521" w:name="_Toc240173469"/>
      <w:r w:rsidRPr="000F7D2F">
        <w:rPr>
          <w:rFonts w:ascii="宋体" w:eastAsia="宋体" w:hAnsi="宋体" w:hint="eastAsia"/>
          <w:b w:val="0"/>
          <w:sz w:val="24"/>
          <w:szCs w:val="24"/>
        </w:rPr>
        <w:t>第1条   合同文件</w:t>
      </w:r>
      <w:bookmarkEnd w:id="517"/>
      <w:bookmarkEnd w:id="518"/>
      <w:bookmarkEnd w:id="519"/>
      <w:bookmarkEnd w:id="520"/>
      <w:bookmarkEnd w:id="521"/>
    </w:p>
    <w:p w:rsidR="002D5166" w:rsidRPr="000F7D2F" w:rsidRDefault="002D5166" w:rsidP="000F7D2F">
      <w:pPr>
        <w:pStyle w:val="a5"/>
        <w:spacing w:line="500" w:lineRule="exact"/>
        <w:ind w:firstLine="482"/>
        <w:rPr>
          <w:b/>
          <w:sz w:val="24"/>
        </w:rPr>
      </w:pPr>
      <w:r w:rsidRPr="000F7D2F">
        <w:rPr>
          <w:rFonts w:hint="eastAsia"/>
          <w:b/>
          <w:sz w:val="24"/>
        </w:rPr>
        <w:t>1.1合同文件</w:t>
      </w:r>
    </w:p>
    <w:p w:rsidR="002D5166" w:rsidRPr="000F7D2F" w:rsidRDefault="002D5166" w:rsidP="000F7D2F">
      <w:pPr>
        <w:pStyle w:val="a5"/>
        <w:spacing w:line="500" w:lineRule="exact"/>
        <w:ind w:firstLineChars="150" w:firstLine="360"/>
        <w:rPr>
          <w:sz w:val="24"/>
        </w:rPr>
      </w:pPr>
      <w:r w:rsidRPr="000F7D2F">
        <w:rPr>
          <w:rFonts w:hint="eastAsia"/>
          <w:sz w:val="24"/>
        </w:rPr>
        <w:t>下列文件将构成发包人与承包人之间的合同，且每一文件都应作为合同的不可分割的一部分来进行解释：</w:t>
      </w:r>
    </w:p>
    <w:p w:rsidR="002D5166" w:rsidRPr="000F7D2F" w:rsidRDefault="002D5166" w:rsidP="000F7D2F">
      <w:pPr>
        <w:pStyle w:val="a5"/>
        <w:spacing w:line="500" w:lineRule="exact"/>
        <w:ind w:firstLine="480"/>
        <w:rPr>
          <w:sz w:val="24"/>
        </w:rPr>
      </w:pPr>
      <w:r w:rsidRPr="000F7D2F">
        <w:rPr>
          <w:rFonts w:hint="eastAsia"/>
          <w:sz w:val="24"/>
        </w:rPr>
        <w:t>1.1.1本协议书及双方商定的附件</w:t>
      </w:r>
    </w:p>
    <w:p w:rsidR="002D5166" w:rsidRPr="000F7D2F" w:rsidRDefault="002D5166" w:rsidP="000F7D2F">
      <w:pPr>
        <w:pStyle w:val="a5"/>
        <w:spacing w:line="500" w:lineRule="exact"/>
        <w:ind w:firstLine="480"/>
        <w:rPr>
          <w:sz w:val="24"/>
        </w:rPr>
      </w:pPr>
      <w:r w:rsidRPr="000F7D2F">
        <w:rPr>
          <w:rFonts w:hint="eastAsia"/>
          <w:sz w:val="24"/>
        </w:rPr>
        <w:t>1.1.2合同条款</w:t>
      </w:r>
    </w:p>
    <w:p w:rsidR="002D5166" w:rsidRPr="000F7D2F" w:rsidRDefault="002D5166" w:rsidP="000F7D2F">
      <w:pPr>
        <w:pStyle w:val="a5"/>
        <w:spacing w:line="500" w:lineRule="exact"/>
        <w:ind w:firstLine="480"/>
        <w:rPr>
          <w:sz w:val="24"/>
        </w:rPr>
      </w:pPr>
      <w:r w:rsidRPr="000F7D2F">
        <w:rPr>
          <w:rFonts w:hint="eastAsia"/>
          <w:sz w:val="24"/>
        </w:rPr>
        <w:t>1.1.3技术部分及其附件</w:t>
      </w:r>
    </w:p>
    <w:p w:rsidR="002D5166" w:rsidRPr="000F7D2F" w:rsidRDefault="002D5166" w:rsidP="000F7D2F">
      <w:pPr>
        <w:pStyle w:val="a5"/>
        <w:spacing w:line="500" w:lineRule="exact"/>
        <w:ind w:firstLine="480"/>
        <w:rPr>
          <w:sz w:val="24"/>
        </w:rPr>
      </w:pPr>
      <w:r w:rsidRPr="000F7D2F">
        <w:rPr>
          <w:rFonts w:hint="eastAsia"/>
          <w:sz w:val="24"/>
        </w:rPr>
        <w:t>1.1.4补遗及澄清文件</w:t>
      </w:r>
    </w:p>
    <w:p w:rsidR="002D5166" w:rsidRPr="000F7D2F" w:rsidRDefault="002D5166" w:rsidP="000F7D2F">
      <w:pPr>
        <w:pStyle w:val="a5"/>
        <w:spacing w:line="500" w:lineRule="exact"/>
        <w:ind w:firstLine="480"/>
        <w:rPr>
          <w:sz w:val="24"/>
        </w:rPr>
      </w:pPr>
      <w:r w:rsidRPr="000F7D2F">
        <w:rPr>
          <w:rFonts w:hint="eastAsia"/>
          <w:sz w:val="24"/>
        </w:rPr>
        <w:t>1.1.5其他文件</w:t>
      </w:r>
    </w:p>
    <w:p w:rsidR="002D5166" w:rsidRPr="000F7D2F" w:rsidRDefault="002D5166" w:rsidP="000F7D2F">
      <w:pPr>
        <w:pStyle w:val="a5"/>
        <w:spacing w:line="500" w:lineRule="exact"/>
        <w:ind w:firstLine="482"/>
        <w:rPr>
          <w:b/>
          <w:sz w:val="24"/>
        </w:rPr>
      </w:pPr>
      <w:r w:rsidRPr="000F7D2F">
        <w:rPr>
          <w:rFonts w:hint="eastAsia"/>
          <w:b/>
          <w:sz w:val="24"/>
        </w:rPr>
        <w:t>1.2优先顺序</w:t>
      </w:r>
    </w:p>
    <w:p w:rsidR="002D5166" w:rsidRPr="000F7D2F" w:rsidRDefault="002D5166" w:rsidP="000F7D2F">
      <w:pPr>
        <w:pStyle w:val="a5"/>
        <w:spacing w:line="500" w:lineRule="exact"/>
        <w:ind w:firstLine="480"/>
        <w:rPr>
          <w:sz w:val="24"/>
        </w:rPr>
      </w:pPr>
      <w:r w:rsidRPr="000F7D2F">
        <w:rPr>
          <w:rFonts w:hint="eastAsia"/>
          <w:sz w:val="24"/>
        </w:rPr>
        <w:t>一旦上述合同文件之间出现意思含混或矛盾之处，则以上述优先顺序为准。</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22" w:name="_Toc240707855"/>
      <w:bookmarkStart w:id="523" w:name="_Toc240708739"/>
      <w:bookmarkStart w:id="524" w:name="_Toc240708963"/>
      <w:bookmarkStart w:id="525" w:name="_Toc240173470"/>
      <w:bookmarkStart w:id="526" w:name="_Toc240536067"/>
      <w:r w:rsidRPr="000F7D2F">
        <w:rPr>
          <w:rFonts w:ascii="宋体" w:eastAsia="宋体" w:hAnsi="宋体" w:hint="eastAsia"/>
          <w:b w:val="0"/>
          <w:sz w:val="24"/>
          <w:szCs w:val="24"/>
        </w:rPr>
        <w:t>第2条   工程范围</w:t>
      </w:r>
      <w:bookmarkEnd w:id="522"/>
      <w:bookmarkEnd w:id="523"/>
      <w:bookmarkEnd w:id="524"/>
      <w:bookmarkEnd w:id="525"/>
      <w:bookmarkEnd w:id="526"/>
    </w:p>
    <w:p w:rsidR="002D5166" w:rsidRPr="000F7D2F" w:rsidRDefault="002D5166" w:rsidP="000F7D2F">
      <w:pPr>
        <w:spacing w:line="500" w:lineRule="exact"/>
        <w:ind w:firstLineChars="200" w:firstLine="482"/>
        <w:rPr>
          <w:rFonts w:ascii="宋体" w:hAnsi="宋体"/>
          <w:b/>
          <w:sz w:val="24"/>
        </w:rPr>
      </w:pPr>
      <w:r w:rsidRPr="000F7D2F">
        <w:rPr>
          <w:rFonts w:ascii="宋体" w:hAnsi="宋体" w:hint="eastAsia"/>
          <w:b/>
          <w:sz w:val="24"/>
        </w:rPr>
        <w:t>包括所有设备设施的设计、改造、施工、安装、调试、验收等内容，同时包括辅助设备设施土建施工等内容，以及其他电气、热控、土建、机械及辅助设施结合现场情况进行设计和改造；并能够实现与原有脱硫</w:t>
      </w:r>
      <w:proofErr w:type="gramStart"/>
      <w:r w:rsidRPr="000F7D2F">
        <w:rPr>
          <w:rFonts w:ascii="宋体" w:hAnsi="宋体" w:hint="eastAsia"/>
          <w:b/>
          <w:sz w:val="24"/>
        </w:rPr>
        <w:t>塔系统</w:t>
      </w:r>
      <w:proofErr w:type="gramEnd"/>
      <w:r w:rsidRPr="000F7D2F">
        <w:rPr>
          <w:rFonts w:ascii="宋体" w:hAnsi="宋体" w:hint="eastAsia"/>
          <w:b/>
          <w:sz w:val="24"/>
        </w:rPr>
        <w:t>和烟囱烟道之间的密闭隔离、切换和衔接。在线检测设备新增、安装、调试、验收完成，烟气</w:t>
      </w:r>
      <w:proofErr w:type="gramStart"/>
      <w:r w:rsidRPr="000F7D2F">
        <w:rPr>
          <w:rFonts w:ascii="宋体" w:hAnsi="宋体" w:hint="eastAsia"/>
          <w:b/>
          <w:sz w:val="24"/>
        </w:rPr>
        <w:t>脱白系统</w:t>
      </w:r>
      <w:proofErr w:type="gramEnd"/>
      <w:r w:rsidRPr="000F7D2F">
        <w:rPr>
          <w:rFonts w:ascii="宋体" w:hAnsi="宋体" w:hint="eastAsia"/>
          <w:b/>
          <w:sz w:val="24"/>
        </w:rPr>
        <w:t>的预留接口和空间设计。最终交付及质量保证期内表现出的任何缺陷的修复。</w:t>
      </w:r>
    </w:p>
    <w:p w:rsidR="002D5166" w:rsidRPr="000F7D2F" w:rsidRDefault="002D5166" w:rsidP="000F7D2F">
      <w:pPr>
        <w:pStyle w:val="2"/>
        <w:keepNext w:val="0"/>
        <w:keepLines w:val="0"/>
        <w:spacing w:before="0" w:after="0" w:line="500" w:lineRule="exact"/>
        <w:rPr>
          <w:rFonts w:ascii="宋体" w:eastAsia="宋体" w:hAnsi="宋体"/>
          <w:b w:val="0"/>
          <w:sz w:val="24"/>
          <w:szCs w:val="24"/>
        </w:rPr>
      </w:pPr>
      <w:bookmarkStart w:id="527" w:name="_Toc240536068"/>
      <w:bookmarkStart w:id="528" w:name="_Toc240708740"/>
      <w:bookmarkStart w:id="529" w:name="_Toc240708964"/>
      <w:bookmarkStart w:id="530" w:name="_Toc240707856"/>
      <w:bookmarkStart w:id="531" w:name="_Toc240173471"/>
      <w:r w:rsidRPr="000F7D2F">
        <w:rPr>
          <w:rFonts w:ascii="宋体" w:eastAsia="宋体" w:hAnsi="宋体" w:hint="eastAsia"/>
          <w:b w:val="0"/>
          <w:sz w:val="24"/>
          <w:szCs w:val="24"/>
        </w:rPr>
        <w:t>第3条   合同价格</w:t>
      </w:r>
      <w:bookmarkEnd w:id="527"/>
      <w:bookmarkEnd w:id="528"/>
      <w:bookmarkEnd w:id="529"/>
      <w:bookmarkEnd w:id="530"/>
      <w:bookmarkEnd w:id="531"/>
    </w:p>
    <w:p w:rsidR="002D5166" w:rsidRPr="000F7D2F" w:rsidRDefault="002D5166" w:rsidP="000F7D2F">
      <w:pPr>
        <w:pStyle w:val="aa"/>
        <w:spacing w:line="500" w:lineRule="exact"/>
        <w:rPr>
          <w:rFonts w:hAnsi="宋体"/>
          <w:color w:val="FF0000"/>
          <w:sz w:val="24"/>
          <w:szCs w:val="24"/>
        </w:rPr>
      </w:pPr>
      <w:r w:rsidRPr="000F7D2F">
        <w:rPr>
          <w:rFonts w:hAnsi="宋体" w:hint="eastAsia"/>
          <w:sz w:val="24"/>
          <w:szCs w:val="24"/>
        </w:rPr>
        <w:lastRenderedPageBreak/>
        <w:t xml:space="preserve"> 3.1发包人同意为承包人完成本合同全部义务而向其支付合同价格。</w:t>
      </w:r>
    </w:p>
    <w:p w:rsidR="002D5166" w:rsidRPr="000F7D2F" w:rsidRDefault="002D5166" w:rsidP="000F7D2F">
      <w:pPr>
        <w:spacing w:line="500" w:lineRule="exact"/>
        <w:rPr>
          <w:rFonts w:ascii="宋体" w:hAnsi="宋体"/>
          <w:b/>
          <w:color w:val="000000"/>
          <w:sz w:val="24"/>
        </w:rPr>
      </w:pPr>
      <w:r w:rsidRPr="000F7D2F">
        <w:rPr>
          <w:rFonts w:ascii="宋体" w:hAnsi="宋体" w:hint="eastAsia"/>
          <w:sz w:val="24"/>
        </w:rPr>
        <w:t>3.1.1</w:t>
      </w:r>
      <w:r w:rsidRPr="000F7D2F">
        <w:rPr>
          <w:rFonts w:ascii="宋体" w:hAnsi="宋体" w:hint="eastAsia"/>
          <w:b/>
          <w:color w:val="000000"/>
          <w:sz w:val="24"/>
        </w:rPr>
        <w:t>（1）环保系统：</w:t>
      </w:r>
      <w:r w:rsidRPr="000F7D2F">
        <w:rPr>
          <w:rFonts w:ascii="宋体" w:hAnsi="宋体" w:hint="eastAsia"/>
          <w:b/>
          <w:color w:val="000000"/>
          <w:sz w:val="24"/>
          <w:u w:val="single"/>
        </w:rPr>
        <w:t xml:space="preserve">             </w:t>
      </w:r>
      <w:r w:rsidRPr="000F7D2F">
        <w:rPr>
          <w:rFonts w:ascii="宋体" w:hAnsi="宋体" w:hint="eastAsia"/>
          <w:b/>
          <w:color w:val="000000"/>
          <w:sz w:val="24"/>
        </w:rPr>
        <w:t>万元；</w:t>
      </w:r>
    </w:p>
    <w:p w:rsidR="002D5166" w:rsidRPr="000F7D2F" w:rsidRDefault="002D5166" w:rsidP="000F7D2F">
      <w:pPr>
        <w:spacing w:line="500" w:lineRule="exact"/>
        <w:ind w:firstLineChars="249" w:firstLine="600"/>
        <w:rPr>
          <w:rFonts w:ascii="宋体" w:hAnsi="宋体" w:cs="宋体"/>
          <w:b/>
          <w:color w:val="000000"/>
          <w:sz w:val="24"/>
        </w:rPr>
      </w:pPr>
      <w:r w:rsidRPr="000F7D2F">
        <w:rPr>
          <w:rFonts w:ascii="宋体" w:hAnsi="宋体" w:hint="eastAsia"/>
          <w:b/>
          <w:color w:val="000000"/>
          <w:sz w:val="24"/>
        </w:rPr>
        <w:t>（2）在线检测设备：</w:t>
      </w:r>
      <w:r w:rsidRPr="000F7D2F">
        <w:rPr>
          <w:rFonts w:ascii="宋体" w:hAnsi="宋体" w:cs="宋体" w:hint="eastAsia"/>
          <w:b/>
          <w:color w:val="000000"/>
          <w:sz w:val="24"/>
          <w:u w:val="single"/>
        </w:rPr>
        <w:t xml:space="preserve">           </w:t>
      </w:r>
      <w:r w:rsidRPr="000F7D2F">
        <w:rPr>
          <w:rFonts w:ascii="宋体" w:hAnsi="宋体" w:cs="宋体" w:hint="eastAsia"/>
          <w:b/>
          <w:color w:val="000000"/>
          <w:sz w:val="24"/>
        </w:rPr>
        <w:t>万元。</w:t>
      </w:r>
    </w:p>
    <w:p w:rsidR="002D5166" w:rsidRPr="000F7D2F" w:rsidRDefault="002D5166" w:rsidP="000F7D2F">
      <w:pPr>
        <w:pStyle w:val="aa"/>
        <w:spacing w:line="500" w:lineRule="exact"/>
        <w:jc w:val="left"/>
        <w:rPr>
          <w:rFonts w:hAnsi="宋体" w:cstheme="minorBidi"/>
          <w:b/>
          <w:sz w:val="24"/>
          <w:szCs w:val="24"/>
        </w:rPr>
      </w:pPr>
      <w:r w:rsidRPr="000F7D2F">
        <w:rPr>
          <w:rFonts w:hAnsi="宋体" w:hint="eastAsia"/>
          <w:sz w:val="24"/>
          <w:szCs w:val="24"/>
        </w:rPr>
        <w:t>3.1.2</w:t>
      </w:r>
      <w:r w:rsidRPr="000F7D2F">
        <w:rPr>
          <w:rFonts w:hAnsi="宋体" w:hint="eastAsia"/>
          <w:b/>
          <w:sz w:val="24"/>
          <w:szCs w:val="24"/>
        </w:rPr>
        <w:t>均须开具增值税发票。</w:t>
      </w:r>
    </w:p>
    <w:p w:rsidR="002D5166" w:rsidRPr="000F7D2F" w:rsidRDefault="002D5166" w:rsidP="000F7D2F">
      <w:pPr>
        <w:pStyle w:val="aa"/>
        <w:spacing w:line="500" w:lineRule="exact"/>
        <w:jc w:val="left"/>
        <w:rPr>
          <w:rFonts w:hAnsi="宋体"/>
          <w:sz w:val="24"/>
          <w:szCs w:val="24"/>
        </w:rPr>
      </w:pPr>
      <w:r w:rsidRPr="000F7D2F">
        <w:rPr>
          <w:rFonts w:hAnsi="宋体" w:hint="eastAsia"/>
          <w:sz w:val="24"/>
          <w:szCs w:val="24"/>
        </w:rPr>
        <w:t>3.1.3本项目为交钥匙工程，以上价格包括人工、材料、工具、仪器、运输、保险及现场安全、文明施工措施、其它相关管理费用等完成本项目的所有费用。</w:t>
      </w:r>
    </w:p>
    <w:p w:rsidR="002D5166" w:rsidRPr="000F7D2F" w:rsidRDefault="002D5166" w:rsidP="000F7D2F">
      <w:pPr>
        <w:pStyle w:val="aa"/>
        <w:spacing w:line="500" w:lineRule="exact"/>
        <w:rPr>
          <w:rFonts w:hAnsi="宋体"/>
          <w:b/>
          <w:sz w:val="24"/>
          <w:szCs w:val="24"/>
        </w:rPr>
      </w:pPr>
      <w:r w:rsidRPr="000F7D2F">
        <w:rPr>
          <w:rFonts w:hAnsi="宋体" w:hint="eastAsia"/>
          <w:b/>
          <w:sz w:val="24"/>
          <w:szCs w:val="24"/>
        </w:rPr>
        <w:t>3.2  合同价格除发包人原因引起的设计变更导致的合同价格调整外，不做任何变化。</w:t>
      </w:r>
    </w:p>
    <w:p w:rsidR="002D5166" w:rsidRPr="000F7D2F" w:rsidRDefault="002D5166" w:rsidP="000F7D2F">
      <w:pPr>
        <w:pStyle w:val="2"/>
        <w:keepNext w:val="0"/>
        <w:keepLines w:val="0"/>
        <w:spacing w:before="0" w:after="0" w:line="500" w:lineRule="exact"/>
        <w:rPr>
          <w:rFonts w:ascii="宋体" w:eastAsia="宋体" w:hAnsi="宋体"/>
          <w:b w:val="0"/>
          <w:sz w:val="24"/>
          <w:szCs w:val="24"/>
        </w:rPr>
      </w:pPr>
      <w:bookmarkStart w:id="532" w:name="_Toc240173472"/>
      <w:bookmarkStart w:id="533" w:name="_Toc240708741"/>
      <w:bookmarkStart w:id="534" w:name="_Toc240708965"/>
      <w:bookmarkStart w:id="535" w:name="_Toc240707857"/>
      <w:bookmarkStart w:id="536" w:name="_Toc240536069"/>
      <w:r w:rsidRPr="000F7D2F">
        <w:rPr>
          <w:rFonts w:ascii="宋体" w:eastAsia="宋体" w:hAnsi="宋体" w:hint="eastAsia"/>
          <w:b w:val="0"/>
          <w:sz w:val="24"/>
          <w:szCs w:val="24"/>
        </w:rPr>
        <w:t>第4条   支付条款</w:t>
      </w:r>
      <w:bookmarkEnd w:id="532"/>
      <w:bookmarkEnd w:id="533"/>
      <w:bookmarkEnd w:id="534"/>
      <w:bookmarkEnd w:id="535"/>
      <w:bookmarkEnd w:id="536"/>
    </w:p>
    <w:p w:rsidR="002D5166" w:rsidRPr="000F7D2F" w:rsidRDefault="002D5166" w:rsidP="000F7D2F">
      <w:pPr>
        <w:pStyle w:val="aa"/>
        <w:spacing w:line="500" w:lineRule="exact"/>
        <w:rPr>
          <w:rFonts w:hAnsi="宋体"/>
          <w:b/>
          <w:sz w:val="24"/>
          <w:szCs w:val="24"/>
        </w:rPr>
      </w:pPr>
      <w:r w:rsidRPr="000F7D2F">
        <w:rPr>
          <w:rFonts w:hAnsi="宋体" w:hint="eastAsia"/>
          <w:b/>
          <w:sz w:val="24"/>
          <w:szCs w:val="24"/>
        </w:rPr>
        <w:t>4.1 支付方法：</w:t>
      </w:r>
    </w:p>
    <w:p w:rsidR="0049703A" w:rsidRPr="000F7D2F" w:rsidRDefault="0049703A" w:rsidP="000F7D2F">
      <w:pPr>
        <w:spacing w:line="500" w:lineRule="exact"/>
        <w:jc w:val="left"/>
        <w:rPr>
          <w:rFonts w:ascii="宋体" w:hAnsi="宋体" w:cs="宋体"/>
          <w:kern w:val="0"/>
          <w:sz w:val="24"/>
        </w:rPr>
      </w:pPr>
      <w:r w:rsidRPr="000F7D2F">
        <w:rPr>
          <w:rFonts w:ascii="宋体" w:hAnsi="宋体" w:cs="宋体"/>
          <w:kern w:val="0"/>
          <w:sz w:val="24"/>
        </w:rPr>
        <w:t xml:space="preserve">全部工程竣工验收合格后,2018年11月15日之前，支付合同价款的60%，2019年4月1日之前，付至合同价款的90%，剩余10%作为质保金，质保期满无质量问题一次性无息付清。 </w:t>
      </w:r>
    </w:p>
    <w:p w:rsidR="002D5166" w:rsidRPr="000F7D2F" w:rsidRDefault="002D5166" w:rsidP="000F7D2F">
      <w:pPr>
        <w:pStyle w:val="aa"/>
        <w:spacing w:line="500" w:lineRule="exact"/>
        <w:rPr>
          <w:rFonts w:hAnsi="宋体"/>
          <w:b/>
          <w:sz w:val="24"/>
          <w:szCs w:val="24"/>
        </w:rPr>
      </w:pPr>
      <w:r w:rsidRPr="000F7D2F">
        <w:rPr>
          <w:rFonts w:hAnsi="宋体" w:hint="eastAsia"/>
          <w:b/>
          <w:sz w:val="24"/>
          <w:szCs w:val="24"/>
        </w:rPr>
        <w:t>4.2支付方式：双方协商。</w:t>
      </w:r>
    </w:p>
    <w:p w:rsidR="002D5166" w:rsidRPr="000F7D2F" w:rsidRDefault="002D5166" w:rsidP="000F7D2F">
      <w:pPr>
        <w:pStyle w:val="2"/>
        <w:keepNext w:val="0"/>
        <w:keepLines w:val="0"/>
        <w:spacing w:before="0" w:after="0" w:line="500" w:lineRule="exact"/>
        <w:rPr>
          <w:rFonts w:ascii="宋体" w:eastAsia="宋体" w:hAnsi="宋体"/>
          <w:b w:val="0"/>
          <w:sz w:val="24"/>
          <w:szCs w:val="24"/>
        </w:rPr>
      </w:pPr>
      <w:bookmarkStart w:id="537" w:name="_Toc240173473"/>
      <w:bookmarkStart w:id="538" w:name="_Toc240707858"/>
      <w:bookmarkStart w:id="539" w:name="_Toc240536070"/>
      <w:bookmarkStart w:id="540" w:name="_Toc240708742"/>
      <w:bookmarkStart w:id="541" w:name="_Toc240708966"/>
      <w:r w:rsidRPr="000F7D2F">
        <w:rPr>
          <w:rFonts w:ascii="宋体" w:eastAsia="宋体" w:hAnsi="宋体" w:hint="eastAsia"/>
          <w:b w:val="0"/>
          <w:sz w:val="24"/>
          <w:szCs w:val="24"/>
        </w:rPr>
        <w:t>第5条</w:t>
      </w:r>
      <w:bookmarkEnd w:id="537"/>
      <w:bookmarkEnd w:id="538"/>
      <w:bookmarkEnd w:id="539"/>
      <w:bookmarkEnd w:id="540"/>
      <w:bookmarkEnd w:id="541"/>
      <w:r w:rsidRPr="000F7D2F">
        <w:rPr>
          <w:rFonts w:ascii="宋体" w:eastAsia="宋体" w:hAnsi="宋体" w:hint="eastAsia"/>
          <w:b w:val="0"/>
          <w:sz w:val="24"/>
          <w:szCs w:val="24"/>
        </w:rPr>
        <w:t xml:space="preserve">   合同工期</w:t>
      </w:r>
    </w:p>
    <w:p w:rsidR="002D5166" w:rsidRPr="000F7D2F" w:rsidRDefault="002D5166" w:rsidP="000F7D2F">
      <w:pPr>
        <w:spacing w:line="500" w:lineRule="exact"/>
        <w:ind w:firstLineChars="200" w:firstLine="480"/>
        <w:rPr>
          <w:rFonts w:ascii="宋体" w:hAnsi="宋体"/>
          <w:color w:val="000000"/>
          <w:sz w:val="24"/>
        </w:rPr>
      </w:pPr>
      <w:r w:rsidRPr="000F7D2F">
        <w:rPr>
          <w:rFonts w:ascii="宋体" w:hAnsi="宋体" w:hint="eastAsia"/>
          <w:color w:val="000000"/>
          <w:sz w:val="24"/>
        </w:rPr>
        <w:t>工期以承包人投标文件所提报的总工期为准，但不得超过招标文件要求的总工期（</w:t>
      </w:r>
      <w:r w:rsidR="002D40C8" w:rsidRPr="000F7D2F">
        <w:rPr>
          <w:rFonts w:ascii="宋体" w:hAnsi="宋体" w:hint="eastAsia"/>
          <w:color w:val="000000"/>
          <w:sz w:val="24"/>
        </w:rPr>
        <w:t>85</w:t>
      </w:r>
      <w:r w:rsidRPr="000F7D2F">
        <w:rPr>
          <w:rFonts w:ascii="宋体" w:hAnsi="宋体" w:hint="eastAsia"/>
          <w:color w:val="000000"/>
          <w:sz w:val="24"/>
        </w:rPr>
        <w:t>日历天）。</w:t>
      </w:r>
    </w:p>
    <w:p w:rsidR="002D5166" w:rsidRPr="000F7D2F" w:rsidRDefault="002D5166" w:rsidP="000F7D2F">
      <w:pPr>
        <w:spacing w:line="500" w:lineRule="exact"/>
        <w:ind w:firstLineChars="200" w:firstLine="480"/>
        <w:rPr>
          <w:rFonts w:ascii="宋体" w:hAnsi="宋体"/>
          <w:color w:val="000000"/>
          <w:sz w:val="24"/>
        </w:rPr>
      </w:pPr>
      <w:r w:rsidRPr="000F7D2F">
        <w:rPr>
          <w:rFonts w:ascii="宋体" w:hAnsi="宋体" w:hint="eastAsia"/>
          <w:color w:val="000000"/>
          <w:sz w:val="24"/>
        </w:rPr>
        <w:t>计划开工日期：</w:t>
      </w:r>
      <w:r w:rsidRPr="000F7D2F">
        <w:rPr>
          <w:rFonts w:ascii="宋体" w:hAnsi="宋体" w:hint="eastAsia"/>
          <w:color w:val="000000"/>
          <w:sz w:val="24"/>
          <w:u w:val="single"/>
        </w:rPr>
        <w:t xml:space="preserve">       </w:t>
      </w:r>
      <w:r w:rsidRPr="000F7D2F">
        <w:rPr>
          <w:rFonts w:ascii="宋体" w:hAnsi="宋体" w:hint="eastAsia"/>
          <w:color w:val="000000"/>
          <w:sz w:val="24"/>
        </w:rPr>
        <w:t>年</w:t>
      </w:r>
      <w:r w:rsidRPr="000F7D2F">
        <w:rPr>
          <w:rFonts w:ascii="宋体" w:hAnsi="宋体" w:hint="eastAsia"/>
          <w:color w:val="000000"/>
          <w:sz w:val="24"/>
          <w:u w:val="single"/>
        </w:rPr>
        <w:t xml:space="preserve">     </w:t>
      </w:r>
      <w:r w:rsidRPr="000F7D2F">
        <w:rPr>
          <w:rFonts w:ascii="宋体" w:hAnsi="宋体" w:hint="eastAsia"/>
          <w:color w:val="000000"/>
          <w:sz w:val="24"/>
        </w:rPr>
        <w:t>月</w:t>
      </w:r>
      <w:r w:rsidRPr="000F7D2F">
        <w:rPr>
          <w:rFonts w:ascii="宋体" w:hAnsi="宋体" w:hint="eastAsia"/>
          <w:color w:val="000000"/>
          <w:sz w:val="24"/>
          <w:u w:val="single"/>
        </w:rPr>
        <w:t xml:space="preserve">     </w:t>
      </w:r>
      <w:r w:rsidRPr="000F7D2F">
        <w:rPr>
          <w:rFonts w:ascii="宋体" w:hAnsi="宋体" w:hint="eastAsia"/>
          <w:color w:val="000000"/>
          <w:sz w:val="24"/>
        </w:rPr>
        <w:t>日（实际开工日期从合同签订之日计算）</w:t>
      </w:r>
    </w:p>
    <w:p w:rsidR="002D5166" w:rsidRPr="000F7D2F" w:rsidRDefault="002D5166" w:rsidP="000F7D2F">
      <w:pPr>
        <w:spacing w:line="500" w:lineRule="exact"/>
        <w:ind w:firstLineChars="200" w:firstLine="480"/>
        <w:rPr>
          <w:rFonts w:ascii="宋体" w:hAnsi="宋体"/>
          <w:color w:val="000000"/>
          <w:sz w:val="24"/>
        </w:rPr>
      </w:pPr>
      <w:r w:rsidRPr="000F7D2F">
        <w:rPr>
          <w:rFonts w:ascii="宋体" w:hAnsi="宋体" w:hint="eastAsia"/>
          <w:color w:val="000000"/>
          <w:sz w:val="24"/>
        </w:rPr>
        <w:t>计划竣工日期：</w:t>
      </w:r>
      <w:r w:rsidRPr="000F7D2F">
        <w:rPr>
          <w:rFonts w:ascii="宋体" w:hAnsi="宋体" w:hint="eastAsia"/>
          <w:color w:val="000000"/>
          <w:sz w:val="24"/>
          <w:u w:val="single"/>
        </w:rPr>
        <w:t xml:space="preserve">       </w:t>
      </w:r>
      <w:r w:rsidRPr="000F7D2F">
        <w:rPr>
          <w:rFonts w:ascii="宋体" w:hAnsi="宋体" w:hint="eastAsia"/>
          <w:color w:val="000000"/>
          <w:sz w:val="24"/>
        </w:rPr>
        <w:t>年</w:t>
      </w:r>
      <w:r w:rsidRPr="000F7D2F">
        <w:rPr>
          <w:rFonts w:ascii="宋体" w:hAnsi="宋体" w:hint="eastAsia"/>
          <w:color w:val="000000"/>
          <w:sz w:val="24"/>
          <w:u w:val="single"/>
        </w:rPr>
        <w:t xml:space="preserve">     </w:t>
      </w:r>
      <w:r w:rsidRPr="000F7D2F">
        <w:rPr>
          <w:rFonts w:ascii="宋体" w:hAnsi="宋体" w:hint="eastAsia"/>
          <w:color w:val="000000"/>
          <w:sz w:val="24"/>
        </w:rPr>
        <w:t>月</w:t>
      </w:r>
      <w:r w:rsidRPr="000F7D2F">
        <w:rPr>
          <w:rFonts w:ascii="宋体" w:hAnsi="宋体" w:hint="eastAsia"/>
          <w:color w:val="000000"/>
          <w:sz w:val="24"/>
          <w:u w:val="single"/>
        </w:rPr>
        <w:t xml:space="preserve">     </w:t>
      </w:r>
      <w:r w:rsidRPr="000F7D2F">
        <w:rPr>
          <w:rFonts w:ascii="宋体" w:hAnsi="宋体" w:hint="eastAsia"/>
          <w:color w:val="000000"/>
          <w:sz w:val="24"/>
        </w:rPr>
        <w:t>日</w:t>
      </w:r>
    </w:p>
    <w:p w:rsidR="002D5166" w:rsidRPr="000F7D2F" w:rsidRDefault="002D5166" w:rsidP="000F7D2F">
      <w:pPr>
        <w:spacing w:line="500" w:lineRule="exact"/>
        <w:ind w:firstLineChars="200" w:firstLine="480"/>
        <w:rPr>
          <w:rFonts w:ascii="宋体" w:hAnsi="宋体"/>
          <w:color w:val="000000"/>
          <w:sz w:val="24"/>
        </w:rPr>
      </w:pPr>
      <w:r w:rsidRPr="000F7D2F">
        <w:rPr>
          <w:rFonts w:ascii="宋体" w:hAnsi="宋体" w:hint="eastAsia"/>
          <w:color w:val="000000"/>
          <w:sz w:val="24"/>
        </w:rPr>
        <w:t>总工期：</w:t>
      </w:r>
      <w:r w:rsidRPr="000F7D2F">
        <w:rPr>
          <w:rFonts w:ascii="宋体" w:hAnsi="宋体" w:hint="eastAsia"/>
          <w:color w:val="000000"/>
          <w:sz w:val="24"/>
          <w:u w:val="single"/>
        </w:rPr>
        <w:t xml:space="preserve">            </w:t>
      </w:r>
      <w:r w:rsidRPr="000F7D2F">
        <w:rPr>
          <w:rFonts w:ascii="宋体" w:hAnsi="宋体" w:hint="eastAsia"/>
          <w:color w:val="000000"/>
          <w:sz w:val="24"/>
        </w:rPr>
        <w:t>日历天</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42" w:name="_Toc240708743"/>
      <w:bookmarkStart w:id="543" w:name="_Toc240708967"/>
      <w:bookmarkStart w:id="544" w:name="_Toc240536071"/>
      <w:bookmarkStart w:id="545" w:name="_Toc240707859"/>
      <w:bookmarkStart w:id="546" w:name="_Toc240173474"/>
      <w:r w:rsidRPr="000F7D2F">
        <w:rPr>
          <w:rFonts w:ascii="宋体" w:eastAsia="宋体" w:hAnsi="宋体" w:hint="eastAsia"/>
          <w:b w:val="0"/>
          <w:sz w:val="24"/>
          <w:szCs w:val="24"/>
        </w:rPr>
        <w:t>第6条   保险</w:t>
      </w:r>
      <w:bookmarkEnd w:id="542"/>
      <w:bookmarkEnd w:id="543"/>
      <w:bookmarkEnd w:id="544"/>
      <w:bookmarkEnd w:id="545"/>
      <w:bookmarkEnd w:id="546"/>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6.1承包人应根据合同条款有关保险的要求进行投保，包括施工人员的人身意外伤害保险，设备运输保险等。</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47" w:name="_Toc240173475"/>
      <w:bookmarkStart w:id="548" w:name="_Toc240707860"/>
      <w:bookmarkStart w:id="549" w:name="_Toc240708968"/>
      <w:bookmarkStart w:id="550" w:name="_Toc240708744"/>
      <w:bookmarkStart w:id="551" w:name="_Toc240536072"/>
      <w:r w:rsidRPr="000F7D2F">
        <w:rPr>
          <w:rFonts w:ascii="宋体" w:eastAsia="宋体" w:hAnsi="宋体" w:hint="eastAsia"/>
          <w:b w:val="0"/>
          <w:sz w:val="24"/>
          <w:szCs w:val="24"/>
        </w:rPr>
        <w:t xml:space="preserve">第7条   </w:t>
      </w:r>
      <w:r w:rsidRPr="000F7D2F">
        <w:rPr>
          <w:rFonts w:ascii="宋体" w:eastAsia="宋体" w:hAnsi="宋体" w:hint="eastAsia"/>
          <w:b w:val="0"/>
          <w:bCs w:val="0"/>
          <w:sz w:val="24"/>
          <w:szCs w:val="24"/>
        </w:rPr>
        <w:t>税费</w:t>
      </w:r>
      <w:bookmarkEnd w:id="547"/>
      <w:bookmarkEnd w:id="548"/>
      <w:bookmarkEnd w:id="549"/>
      <w:bookmarkEnd w:id="550"/>
      <w:bookmarkEnd w:id="551"/>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7.1 对发包人的征税</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根据现行税法对发包人履行合同所征的税金，应由发包人承担。</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7.2对承包人的征税</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根据现行税法对承包人履行合同所征税金，应由承包人承担。</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52" w:name="_Toc240707861"/>
      <w:bookmarkStart w:id="553" w:name="_Toc240708969"/>
      <w:bookmarkStart w:id="554" w:name="_Toc240708745"/>
      <w:bookmarkStart w:id="555" w:name="_Toc240173476"/>
      <w:bookmarkStart w:id="556" w:name="_Toc240536073"/>
      <w:r w:rsidRPr="000F7D2F">
        <w:rPr>
          <w:rFonts w:ascii="宋体" w:eastAsia="宋体" w:hAnsi="宋体" w:hint="eastAsia"/>
          <w:b w:val="0"/>
          <w:sz w:val="24"/>
          <w:szCs w:val="24"/>
        </w:rPr>
        <w:t xml:space="preserve">第8条   </w:t>
      </w:r>
      <w:r w:rsidRPr="000F7D2F">
        <w:rPr>
          <w:rFonts w:ascii="宋体" w:eastAsia="宋体" w:hAnsi="宋体" w:hint="eastAsia"/>
          <w:b w:val="0"/>
          <w:bCs w:val="0"/>
          <w:sz w:val="24"/>
          <w:szCs w:val="24"/>
        </w:rPr>
        <w:t>包装运输</w:t>
      </w:r>
      <w:bookmarkEnd w:id="552"/>
      <w:bookmarkEnd w:id="553"/>
      <w:bookmarkEnd w:id="554"/>
      <w:bookmarkEnd w:id="555"/>
      <w:bookmarkEnd w:id="556"/>
    </w:p>
    <w:p w:rsidR="002D5166" w:rsidRPr="000F7D2F" w:rsidRDefault="002D5166" w:rsidP="000F7D2F">
      <w:pPr>
        <w:pStyle w:val="aa"/>
        <w:spacing w:line="500" w:lineRule="exact"/>
        <w:rPr>
          <w:rFonts w:hAnsi="宋体"/>
          <w:sz w:val="24"/>
          <w:szCs w:val="24"/>
        </w:rPr>
      </w:pPr>
      <w:r w:rsidRPr="000F7D2F">
        <w:rPr>
          <w:rFonts w:hAnsi="宋体" w:hint="eastAsia"/>
          <w:sz w:val="24"/>
          <w:szCs w:val="24"/>
        </w:rPr>
        <w:lastRenderedPageBreak/>
        <w:t>8.1承包人所提供的货物均为货物出厂时的原包装。承包人提供的所有材质应符合技术协议的要求，如有不符按11.2执行。</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8.2承包人所提供的货物在装卸、运输和仓储过程中有足够的包装保护，防止货物受潮、生锈、被腐蚀、受到冲击以及其它原因包装不当引起的破坏。</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8.3承包人所提供货物内必须有详细的清单，主机、附件、各种零部件、消耗品和专用工具，有清楚的与清单相对应的名称和编号。</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8.4货物运输中的运输和装卸费用及保险费由承包人承担。运输过程中的一切风险和损失由承包人负担。</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57" w:name="_Toc240707862"/>
      <w:bookmarkStart w:id="558" w:name="_Toc240536074"/>
      <w:bookmarkStart w:id="559" w:name="_Toc240708746"/>
      <w:bookmarkStart w:id="560" w:name="_Toc240173477"/>
      <w:bookmarkStart w:id="561" w:name="_Toc240708970"/>
      <w:r w:rsidRPr="000F7D2F">
        <w:rPr>
          <w:rFonts w:ascii="宋体" w:eastAsia="宋体" w:hAnsi="宋体" w:hint="eastAsia"/>
          <w:b w:val="0"/>
          <w:sz w:val="24"/>
          <w:szCs w:val="24"/>
        </w:rPr>
        <w:t>第9条   工作性能保证</w:t>
      </w:r>
      <w:bookmarkEnd w:id="557"/>
      <w:bookmarkEnd w:id="558"/>
      <w:bookmarkEnd w:id="559"/>
      <w:bookmarkEnd w:id="560"/>
      <w:bookmarkEnd w:id="561"/>
    </w:p>
    <w:p w:rsidR="002D5166" w:rsidRPr="000F7D2F" w:rsidRDefault="002D5166" w:rsidP="000F7D2F">
      <w:pPr>
        <w:pStyle w:val="aa"/>
        <w:spacing w:line="500" w:lineRule="exact"/>
        <w:ind w:firstLineChars="200" w:firstLine="480"/>
        <w:rPr>
          <w:rFonts w:hAnsi="宋体"/>
          <w:sz w:val="24"/>
          <w:szCs w:val="24"/>
        </w:rPr>
      </w:pPr>
      <w:r w:rsidRPr="000F7D2F">
        <w:rPr>
          <w:rFonts w:hAnsi="宋体" w:hint="eastAsia"/>
          <w:sz w:val="24"/>
          <w:szCs w:val="24"/>
        </w:rPr>
        <w:t>如果由于承包人的责任，经法定监测部门监测的项目工程的技术指标未能达到合同中规定的，承包人应立即进行整改，弥补缺陷，达到合同要求，否则发包人有权要求承包人弥补上述缺陷所需的费用。</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62" w:name="_Toc240707864"/>
      <w:bookmarkStart w:id="563" w:name="_Toc240708972"/>
      <w:bookmarkStart w:id="564" w:name="_Toc240536076"/>
      <w:bookmarkStart w:id="565" w:name="_Toc240173479"/>
      <w:bookmarkStart w:id="566" w:name="_Toc240708748"/>
      <w:r w:rsidRPr="000F7D2F">
        <w:rPr>
          <w:rFonts w:ascii="宋体" w:eastAsia="宋体" w:hAnsi="宋体" w:hint="eastAsia"/>
          <w:b w:val="0"/>
          <w:sz w:val="24"/>
          <w:szCs w:val="24"/>
        </w:rPr>
        <w:t>第10条   违约责任及赔偿</w:t>
      </w:r>
      <w:bookmarkEnd w:id="562"/>
      <w:bookmarkEnd w:id="563"/>
      <w:bookmarkEnd w:id="564"/>
      <w:bookmarkEnd w:id="565"/>
      <w:bookmarkEnd w:id="566"/>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10.1延期完工与误期赔偿</w:t>
      </w:r>
    </w:p>
    <w:p w:rsidR="002D5166" w:rsidRPr="000F7D2F" w:rsidRDefault="002D5166" w:rsidP="000F7D2F">
      <w:pPr>
        <w:pStyle w:val="aa"/>
        <w:spacing w:line="500" w:lineRule="exact"/>
        <w:ind w:firstLineChars="150" w:firstLine="360"/>
        <w:rPr>
          <w:rFonts w:hAnsi="宋体"/>
          <w:sz w:val="24"/>
          <w:szCs w:val="24"/>
        </w:rPr>
      </w:pPr>
      <w:r w:rsidRPr="000F7D2F">
        <w:rPr>
          <w:rFonts w:hAnsi="宋体" w:hint="eastAsia"/>
          <w:sz w:val="24"/>
          <w:szCs w:val="24"/>
        </w:rPr>
        <w:t xml:space="preserve">如果承包人未能按合同规定的时间按期完工（不可抗力除外），承包人完工日期比合同工期每推迟 </w:t>
      </w:r>
      <w:r w:rsidRPr="000F7D2F">
        <w:rPr>
          <w:rFonts w:hAnsi="宋体" w:hint="eastAsia"/>
          <w:b/>
          <w:sz w:val="24"/>
          <w:szCs w:val="24"/>
          <w:u w:val="single"/>
        </w:rPr>
        <w:t xml:space="preserve">  1 </w:t>
      </w:r>
      <w:r w:rsidRPr="000F7D2F">
        <w:rPr>
          <w:rFonts w:hAnsi="宋体" w:hint="eastAsia"/>
          <w:sz w:val="24"/>
          <w:szCs w:val="24"/>
          <w:u w:val="single"/>
        </w:rPr>
        <w:t xml:space="preserve"> </w:t>
      </w:r>
      <w:proofErr w:type="gramStart"/>
      <w:r w:rsidRPr="000F7D2F">
        <w:rPr>
          <w:rFonts w:hAnsi="宋体" w:hint="eastAsia"/>
          <w:sz w:val="24"/>
          <w:szCs w:val="24"/>
        </w:rPr>
        <w:t>个</w:t>
      </w:r>
      <w:proofErr w:type="gramEnd"/>
      <w:r w:rsidRPr="000F7D2F">
        <w:rPr>
          <w:rFonts w:hAnsi="宋体" w:hint="eastAsia"/>
          <w:sz w:val="24"/>
          <w:szCs w:val="24"/>
        </w:rPr>
        <w:t>日历天，将由承包人向发包人支付违约金</w:t>
      </w:r>
      <w:r w:rsidRPr="000F7D2F">
        <w:rPr>
          <w:rFonts w:hAnsi="宋体" w:hint="eastAsia"/>
          <w:sz w:val="24"/>
          <w:szCs w:val="24"/>
          <w:u w:val="single"/>
        </w:rPr>
        <w:t xml:space="preserve"> </w:t>
      </w:r>
      <w:r w:rsidRPr="000F7D2F">
        <w:rPr>
          <w:rFonts w:hAnsi="宋体" w:hint="eastAsia"/>
          <w:b/>
          <w:sz w:val="24"/>
          <w:szCs w:val="24"/>
          <w:u w:val="single"/>
        </w:rPr>
        <w:t xml:space="preserve">5000.00  </w:t>
      </w:r>
      <w:r w:rsidRPr="000F7D2F">
        <w:rPr>
          <w:rFonts w:hAnsi="宋体" w:hint="eastAsia"/>
          <w:b/>
          <w:sz w:val="24"/>
          <w:szCs w:val="24"/>
        </w:rPr>
        <w:t>元</w:t>
      </w:r>
      <w:r w:rsidRPr="000F7D2F">
        <w:rPr>
          <w:rFonts w:hAnsi="宋体" w:hint="eastAsia"/>
          <w:sz w:val="24"/>
          <w:szCs w:val="24"/>
        </w:rPr>
        <w:t>，由发包人从未付款中扣除，但最多不超过合同额的</w:t>
      </w:r>
      <w:r w:rsidRPr="000F7D2F">
        <w:rPr>
          <w:rFonts w:hAnsi="宋体" w:hint="eastAsia"/>
          <w:sz w:val="24"/>
          <w:szCs w:val="24"/>
          <w:u w:val="single"/>
        </w:rPr>
        <w:t xml:space="preserve"> </w:t>
      </w:r>
      <w:r w:rsidRPr="000F7D2F">
        <w:rPr>
          <w:rFonts w:hAnsi="宋体" w:hint="eastAsia"/>
          <w:b/>
          <w:sz w:val="24"/>
          <w:szCs w:val="24"/>
          <w:u w:val="single"/>
        </w:rPr>
        <w:t xml:space="preserve"> 3% </w:t>
      </w:r>
      <w:r w:rsidRPr="000F7D2F">
        <w:rPr>
          <w:rFonts w:hAnsi="宋体" w:hint="eastAsia"/>
          <w:sz w:val="24"/>
          <w:szCs w:val="24"/>
        </w:rPr>
        <w:t>。如果承包人在达到核定损失额的最高限额后仍不能交货或完成工作，发包人有权因承包人违约终止合同，而承包人仍有义务支付上述迟交核定损失金额。</w:t>
      </w:r>
    </w:p>
    <w:p w:rsidR="002D5166" w:rsidRPr="000F7D2F" w:rsidRDefault="002D5166" w:rsidP="000F7D2F">
      <w:pPr>
        <w:pStyle w:val="aa"/>
        <w:spacing w:line="500" w:lineRule="exact"/>
        <w:rPr>
          <w:rFonts w:hAnsi="宋体"/>
          <w:b/>
          <w:sz w:val="24"/>
          <w:szCs w:val="24"/>
        </w:rPr>
      </w:pPr>
      <w:r w:rsidRPr="000F7D2F">
        <w:rPr>
          <w:rFonts w:hAnsi="宋体" w:hint="eastAsia"/>
          <w:b/>
          <w:sz w:val="24"/>
          <w:szCs w:val="24"/>
        </w:rPr>
        <w:t>第11条   索赔</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11.1承包人对货物与合同要求不符负有责任，并且发包人已于规定的检验、安装、调试和验收测试期限内和质量保证期内提出索赔，承包人应按发包人同意的下述一种或多种方法解决索赔事宜。</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11.2承包人同意发包人拒收货物并把被拒收货物的金额以合同规定的</w:t>
      </w:r>
      <w:proofErr w:type="gramStart"/>
      <w:r w:rsidRPr="000F7D2F">
        <w:rPr>
          <w:rFonts w:hAnsi="宋体" w:hint="eastAsia"/>
          <w:sz w:val="24"/>
          <w:szCs w:val="24"/>
        </w:rPr>
        <w:t>同类货币</w:t>
      </w:r>
      <w:proofErr w:type="gramEnd"/>
      <w:r w:rsidRPr="000F7D2F">
        <w:rPr>
          <w:rFonts w:hAnsi="宋体" w:hint="eastAsia"/>
          <w:sz w:val="24"/>
          <w:szCs w:val="24"/>
        </w:rPr>
        <w:t>付给发包人，承包人负担发生的一切损失和费用，包括利息、银行费用、运输和保险费、检验费、仓储装卸费以及为保管和保护被拒绝货物所需要的其它费用。</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11.3如果发包人提出索赔通知后30日内承包人未能予以答复，该索赔应视为已被承包人接受。</w:t>
      </w:r>
      <w:r w:rsidRPr="000F7D2F">
        <w:rPr>
          <w:rFonts w:hAnsi="宋体" w:hint="eastAsia"/>
          <w:sz w:val="24"/>
          <w:szCs w:val="24"/>
        </w:rPr>
        <w:lastRenderedPageBreak/>
        <w:t>若承包人未能在发包人提出索赔通知的30日或发包人同意的更长一些的时间内，按发包人同意的上述任何一种方式处理索赔事宜，发包人将从未付货款或承包人提供的履约保函中扣回索赔金额，同时保留进一步要求赔偿的权利。</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67" w:name="_Toc240708973"/>
      <w:bookmarkStart w:id="568" w:name="_Toc240173480"/>
      <w:bookmarkStart w:id="569" w:name="_Toc240707865"/>
      <w:bookmarkStart w:id="570" w:name="_Toc240536077"/>
      <w:bookmarkStart w:id="571" w:name="_Toc240708749"/>
      <w:r w:rsidRPr="000F7D2F">
        <w:rPr>
          <w:rFonts w:ascii="宋体" w:eastAsia="宋体" w:hAnsi="宋体" w:hint="eastAsia"/>
          <w:b w:val="0"/>
          <w:sz w:val="24"/>
          <w:szCs w:val="24"/>
        </w:rPr>
        <w:t xml:space="preserve">第12条   </w:t>
      </w:r>
      <w:bookmarkEnd w:id="567"/>
      <w:bookmarkEnd w:id="568"/>
      <w:bookmarkEnd w:id="569"/>
      <w:bookmarkEnd w:id="570"/>
      <w:bookmarkEnd w:id="571"/>
      <w:r w:rsidRPr="000F7D2F">
        <w:rPr>
          <w:rFonts w:ascii="宋体" w:eastAsia="宋体" w:hAnsi="宋体" w:hint="eastAsia"/>
          <w:b w:val="0"/>
          <w:sz w:val="24"/>
          <w:szCs w:val="24"/>
        </w:rPr>
        <w:t>合同生效</w:t>
      </w:r>
    </w:p>
    <w:p w:rsidR="002D5166" w:rsidRPr="000F7D2F" w:rsidRDefault="002D5166" w:rsidP="000F7D2F">
      <w:pPr>
        <w:spacing w:line="500" w:lineRule="exact"/>
        <w:rPr>
          <w:rFonts w:ascii="宋体" w:hAnsi="宋体"/>
          <w:i/>
          <w:color w:val="000000"/>
          <w:sz w:val="24"/>
          <w:u w:val="single"/>
        </w:rPr>
      </w:pPr>
      <w:bookmarkStart w:id="572" w:name="_Toc240707866"/>
      <w:bookmarkStart w:id="573" w:name="_Toc240708974"/>
      <w:bookmarkStart w:id="574" w:name="_Toc240708750"/>
      <w:bookmarkStart w:id="575" w:name="_Toc240536078"/>
      <w:bookmarkStart w:id="576" w:name="_Toc240173481"/>
      <w:r w:rsidRPr="000F7D2F">
        <w:rPr>
          <w:rFonts w:ascii="宋体" w:hAnsi="宋体" w:hint="eastAsia"/>
          <w:color w:val="000000"/>
          <w:sz w:val="24"/>
        </w:rPr>
        <w:t>本合同在以下条件全部满足之后生效：</w:t>
      </w:r>
      <w:r w:rsidRPr="000F7D2F">
        <w:rPr>
          <w:rFonts w:ascii="宋体" w:hAnsi="宋体" w:hint="eastAsia"/>
          <w:color w:val="000000"/>
          <w:sz w:val="24"/>
          <w:u w:val="single"/>
        </w:rPr>
        <w:t>经双方法定代表人或其授权代表签字并加盖双方公章（或合同章）后生效 。</w:t>
      </w:r>
    </w:p>
    <w:p w:rsidR="002D5166" w:rsidRPr="000F7D2F" w:rsidRDefault="002D5166" w:rsidP="000F7D2F">
      <w:pPr>
        <w:pStyle w:val="2"/>
        <w:keepNext w:val="0"/>
        <w:keepLines w:val="0"/>
        <w:spacing w:before="0" w:after="0" w:line="500" w:lineRule="exact"/>
        <w:rPr>
          <w:rFonts w:ascii="宋体" w:eastAsia="宋体" w:hAnsi="宋体"/>
          <w:sz w:val="24"/>
          <w:szCs w:val="24"/>
        </w:rPr>
      </w:pPr>
      <w:r w:rsidRPr="000F7D2F">
        <w:rPr>
          <w:rFonts w:ascii="宋体" w:eastAsia="宋体" w:hAnsi="宋体" w:hint="eastAsia"/>
          <w:b w:val="0"/>
          <w:sz w:val="24"/>
          <w:szCs w:val="24"/>
        </w:rPr>
        <w:t xml:space="preserve">第13条   </w:t>
      </w:r>
      <w:r w:rsidRPr="000F7D2F">
        <w:rPr>
          <w:rFonts w:ascii="宋体" w:eastAsia="宋体" w:hAnsi="宋体" w:hint="eastAsia"/>
          <w:b w:val="0"/>
          <w:bCs w:val="0"/>
          <w:sz w:val="24"/>
          <w:szCs w:val="24"/>
        </w:rPr>
        <w:t>合同修订</w:t>
      </w:r>
      <w:bookmarkEnd w:id="572"/>
      <w:bookmarkEnd w:id="573"/>
      <w:bookmarkEnd w:id="574"/>
      <w:bookmarkEnd w:id="575"/>
      <w:bookmarkEnd w:id="576"/>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对本合同条款</w:t>
      </w:r>
      <w:proofErr w:type="gramStart"/>
      <w:r w:rsidRPr="000F7D2F">
        <w:rPr>
          <w:rFonts w:hAnsi="宋体" w:hint="eastAsia"/>
          <w:sz w:val="24"/>
          <w:szCs w:val="24"/>
        </w:rPr>
        <w:t>作出</w:t>
      </w:r>
      <w:proofErr w:type="gramEnd"/>
      <w:r w:rsidRPr="000F7D2F">
        <w:rPr>
          <w:rFonts w:hAnsi="宋体" w:hint="eastAsia"/>
          <w:sz w:val="24"/>
          <w:szCs w:val="24"/>
        </w:rPr>
        <w:t>的任何改动，均须由双方签署书面的合同修改书为有效。</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77" w:name="_Toc240536079"/>
      <w:bookmarkStart w:id="578" w:name="_Toc240173482"/>
      <w:bookmarkStart w:id="579" w:name="_Toc240707867"/>
      <w:bookmarkStart w:id="580" w:name="_Toc240708975"/>
      <w:bookmarkStart w:id="581" w:name="_Toc240708751"/>
      <w:r w:rsidRPr="000F7D2F">
        <w:rPr>
          <w:rFonts w:ascii="宋体" w:eastAsia="宋体" w:hAnsi="宋体" w:hint="eastAsia"/>
          <w:b w:val="0"/>
          <w:sz w:val="24"/>
          <w:szCs w:val="24"/>
        </w:rPr>
        <w:t>第14条   主导法律和语言</w:t>
      </w:r>
      <w:bookmarkEnd w:id="577"/>
      <w:bookmarkEnd w:id="578"/>
      <w:bookmarkEnd w:id="579"/>
      <w:bookmarkEnd w:id="580"/>
      <w:bookmarkEnd w:id="581"/>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14.1主导法律为中华人民共和国的法律。</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14.2主导语言为汉语。</w:t>
      </w:r>
    </w:p>
    <w:p w:rsidR="002D5166" w:rsidRPr="000F7D2F" w:rsidRDefault="002D5166" w:rsidP="000F7D2F">
      <w:pPr>
        <w:pStyle w:val="2"/>
        <w:keepNext w:val="0"/>
        <w:keepLines w:val="0"/>
        <w:spacing w:before="0" w:after="0" w:line="500" w:lineRule="exact"/>
        <w:rPr>
          <w:rFonts w:ascii="宋体" w:eastAsia="宋体" w:hAnsi="宋体"/>
          <w:sz w:val="24"/>
          <w:szCs w:val="24"/>
        </w:rPr>
      </w:pPr>
      <w:bookmarkStart w:id="582" w:name="_Toc240173483"/>
      <w:bookmarkStart w:id="583" w:name="_Toc240707868"/>
      <w:bookmarkStart w:id="584" w:name="_Toc240708976"/>
      <w:bookmarkStart w:id="585" w:name="_Toc240536080"/>
      <w:bookmarkStart w:id="586" w:name="_Toc240708752"/>
      <w:r w:rsidRPr="000F7D2F">
        <w:rPr>
          <w:rFonts w:ascii="宋体" w:eastAsia="宋体" w:hAnsi="宋体" w:hint="eastAsia"/>
          <w:b w:val="0"/>
          <w:sz w:val="24"/>
          <w:szCs w:val="24"/>
        </w:rPr>
        <w:t>第15 条   争端的解决</w:t>
      </w:r>
      <w:bookmarkEnd w:id="582"/>
      <w:bookmarkEnd w:id="583"/>
      <w:bookmarkEnd w:id="584"/>
      <w:bookmarkEnd w:id="585"/>
      <w:bookmarkEnd w:id="586"/>
    </w:p>
    <w:p w:rsidR="002D5166" w:rsidRPr="000F7D2F" w:rsidRDefault="002D5166" w:rsidP="000F7D2F">
      <w:pPr>
        <w:pStyle w:val="aa"/>
        <w:spacing w:line="500" w:lineRule="exact"/>
        <w:rPr>
          <w:rFonts w:hAnsi="宋体"/>
          <w:bCs/>
          <w:sz w:val="24"/>
          <w:szCs w:val="24"/>
        </w:rPr>
      </w:pPr>
      <w:r w:rsidRPr="000F7D2F">
        <w:rPr>
          <w:rFonts w:hAnsi="宋体" w:hint="eastAsia"/>
          <w:sz w:val="24"/>
          <w:szCs w:val="24"/>
        </w:rPr>
        <w:t>在合同执行过程中，合同双方发生的任何争端，应首先采用友好协商的方式解决，如协商不成功，任何一方按照《中华人民共和国合同法》的规定解决。但在此期间，承包人不得以任何理由停工或延误工期。</w:t>
      </w:r>
    </w:p>
    <w:p w:rsidR="002D5166" w:rsidRPr="000F7D2F" w:rsidRDefault="002D5166" w:rsidP="000F7D2F">
      <w:pPr>
        <w:pStyle w:val="2"/>
        <w:keepNext w:val="0"/>
        <w:keepLines w:val="0"/>
        <w:spacing w:before="0" w:after="0" w:line="500" w:lineRule="exact"/>
        <w:rPr>
          <w:rFonts w:ascii="宋体" w:eastAsia="宋体" w:hAnsi="宋体"/>
          <w:bCs w:val="0"/>
          <w:sz w:val="24"/>
          <w:szCs w:val="24"/>
        </w:rPr>
      </w:pPr>
      <w:bookmarkStart w:id="587" w:name="_Toc240708753"/>
      <w:bookmarkStart w:id="588" w:name="_Toc240708977"/>
      <w:bookmarkStart w:id="589" w:name="_Toc240536081"/>
      <w:bookmarkStart w:id="590" w:name="_Toc240707869"/>
      <w:bookmarkStart w:id="591" w:name="_Toc240173484"/>
      <w:r w:rsidRPr="000F7D2F">
        <w:rPr>
          <w:rFonts w:ascii="宋体" w:eastAsia="宋体" w:hAnsi="宋体" w:hint="eastAsia"/>
          <w:b w:val="0"/>
          <w:sz w:val="24"/>
          <w:szCs w:val="24"/>
        </w:rPr>
        <w:t>第16条</w:t>
      </w:r>
      <w:bookmarkStart w:id="592" w:name="_Toc240707870"/>
      <w:bookmarkStart w:id="593" w:name="_Toc240536082"/>
      <w:bookmarkStart w:id="594" w:name="_Toc240708754"/>
      <w:bookmarkStart w:id="595" w:name="_Toc240173485"/>
      <w:bookmarkStart w:id="596" w:name="_Toc240708978"/>
      <w:r w:rsidRPr="000F7D2F">
        <w:rPr>
          <w:rFonts w:ascii="宋体" w:eastAsia="宋体" w:hAnsi="宋体" w:hint="eastAsia"/>
          <w:b w:val="0"/>
          <w:sz w:val="24"/>
          <w:szCs w:val="24"/>
        </w:rPr>
        <w:t xml:space="preserve">    代表的指定</w:t>
      </w:r>
      <w:bookmarkEnd w:id="592"/>
      <w:bookmarkEnd w:id="593"/>
      <w:bookmarkEnd w:id="594"/>
      <w:bookmarkEnd w:id="595"/>
      <w:bookmarkEnd w:id="596"/>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16.1发包人和承包人在认识到保持联络和根据合同要求及时</w:t>
      </w:r>
      <w:proofErr w:type="gramStart"/>
      <w:r w:rsidRPr="000F7D2F">
        <w:rPr>
          <w:rFonts w:hAnsi="宋体" w:hint="eastAsia"/>
          <w:sz w:val="24"/>
          <w:szCs w:val="24"/>
        </w:rPr>
        <w:t>作出</w:t>
      </w:r>
      <w:proofErr w:type="gramEnd"/>
      <w:r w:rsidRPr="000F7D2F">
        <w:rPr>
          <w:rFonts w:hAnsi="宋体" w:hint="eastAsia"/>
          <w:sz w:val="24"/>
          <w:szCs w:val="24"/>
        </w:rPr>
        <w:t>决定的重要性的前提下，应指定专人负责履行合同条款所涉及的责任义务。</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16.2发包人和承包人对代表的指定不应该认为与合同双方有权批准或撤换代表相抵触。发包人和承包人将指定其合法授权代表按上述日期执行本协议，特此证明。</w:t>
      </w:r>
    </w:p>
    <w:p w:rsidR="002D5166" w:rsidRPr="000F7D2F" w:rsidRDefault="002D5166" w:rsidP="000F7D2F">
      <w:pPr>
        <w:pStyle w:val="aa"/>
        <w:spacing w:line="500" w:lineRule="exact"/>
        <w:rPr>
          <w:rFonts w:hAnsi="宋体"/>
          <w:sz w:val="24"/>
          <w:szCs w:val="24"/>
          <w:u w:val="single"/>
        </w:rPr>
      </w:pPr>
      <w:r w:rsidRPr="000F7D2F">
        <w:rPr>
          <w:rFonts w:hAnsi="宋体" w:hint="eastAsia"/>
          <w:sz w:val="24"/>
          <w:szCs w:val="24"/>
        </w:rPr>
        <w:t>16.3 发包人指定代表人姓名：</w:t>
      </w:r>
      <w:r w:rsidRPr="000F7D2F">
        <w:rPr>
          <w:rFonts w:hAnsi="宋体" w:hint="eastAsia"/>
          <w:sz w:val="24"/>
          <w:szCs w:val="24"/>
          <w:u w:val="single"/>
        </w:rPr>
        <w:t xml:space="preserve">             </w:t>
      </w:r>
      <w:r w:rsidRPr="000F7D2F">
        <w:rPr>
          <w:rFonts w:hAnsi="宋体" w:hint="eastAsia"/>
          <w:sz w:val="24"/>
          <w:szCs w:val="24"/>
        </w:rPr>
        <w:t xml:space="preserve">     联系电话：</w:t>
      </w:r>
      <w:r w:rsidRPr="000F7D2F">
        <w:rPr>
          <w:rFonts w:hAnsi="宋体" w:hint="eastAsia"/>
          <w:sz w:val="24"/>
          <w:szCs w:val="24"/>
          <w:u w:val="single"/>
        </w:rPr>
        <w:t xml:space="preserve">                       </w:t>
      </w:r>
    </w:p>
    <w:p w:rsidR="002D5166" w:rsidRPr="000F7D2F" w:rsidRDefault="002D5166" w:rsidP="000F7D2F">
      <w:pPr>
        <w:pStyle w:val="aa"/>
        <w:spacing w:line="500" w:lineRule="exact"/>
        <w:rPr>
          <w:rFonts w:hAnsi="宋体"/>
          <w:sz w:val="24"/>
          <w:szCs w:val="24"/>
          <w:u w:val="single"/>
        </w:rPr>
      </w:pPr>
      <w:r w:rsidRPr="000F7D2F">
        <w:rPr>
          <w:rFonts w:hAnsi="宋体" w:hint="eastAsia"/>
          <w:sz w:val="24"/>
          <w:szCs w:val="24"/>
        </w:rPr>
        <w:t xml:space="preserve">     承包人项目负责人姓名</w:t>
      </w:r>
      <w:r w:rsidRPr="000F7D2F">
        <w:rPr>
          <w:rFonts w:hAnsi="宋体" w:hint="eastAsia"/>
          <w:b/>
          <w:sz w:val="24"/>
          <w:szCs w:val="24"/>
        </w:rPr>
        <w:t>：</w:t>
      </w:r>
      <w:r w:rsidRPr="000F7D2F">
        <w:rPr>
          <w:rFonts w:hAnsi="宋体" w:hint="eastAsia"/>
          <w:sz w:val="24"/>
          <w:szCs w:val="24"/>
          <w:u w:val="single"/>
        </w:rPr>
        <w:t xml:space="preserve">             </w:t>
      </w:r>
      <w:r w:rsidRPr="000F7D2F">
        <w:rPr>
          <w:rFonts w:hAnsi="宋体" w:hint="eastAsia"/>
          <w:sz w:val="24"/>
          <w:szCs w:val="24"/>
        </w:rPr>
        <w:t xml:space="preserve">     联系电话：</w:t>
      </w:r>
      <w:r w:rsidRPr="000F7D2F">
        <w:rPr>
          <w:rFonts w:hAnsi="宋体" w:hint="eastAsia"/>
          <w:sz w:val="24"/>
          <w:szCs w:val="24"/>
          <w:u w:val="single"/>
        </w:rPr>
        <w:t xml:space="preserve">                       </w:t>
      </w:r>
      <w:r w:rsidRPr="000F7D2F">
        <w:rPr>
          <w:rFonts w:hAnsi="宋体" w:hint="eastAsia"/>
          <w:sz w:val="24"/>
          <w:szCs w:val="24"/>
        </w:rPr>
        <w:t xml:space="preserve">     </w:t>
      </w:r>
    </w:p>
    <w:p w:rsidR="002D5166" w:rsidRPr="000F7D2F" w:rsidRDefault="002D5166" w:rsidP="000F7D2F">
      <w:pPr>
        <w:spacing w:line="500" w:lineRule="exact"/>
        <w:ind w:firstLineChars="250" w:firstLine="600"/>
        <w:rPr>
          <w:rFonts w:ascii="宋体" w:hAnsi="宋体"/>
          <w:color w:val="000000"/>
          <w:sz w:val="24"/>
        </w:rPr>
      </w:pPr>
      <w:r w:rsidRPr="000F7D2F">
        <w:rPr>
          <w:rFonts w:ascii="宋体" w:hAnsi="宋体" w:hint="eastAsia"/>
          <w:color w:val="000000"/>
          <w:sz w:val="24"/>
        </w:rPr>
        <w:t>执业资格等级：</w:t>
      </w:r>
      <w:r w:rsidRPr="000F7D2F">
        <w:rPr>
          <w:rFonts w:ascii="宋体" w:hAnsi="宋体" w:hint="eastAsia"/>
          <w:color w:val="000000"/>
          <w:sz w:val="24"/>
          <w:u w:val="single"/>
        </w:rPr>
        <w:t xml:space="preserve">                     </w:t>
      </w:r>
      <w:r w:rsidRPr="000F7D2F">
        <w:rPr>
          <w:rFonts w:ascii="宋体" w:hAnsi="宋体" w:hint="eastAsia"/>
          <w:color w:val="000000"/>
          <w:sz w:val="24"/>
        </w:rPr>
        <w:t xml:space="preserve">     执业资格证书号：</w:t>
      </w:r>
      <w:r w:rsidRPr="000F7D2F">
        <w:rPr>
          <w:rFonts w:ascii="宋体" w:hAnsi="宋体" w:hint="eastAsia"/>
          <w:color w:val="000000"/>
          <w:sz w:val="24"/>
          <w:u w:val="single"/>
        </w:rPr>
        <w:t xml:space="preserve">                 </w:t>
      </w:r>
    </w:p>
    <w:p w:rsidR="002D5166" w:rsidRPr="000F7D2F" w:rsidRDefault="002D5166" w:rsidP="000F7D2F">
      <w:pPr>
        <w:spacing w:line="500" w:lineRule="exact"/>
        <w:ind w:firstLineChars="250" w:firstLine="600"/>
        <w:rPr>
          <w:rFonts w:ascii="宋体" w:hAnsi="宋体"/>
          <w:color w:val="000000"/>
          <w:sz w:val="24"/>
        </w:rPr>
      </w:pPr>
      <w:r w:rsidRPr="000F7D2F">
        <w:rPr>
          <w:rFonts w:ascii="宋体" w:hAnsi="宋体" w:hint="eastAsia"/>
          <w:color w:val="000000"/>
          <w:sz w:val="24"/>
        </w:rPr>
        <w:t>注册证书号：</w:t>
      </w:r>
      <w:r w:rsidRPr="000F7D2F">
        <w:rPr>
          <w:rFonts w:ascii="宋体" w:hAnsi="宋体" w:hint="eastAsia"/>
          <w:color w:val="000000"/>
          <w:sz w:val="24"/>
          <w:u w:val="single"/>
        </w:rPr>
        <w:t xml:space="preserve">                       </w:t>
      </w:r>
      <w:r w:rsidRPr="000F7D2F">
        <w:rPr>
          <w:rFonts w:ascii="宋体" w:hAnsi="宋体" w:hint="eastAsia"/>
          <w:color w:val="000000"/>
          <w:sz w:val="24"/>
        </w:rPr>
        <w:t xml:space="preserve">     执业印章号：</w:t>
      </w:r>
      <w:r w:rsidRPr="000F7D2F">
        <w:rPr>
          <w:rFonts w:ascii="宋体" w:hAnsi="宋体" w:hint="eastAsia"/>
          <w:color w:val="000000"/>
          <w:sz w:val="24"/>
          <w:u w:val="single"/>
        </w:rPr>
        <w:t xml:space="preserve">                     </w:t>
      </w:r>
    </w:p>
    <w:p w:rsidR="002D5166" w:rsidRPr="000F7D2F" w:rsidRDefault="002D5166" w:rsidP="000F7D2F">
      <w:pPr>
        <w:pStyle w:val="2"/>
        <w:keepNext w:val="0"/>
        <w:keepLines w:val="0"/>
        <w:spacing w:before="0" w:after="0" w:line="500" w:lineRule="exact"/>
        <w:rPr>
          <w:rFonts w:ascii="宋体" w:eastAsia="宋体" w:hAnsi="宋体"/>
          <w:sz w:val="24"/>
          <w:szCs w:val="24"/>
        </w:rPr>
      </w:pPr>
      <w:r w:rsidRPr="000F7D2F">
        <w:rPr>
          <w:rFonts w:ascii="宋体" w:eastAsia="宋体" w:hAnsi="宋体" w:hint="eastAsia"/>
          <w:b w:val="0"/>
          <w:sz w:val="24"/>
          <w:szCs w:val="24"/>
        </w:rPr>
        <w:t xml:space="preserve">第17条    </w:t>
      </w:r>
      <w:r w:rsidRPr="000F7D2F">
        <w:rPr>
          <w:rFonts w:ascii="宋体" w:eastAsia="宋体" w:hAnsi="宋体" w:hint="eastAsia"/>
          <w:b w:val="0"/>
          <w:bCs w:val="0"/>
          <w:sz w:val="24"/>
          <w:szCs w:val="24"/>
        </w:rPr>
        <w:t>合同执行</w:t>
      </w:r>
      <w:bookmarkEnd w:id="587"/>
      <w:bookmarkEnd w:id="588"/>
      <w:bookmarkEnd w:id="589"/>
      <w:bookmarkEnd w:id="590"/>
      <w:bookmarkEnd w:id="591"/>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17.1合同订立时间：</w:t>
      </w:r>
      <w:r w:rsidRPr="000F7D2F">
        <w:rPr>
          <w:rFonts w:ascii="宋体" w:hAnsi="宋体" w:hint="eastAsia"/>
          <w:color w:val="000000"/>
          <w:sz w:val="24"/>
          <w:u w:val="single"/>
        </w:rPr>
        <w:t>         </w:t>
      </w:r>
      <w:r w:rsidRPr="000F7D2F">
        <w:rPr>
          <w:rFonts w:ascii="宋体" w:hAnsi="宋体" w:hint="eastAsia"/>
          <w:color w:val="000000"/>
          <w:sz w:val="24"/>
        </w:rPr>
        <w:t>年</w:t>
      </w:r>
      <w:r w:rsidRPr="000F7D2F">
        <w:rPr>
          <w:rFonts w:ascii="宋体" w:hAnsi="宋体" w:hint="eastAsia"/>
          <w:color w:val="000000"/>
          <w:sz w:val="24"/>
          <w:u w:val="single"/>
        </w:rPr>
        <w:t>     </w:t>
      </w:r>
      <w:r w:rsidRPr="000F7D2F">
        <w:rPr>
          <w:rFonts w:ascii="宋体" w:hAnsi="宋体" w:hint="eastAsia"/>
          <w:color w:val="000000"/>
          <w:sz w:val="24"/>
        </w:rPr>
        <w:t>月</w:t>
      </w:r>
      <w:r w:rsidRPr="000F7D2F">
        <w:rPr>
          <w:rFonts w:ascii="宋体" w:hAnsi="宋体" w:hint="eastAsia"/>
          <w:color w:val="000000"/>
          <w:sz w:val="24"/>
          <w:u w:val="single"/>
        </w:rPr>
        <w:t>     </w:t>
      </w:r>
      <w:r w:rsidRPr="000F7D2F">
        <w:rPr>
          <w:rFonts w:ascii="宋体" w:hAnsi="宋体" w:hint="eastAsia"/>
          <w:color w:val="000000"/>
          <w:sz w:val="24"/>
        </w:rPr>
        <w:t>日 </w:t>
      </w:r>
    </w:p>
    <w:p w:rsidR="002D5166" w:rsidRPr="000F7D2F" w:rsidRDefault="002D5166" w:rsidP="000F7D2F">
      <w:pPr>
        <w:spacing w:line="500" w:lineRule="exact"/>
        <w:rPr>
          <w:rFonts w:ascii="宋体" w:hAnsi="宋体"/>
          <w:color w:val="000000"/>
          <w:sz w:val="24"/>
          <w:u w:val="single"/>
        </w:rPr>
      </w:pPr>
      <w:r w:rsidRPr="000F7D2F">
        <w:rPr>
          <w:rFonts w:ascii="宋体" w:hAnsi="宋体" w:hint="eastAsia"/>
          <w:color w:val="000000"/>
          <w:sz w:val="24"/>
        </w:rPr>
        <w:t>17.2合同订立地点：</w:t>
      </w:r>
      <w:r w:rsidRPr="000F7D2F">
        <w:rPr>
          <w:rFonts w:ascii="宋体" w:hAnsi="宋体" w:hint="eastAsia"/>
          <w:color w:val="000000"/>
          <w:sz w:val="24"/>
          <w:u w:val="single"/>
        </w:rPr>
        <w:t xml:space="preserve">                             </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lastRenderedPageBreak/>
        <w:t>17.3本合同一式</w:t>
      </w:r>
      <w:r w:rsidRPr="000F7D2F">
        <w:rPr>
          <w:rFonts w:ascii="宋体" w:hAnsi="宋体" w:hint="eastAsia"/>
          <w:color w:val="000000"/>
          <w:sz w:val="24"/>
          <w:u w:val="single"/>
        </w:rPr>
        <w:t xml:space="preserve">     </w:t>
      </w:r>
      <w:r w:rsidRPr="000F7D2F">
        <w:rPr>
          <w:rFonts w:ascii="宋体" w:hAnsi="宋体" w:hint="eastAsia"/>
          <w:color w:val="000000"/>
          <w:sz w:val="24"/>
        </w:rPr>
        <w:t>份，发包人执</w:t>
      </w:r>
      <w:r w:rsidRPr="000F7D2F">
        <w:rPr>
          <w:rFonts w:ascii="宋体" w:hAnsi="宋体" w:hint="eastAsia"/>
          <w:color w:val="000000"/>
          <w:sz w:val="24"/>
          <w:u w:val="single"/>
        </w:rPr>
        <w:t xml:space="preserve">     </w:t>
      </w:r>
      <w:r w:rsidRPr="000F7D2F">
        <w:rPr>
          <w:rFonts w:ascii="宋体" w:hAnsi="宋体" w:hint="eastAsia"/>
          <w:color w:val="000000"/>
          <w:sz w:val="24"/>
        </w:rPr>
        <w:t>份，承包人执</w:t>
      </w:r>
      <w:r w:rsidRPr="000F7D2F">
        <w:rPr>
          <w:rFonts w:ascii="宋体" w:hAnsi="宋体" w:hint="eastAsia"/>
          <w:color w:val="000000"/>
          <w:sz w:val="24"/>
          <w:u w:val="single"/>
        </w:rPr>
        <w:t>     </w:t>
      </w:r>
      <w:r w:rsidRPr="000F7D2F">
        <w:rPr>
          <w:rFonts w:ascii="宋体" w:hAnsi="宋体" w:hint="eastAsia"/>
          <w:color w:val="000000"/>
          <w:sz w:val="24"/>
        </w:rPr>
        <w:t>份。</w:t>
      </w:r>
    </w:p>
    <w:p w:rsidR="002D5166" w:rsidRPr="000F7D2F" w:rsidRDefault="002D5166" w:rsidP="000F7D2F">
      <w:pPr>
        <w:pStyle w:val="aa"/>
        <w:spacing w:line="500" w:lineRule="exact"/>
        <w:rPr>
          <w:rFonts w:hAnsi="宋体"/>
          <w:sz w:val="24"/>
          <w:szCs w:val="24"/>
        </w:rPr>
      </w:pPr>
      <w:r w:rsidRPr="000F7D2F">
        <w:rPr>
          <w:rFonts w:hAnsi="宋体" w:hint="eastAsia"/>
          <w:sz w:val="24"/>
          <w:szCs w:val="24"/>
        </w:rPr>
        <w:t>17.4本合同未尽事宜，由双方友好协商解决。</w:t>
      </w:r>
    </w:p>
    <w:p w:rsidR="002D5166" w:rsidRPr="000F7D2F" w:rsidRDefault="002D5166" w:rsidP="000F7D2F">
      <w:pPr>
        <w:pStyle w:val="aa"/>
        <w:spacing w:line="500" w:lineRule="exact"/>
        <w:rPr>
          <w:rFonts w:hAnsi="宋体"/>
          <w:sz w:val="24"/>
          <w:szCs w:val="24"/>
        </w:rPr>
      </w:pP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发包人（公章或合同专用章）：                     承包人（公章或合同专用章）：</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 xml:space="preserve">                 </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 xml:space="preserve">法定代表人或其授权代表（签字）：               法定代表人或其授权代表（签字）：                                        </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工商注册住所：　　                            工商注册住所：</w:t>
      </w:r>
    </w:p>
    <w:p w:rsidR="002D5166" w:rsidRPr="000F7D2F" w:rsidRDefault="002D5166" w:rsidP="000F7D2F">
      <w:pPr>
        <w:spacing w:line="500" w:lineRule="exact"/>
        <w:rPr>
          <w:rFonts w:ascii="宋体" w:hAnsi="宋体"/>
          <w:bCs/>
          <w:color w:val="000000"/>
          <w:sz w:val="24"/>
        </w:rPr>
      </w:pPr>
      <w:r w:rsidRPr="000F7D2F">
        <w:rPr>
          <w:rFonts w:ascii="宋体" w:hAnsi="宋体" w:hint="eastAsia"/>
          <w:bCs/>
          <w:color w:val="000000"/>
          <w:sz w:val="24"/>
        </w:rPr>
        <w:t>企业组织机构代码：                            企业组织机构代码：</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 xml:space="preserve">邮政编码：　　                                邮政编码：　　</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 xml:space="preserve">法定代表人：　                      　        法定代表人：　　　　</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 xml:space="preserve">授权代表：　　                                授权代表：　　　　</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 xml:space="preserve">电　　话：　　                                电　　话：　　　　</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传　　真：　　                                传　　真：</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 xml:space="preserve">电子邮箱：                                    电子邮箱：　　　　</w:t>
      </w:r>
    </w:p>
    <w:p w:rsidR="002D5166" w:rsidRPr="000F7D2F" w:rsidRDefault="002D5166" w:rsidP="000F7D2F">
      <w:pPr>
        <w:spacing w:line="500" w:lineRule="exact"/>
        <w:rPr>
          <w:rFonts w:ascii="宋体" w:hAnsi="宋体"/>
          <w:color w:val="000000"/>
          <w:sz w:val="24"/>
        </w:rPr>
      </w:pPr>
      <w:r w:rsidRPr="000F7D2F">
        <w:rPr>
          <w:rFonts w:ascii="宋体" w:hAnsi="宋体" w:hint="eastAsia"/>
          <w:color w:val="000000"/>
          <w:sz w:val="24"/>
        </w:rPr>
        <w:t xml:space="preserve">开户银行：　                        　        开户银行：　　　　</w:t>
      </w:r>
    </w:p>
    <w:p w:rsidR="002D5166" w:rsidRPr="000F7D2F" w:rsidRDefault="002D5166" w:rsidP="000F7D2F">
      <w:pPr>
        <w:spacing w:line="500" w:lineRule="exact"/>
        <w:rPr>
          <w:rFonts w:ascii="宋体" w:hAnsi="宋体"/>
          <w:color w:val="000000"/>
          <w:sz w:val="24"/>
        </w:rPr>
      </w:pPr>
      <w:proofErr w:type="gramStart"/>
      <w:r w:rsidRPr="000F7D2F">
        <w:rPr>
          <w:rFonts w:ascii="宋体" w:hAnsi="宋体" w:hint="eastAsia"/>
          <w:color w:val="000000"/>
          <w:sz w:val="24"/>
        </w:rPr>
        <w:t>账</w:t>
      </w:r>
      <w:proofErr w:type="gramEnd"/>
      <w:r w:rsidRPr="000F7D2F">
        <w:rPr>
          <w:rFonts w:ascii="宋体" w:hAnsi="宋体" w:hint="eastAsia"/>
          <w:color w:val="000000"/>
          <w:sz w:val="24"/>
        </w:rPr>
        <w:t xml:space="preserve">　　号：　　                                </w:t>
      </w:r>
      <w:proofErr w:type="gramStart"/>
      <w:r w:rsidRPr="000F7D2F">
        <w:rPr>
          <w:rFonts w:ascii="宋体" w:hAnsi="宋体" w:hint="eastAsia"/>
          <w:color w:val="000000"/>
          <w:sz w:val="24"/>
        </w:rPr>
        <w:t>账</w:t>
      </w:r>
      <w:proofErr w:type="gramEnd"/>
      <w:r w:rsidRPr="000F7D2F">
        <w:rPr>
          <w:rFonts w:ascii="宋体" w:hAnsi="宋体" w:hint="eastAsia"/>
          <w:color w:val="000000"/>
          <w:sz w:val="24"/>
        </w:rPr>
        <w:t xml:space="preserve">　　号：　　　　　</w:t>
      </w:r>
    </w:p>
    <w:p w:rsidR="000F7D2F" w:rsidRDefault="000F7D2F" w:rsidP="000F7D2F">
      <w:pPr>
        <w:pStyle w:val="2"/>
        <w:keepNext w:val="0"/>
        <w:keepLines w:val="0"/>
        <w:spacing w:before="0" w:after="0" w:line="500" w:lineRule="exact"/>
        <w:rPr>
          <w:rFonts w:ascii="宋体" w:eastAsia="宋体" w:hAnsi="宋体"/>
          <w:b w:val="0"/>
          <w:sz w:val="24"/>
          <w:szCs w:val="24"/>
        </w:rPr>
      </w:pPr>
    </w:p>
    <w:p w:rsidR="000F7D2F" w:rsidRDefault="000F7D2F" w:rsidP="000F7D2F">
      <w:pPr>
        <w:pStyle w:val="2"/>
        <w:keepNext w:val="0"/>
        <w:keepLines w:val="0"/>
        <w:spacing w:before="0" w:after="0" w:line="500" w:lineRule="exact"/>
        <w:rPr>
          <w:rFonts w:ascii="宋体" w:eastAsia="宋体" w:hAnsi="宋体"/>
          <w:b w:val="0"/>
          <w:sz w:val="24"/>
          <w:szCs w:val="24"/>
        </w:rPr>
      </w:pPr>
    </w:p>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Default="000F7D2F" w:rsidP="000F7D2F"/>
    <w:p w:rsidR="000F7D2F" w:rsidRPr="000F7D2F" w:rsidRDefault="000F7D2F" w:rsidP="000F7D2F"/>
    <w:p w:rsidR="000F7D2F" w:rsidRDefault="000F7D2F" w:rsidP="000F7D2F">
      <w:pPr>
        <w:pStyle w:val="2"/>
        <w:keepNext w:val="0"/>
        <w:keepLines w:val="0"/>
        <w:spacing w:before="0" w:after="0" w:line="500" w:lineRule="exact"/>
        <w:rPr>
          <w:rFonts w:ascii="宋体" w:eastAsia="宋体" w:hAnsi="宋体"/>
          <w:b w:val="0"/>
          <w:sz w:val="24"/>
          <w:szCs w:val="24"/>
        </w:rPr>
      </w:pPr>
    </w:p>
    <w:p w:rsidR="002D5166" w:rsidRPr="000F7D2F" w:rsidRDefault="002D5166" w:rsidP="000F7D2F">
      <w:pPr>
        <w:pStyle w:val="2"/>
        <w:keepNext w:val="0"/>
        <w:keepLines w:val="0"/>
        <w:spacing w:before="0" w:after="0" w:line="500" w:lineRule="exact"/>
        <w:jc w:val="center"/>
        <w:rPr>
          <w:rFonts w:ascii="宋体" w:eastAsia="宋体" w:hAnsi="宋体"/>
          <w:sz w:val="24"/>
          <w:szCs w:val="24"/>
        </w:rPr>
      </w:pPr>
      <w:r w:rsidRPr="000F7D2F">
        <w:rPr>
          <w:rFonts w:ascii="宋体" w:eastAsia="宋体" w:hAnsi="宋体" w:hint="eastAsia"/>
          <w:b w:val="0"/>
          <w:sz w:val="24"/>
          <w:szCs w:val="24"/>
        </w:rPr>
        <w:lastRenderedPageBreak/>
        <w:t>第二部分   合同条款</w:t>
      </w:r>
    </w:p>
    <w:p w:rsidR="002D5166" w:rsidRPr="000F7D2F" w:rsidRDefault="002D5166" w:rsidP="000F7D2F">
      <w:pPr>
        <w:pStyle w:val="2"/>
        <w:keepNext w:val="0"/>
        <w:keepLines w:val="0"/>
        <w:spacing w:before="0" w:after="0" w:line="500" w:lineRule="exact"/>
        <w:rPr>
          <w:rFonts w:ascii="宋体" w:eastAsia="宋体" w:hAnsi="宋体"/>
          <w:b w:val="0"/>
          <w:sz w:val="24"/>
          <w:szCs w:val="24"/>
        </w:rPr>
      </w:pPr>
      <w:bookmarkStart w:id="597" w:name="_Toc240708940"/>
      <w:bookmarkStart w:id="598" w:name="_Toc240707832"/>
      <w:bookmarkStart w:id="599" w:name="_Toc240708716"/>
      <w:bookmarkStart w:id="600" w:name="_Toc240536044"/>
      <w:bookmarkStart w:id="601" w:name="_Toc240173448"/>
      <w:bookmarkStart w:id="602" w:name="_Toc231204358"/>
      <w:bookmarkStart w:id="603" w:name="_Toc89483526"/>
      <w:bookmarkStart w:id="604" w:name="_Toc240444953"/>
      <w:bookmarkStart w:id="605" w:name="_Toc526358658"/>
      <w:r w:rsidRPr="000F7D2F">
        <w:rPr>
          <w:rFonts w:ascii="宋体" w:eastAsia="宋体" w:hAnsi="宋体" w:hint="eastAsia"/>
          <w:b w:val="0"/>
          <w:sz w:val="24"/>
          <w:szCs w:val="24"/>
        </w:rPr>
        <w:t>1、合同</w:t>
      </w:r>
      <w:bookmarkEnd w:id="597"/>
      <w:bookmarkEnd w:id="598"/>
      <w:bookmarkEnd w:id="599"/>
      <w:bookmarkEnd w:id="600"/>
      <w:bookmarkEnd w:id="601"/>
    </w:p>
    <w:p w:rsidR="002D5166" w:rsidRPr="000F7D2F" w:rsidRDefault="002D5166" w:rsidP="000F7D2F">
      <w:pPr>
        <w:spacing w:line="500" w:lineRule="exact"/>
        <w:ind w:firstLineChars="200" w:firstLine="480"/>
        <w:rPr>
          <w:rFonts w:ascii="宋体" w:hAnsi="宋体"/>
          <w:b/>
          <w:sz w:val="24"/>
        </w:rPr>
      </w:pPr>
      <w:r w:rsidRPr="000F7D2F">
        <w:rPr>
          <w:rFonts w:ascii="宋体" w:hAnsi="宋体" w:hint="eastAsia"/>
          <w:sz w:val="24"/>
        </w:rPr>
        <w:t>1.1指按照合同规定，承包人应完成包括所有设备设施的设计、改造、施工、安装、调试、验收等内容，同时包括辅助设备设施土建施工等内容，以及其他电气、热控、土建、机械及辅助设施结合现场情况进行设计和改造；并能够实现与原有脱硫</w:t>
      </w:r>
      <w:proofErr w:type="gramStart"/>
      <w:r w:rsidRPr="000F7D2F">
        <w:rPr>
          <w:rFonts w:ascii="宋体" w:hAnsi="宋体" w:hint="eastAsia"/>
          <w:sz w:val="24"/>
        </w:rPr>
        <w:t>塔系统</w:t>
      </w:r>
      <w:proofErr w:type="gramEnd"/>
      <w:r w:rsidRPr="000F7D2F">
        <w:rPr>
          <w:rFonts w:ascii="宋体" w:hAnsi="宋体" w:hint="eastAsia"/>
          <w:sz w:val="24"/>
        </w:rPr>
        <w:t>和烟囱烟道之间的密闭隔离、切换和衔接。在线检测设备新增、安装、调试、验收完成，烟气</w:t>
      </w:r>
      <w:proofErr w:type="gramStart"/>
      <w:r w:rsidRPr="000F7D2F">
        <w:rPr>
          <w:rFonts w:ascii="宋体" w:hAnsi="宋体" w:hint="eastAsia"/>
          <w:sz w:val="24"/>
        </w:rPr>
        <w:t>脱白系统</w:t>
      </w:r>
      <w:proofErr w:type="gramEnd"/>
      <w:r w:rsidRPr="000F7D2F">
        <w:rPr>
          <w:rFonts w:ascii="宋体" w:hAnsi="宋体" w:hint="eastAsia"/>
          <w:sz w:val="24"/>
        </w:rPr>
        <w:t>的预留接口和空间设计。最终交付及质量保证期内表现出的任何缺陷的修复。如遇特殊情况导致工期若需延长，须经发包人与承包人协商确认。</w:t>
      </w:r>
    </w:p>
    <w:p w:rsidR="002D5166" w:rsidRPr="000F7D2F" w:rsidRDefault="002D5166" w:rsidP="000F7D2F">
      <w:pPr>
        <w:spacing w:line="500" w:lineRule="exact"/>
        <w:ind w:firstLineChars="200" w:firstLine="480"/>
        <w:rPr>
          <w:rFonts w:ascii="宋体" w:hAnsi="宋体"/>
          <w:sz w:val="24"/>
        </w:rPr>
      </w:pPr>
      <w:r w:rsidRPr="000F7D2F">
        <w:rPr>
          <w:rFonts w:ascii="宋体" w:hAnsi="宋体" w:hint="eastAsia"/>
          <w:sz w:val="24"/>
        </w:rPr>
        <w:t>1.2由承包人编制或负责编制的施工文件或其他设计文件的版权应属于发包人的财产。发包人可为了工程的竣工、运行、维修、变更、调试以及修理，要求承包人承担费用复制使用和传送任何此类文件（包括对其修改和使用修改后的文件）。</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1.3承包人使用发包人的文件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由发包人或发包人代表发布给承包人的技术规格书和其他文件的版权应属于发包人的财产。承包人可为了合同的目的自费复制、使用和传送任何此类文件。除合同需要外，没有发包人的同意，承包人不得使用、复制发包人的文件或将之传送给第三方。</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1.4保密事项</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与本工程有关的任何技术文件和图纸均应被视为保密文件，不得向任何第三方泄漏。</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1.4.1 承包人应对因谈判本合同及履行本合同所知悉的有关本项目文件以及其他信息和方法保守秘密，除经发包人书面同意的情况外，承包人不得披露或泄漏、使用该等文件、信息和方法，且将尽最大努力防止任何上述信息的公布或披露、泄漏。</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1.4.2承包人须确保其代理机构、顾问、职员受本条适用于承包人的保密义务的约束，否则其代理机构、顾问、职员违反上述保密义务的行为将视为承包人自己的行为。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1.4.3承包人上述保密义务不应适用于法律、任何证券交易所或监督机构、监管机构或政府机构依法定程序要求的任何披露；不应适用于为获取建议而对任何专业顾问</w:t>
      </w:r>
      <w:proofErr w:type="gramStart"/>
      <w:r w:rsidRPr="000F7D2F">
        <w:rPr>
          <w:rFonts w:ascii="宋体" w:hAnsi="宋体" w:hint="eastAsia"/>
          <w:sz w:val="24"/>
        </w:rPr>
        <w:t>作出</w:t>
      </w:r>
      <w:proofErr w:type="gramEnd"/>
      <w:r w:rsidRPr="000F7D2F">
        <w:rPr>
          <w:rFonts w:ascii="宋体" w:hAnsi="宋体" w:hint="eastAsia"/>
          <w:sz w:val="24"/>
        </w:rPr>
        <w:t>的任何披露（但应与专业顾问签署保密协议，确保专业顾问一直遵循本合同保密的规定）；不应适用于在本合同签署以前已经进入公共领域的任何信息。</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1.5遵守法律、法规及有关规定</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在履行合同时发生的全部事件中，承包人应遵守中华人民共和国的任何法律、法规或对工程具有管辖权的有关主管部门的有关规定，并据此发出所有通知，以及按其要求支付所有费用。承包人应在合理的时间内，考虑到工程设备和材料运抵时间和工程竣工时间，取得工程任何部分所需的全部许可、执照和批准。发包人和承包人应遵守履约活动涉及到的有关法律。</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06" w:name="_Toc240536045"/>
      <w:bookmarkStart w:id="607" w:name="_Toc240173449"/>
      <w:bookmarkStart w:id="608" w:name="_Toc240707833"/>
      <w:bookmarkStart w:id="609" w:name="_Toc240708941"/>
      <w:bookmarkStart w:id="610" w:name="_Toc240708717"/>
      <w:r w:rsidRPr="000F7D2F">
        <w:rPr>
          <w:rFonts w:ascii="宋体" w:eastAsia="宋体" w:hAnsi="宋体" w:hint="eastAsia"/>
          <w:b w:val="0"/>
          <w:sz w:val="24"/>
          <w:szCs w:val="24"/>
        </w:rPr>
        <w:t>2、</w:t>
      </w:r>
      <w:bookmarkEnd w:id="606"/>
      <w:bookmarkEnd w:id="607"/>
      <w:bookmarkEnd w:id="608"/>
      <w:bookmarkEnd w:id="609"/>
      <w:bookmarkEnd w:id="610"/>
      <w:r w:rsidRPr="000F7D2F">
        <w:rPr>
          <w:rFonts w:ascii="宋体" w:eastAsia="宋体" w:hAnsi="宋体" w:hint="eastAsia"/>
          <w:b w:val="0"/>
          <w:sz w:val="24"/>
          <w:szCs w:val="24"/>
        </w:rPr>
        <w:t>发包人</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2.1一般义务</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发包人应提供现场并应按照本章第3条、第4条规定向承包人支付相关款项。</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2.2 现场的进入与使用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发包人将在开工日前给予承包人进入现场和使用现场的权利。此类进入和使用权不为承包人所独享。如果由于发包人一方未能给予承包人进入现场和使用现场的权利，致使承包人延误工期和（或）增加了费用，承包人应向发包人代表发出通知。在收到此通知后，发包人代表应按照第3.5款商定或决定。</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2.3许可、执照和批准</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在承包人请求和承担费用的前提下，发包人可以协助承包人申请：初步设计的批准，当地建设主管部门所要求的与工程建设有关的必要的审批手续等。</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2.4发包人终止合同的权利</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在发包人按合同法规得到有关主管部门的批准后，发包人可提前</w:t>
      </w:r>
      <w:r w:rsidRPr="000F7D2F">
        <w:rPr>
          <w:rFonts w:ascii="宋体" w:hAnsi="宋体" w:hint="eastAsia"/>
          <w:sz w:val="24"/>
          <w:u w:val="single"/>
        </w:rPr>
        <w:t>3</w:t>
      </w:r>
      <w:r w:rsidRPr="000F7D2F">
        <w:rPr>
          <w:rFonts w:ascii="宋体" w:hAnsi="宋体" w:hint="eastAsia"/>
          <w:sz w:val="24"/>
        </w:rPr>
        <w:t>天向承包人发出通知，将通知的复印件交给发包人代表，有权在任何时间终止合同。相应结算清理工作执行本合同条款第19.5条款。</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11" w:name="_Toc240708942"/>
      <w:bookmarkStart w:id="612" w:name="_Toc240708718"/>
      <w:bookmarkStart w:id="613" w:name="_Toc240173450"/>
      <w:bookmarkStart w:id="614" w:name="_Toc240707834"/>
      <w:bookmarkStart w:id="615" w:name="_Toc240536046"/>
      <w:r w:rsidRPr="000F7D2F">
        <w:rPr>
          <w:rFonts w:ascii="宋体" w:eastAsia="宋体" w:hAnsi="宋体" w:hint="eastAsia"/>
          <w:b w:val="0"/>
          <w:sz w:val="24"/>
          <w:szCs w:val="24"/>
        </w:rPr>
        <w:t>3、发包人代表</w:t>
      </w:r>
      <w:bookmarkEnd w:id="611"/>
      <w:bookmarkEnd w:id="612"/>
      <w:bookmarkEnd w:id="613"/>
      <w:bookmarkEnd w:id="614"/>
      <w:bookmarkEnd w:id="615"/>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3.1发包人代表的职责与权力</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发包人代表应履行合同中规定的职责。发包人代表无权修改合同。发包人代表可行使合同中明文规定的或发包人授权委托的权利。在发包人代表采取下列行动前，发包人代表应从发包人处获得特别授权：</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依据分条款10.1条，为整个工程发出移交证书。</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尽管列出了需要获得批准的义务，但如果依照发包人代表的判断，如果发生了将影响生命、工程或相邻财产安全的事件，则在不解除承包人本合同项</w:t>
      </w:r>
      <w:proofErr w:type="gramStart"/>
      <w:r w:rsidRPr="000F7D2F">
        <w:rPr>
          <w:rFonts w:ascii="宋体" w:hAnsi="宋体" w:hint="eastAsia"/>
          <w:sz w:val="24"/>
        </w:rPr>
        <w:t>下义务</w:t>
      </w:r>
      <w:proofErr w:type="gramEnd"/>
      <w:r w:rsidRPr="000F7D2F">
        <w:rPr>
          <w:rFonts w:ascii="宋体" w:hAnsi="宋体" w:hint="eastAsia"/>
          <w:sz w:val="24"/>
        </w:rPr>
        <w:t>和责任的前提下，发包人代表</w:t>
      </w:r>
      <w:r w:rsidRPr="000F7D2F">
        <w:rPr>
          <w:rFonts w:ascii="宋体" w:hAnsi="宋体" w:hint="eastAsia"/>
          <w:sz w:val="24"/>
        </w:rPr>
        <w:lastRenderedPageBreak/>
        <w:t>可以指示承包人执行所有依照发包人代表的判断，对于减轻或减少风险是必要的工作。尽管缺少发包人的同意，承包人仍将必须立即按照发包人代表的指示行事。</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3.2对发包人代表的要求</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发包人代表应当是具备本合同要求的经验与能力的一名合格的工程师或其他适宜的专业人员，或雇用此类合格的工程师和其他专业人员，让他们为完成合同随时听候使用。发包人应在本合同签订日向承包人提供发包人代表的基本信息、联系方式、职责权限。如发包人更换代表的，应于更换当日将新代表的基本信息、联系方式、职责权限等内容书面告知承包人。</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3.3发包人代表权力的委托</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发包人代表可以在经发包人批准的情况下，将他的职责委托给助理，并可在任何时间撤回此委托。任何此类委托或撤回均应为书面的，并且在复制件送达发包人和承包人之前不能生效。助理按照委托内容</w:t>
      </w:r>
      <w:proofErr w:type="gramStart"/>
      <w:r w:rsidRPr="000F7D2F">
        <w:rPr>
          <w:rFonts w:ascii="宋体" w:hAnsi="宋体" w:hint="eastAsia"/>
          <w:sz w:val="24"/>
        </w:rPr>
        <w:t>作出</w:t>
      </w:r>
      <w:proofErr w:type="gramEnd"/>
      <w:r w:rsidRPr="000F7D2F">
        <w:rPr>
          <w:rFonts w:ascii="宋体" w:hAnsi="宋体" w:hint="eastAsia"/>
          <w:sz w:val="24"/>
        </w:rPr>
        <w:t>的任何决定、指示、检查、审核、检验、同意、批准或类似行动，应与发包人代表作出的具有同等效力。但：</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 未对工程设备、材料、设计或工艺提出否定意见，不应影响发包人代表拒绝该工程设备、材料、设计或工艺的权利；</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(b)如果承包人对发包人代表助理的决定或指示提出质疑，承包人可将此情况提交发包人代表，发包人代表应对决定或指示加以确认、否定或更改。</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3.4发包人代表的指示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除非法律上或实际上不可能，承包人应遵守发包人代表按照合同发出的指示。</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3.5发包人代表尽力达成一致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当要求发包人代表作出决定时，发包人代表应与承包人协商并尽力达成一致。如未能达成一致，发包人代表应公正、合理地按照合同对之</w:t>
      </w:r>
      <w:proofErr w:type="gramStart"/>
      <w:r w:rsidRPr="000F7D2F">
        <w:rPr>
          <w:rFonts w:ascii="宋体" w:hAnsi="宋体" w:hint="eastAsia"/>
          <w:sz w:val="24"/>
        </w:rPr>
        <w:t>作出</w:t>
      </w:r>
      <w:proofErr w:type="gramEnd"/>
      <w:r w:rsidRPr="000F7D2F">
        <w:rPr>
          <w:rFonts w:ascii="宋体" w:hAnsi="宋体" w:hint="eastAsia"/>
          <w:sz w:val="24"/>
        </w:rPr>
        <w:t>决定。</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16" w:name="_Toc240173451"/>
      <w:bookmarkStart w:id="617" w:name="_Toc240708943"/>
      <w:bookmarkStart w:id="618" w:name="_Toc240536047"/>
      <w:bookmarkStart w:id="619" w:name="_Toc240707835"/>
      <w:bookmarkStart w:id="620" w:name="_Toc240708719"/>
      <w:r w:rsidRPr="000F7D2F">
        <w:rPr>
          <w:rFonts w:ascii="宋体" w:eastAsia="宋体" w:hAnsi="宋体" w:hint="eastAsia"/>
          <w:b w:val="0"/>
          <w:sz w:val="24"/>
          <w:szCs w:val="24"/>
        </w:rPr>
        <w:t>4、承包人</w:t>
      </w:r>
      <w:bookmarkEnd w:id="616"/>
      <w:bookmarkEnd w:id="617"/>
      <w:bookmarkEnd w:id="618"/>
      <w:bookmarkEnd w:id="619"/>
      <w:bookmarkEnd w:id="620"/>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4.1一般义务</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由承包人完成的工程应完全符合合同并适合于合同中规定的工程的预期目的。工程应包括为满足发包人要求（包括但不限于技术部分等）的、承包人的建议书及资料表所必需的、或由承包人的任何义务而产生的任何工作，以及合同中虽未提及但推论对工程的稳定、完整或安全、可靠及有效运行所必需的全部工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承包人应在竣工时间内设计、实施和完成工程，包括提供施工文件，并应在合同期内修补任何缺陷。承包人应为该工程的设计、实施、竣工以及修补缺陷而提供所需的或临时性或永久性的全部工程监督、劳务、工程设备、材料、承包人的设备、临时工程以及所有其他物品。项目通过验收并移交发包人运行后，承包人不再承担运行费用，但应负责竣工验收后</w:t>
      </w:r>
      <w:r w:rsidRPr="000F7D2F">
        <w:rPr>
          <w:rFonts w:ascii="宋体" w:hAnsi="宋体" w:hint="eastAsia"/>
          <w:sz w:val="24"/>
          <w:u w:val="single"/>
        </w:rPr>
        <w:t xml:space="preserve">       </w:t>
      </w:r>
      <w:proofErr w:type="gramStart"/>
      <w:r w:rsidRPr="000F7D2F">
        <w:rPr>
          <w:rFonts w:ascii="宋体" w:hAnsi="宋体" w:hint="eastAsia"/>
          <w:sz w:val="24"/>
        </w:rPr>
        <w:t>个</w:t>
      </w:r>
      <w:proofErr w:type="gramEnd"/>
      <w:r w:rsidRPr="000F7D2F">
        <w:rPr>
          <w:rFonts w:ascii="宋体" w:hAnsi="宋体" w:hint="eastAsia"/>
          <w:sz w:val="24"/>
        </w:rPr>
        <w:t>月内对该项目运行监控、质量保修。</w:t>
      </w:r>
    </w:p>
    <w:p w:rsidR="002D5166" w:rsidRPr="000F7D2F" w:rsidRDefault="002D5166" w:rsidP="000F7D2F">
      <w:pPr>
        <w:spacing w:line="500" w:lineRule="exact"/>
        <w:ind w:firstLineChars="150" w:firstLine="360"/>
        <w:rPr>
          <w:rFonts w:ascii="宋体" w:hAnsi="宋体"/>
          <w:sz w:val="24"/>
        </w:rPr>
      </w:pPr>
      <w:r w:rsidRPr="000F7D2F">
        <w:rPr>
          <w:rFonts w:ascii="宋体" w:hAnsi="宋体" w:hint="eastAsia"/>
          <w:sz w:val="24"/>
        </w:rPr>
        <w:t>开始设计之前，承包人应完全理解技术规格书（包括设计标准和计算书，如有时）及第4.6款中所提到的参照项。承包人应将技术规格书或参照项中出现的任何错误、失误或其他缺陷书面通知发包人代表。发包人代表在收到此类通知后，应</w:t>
      </w:r>
      <w:proofErr w:type="gramStart"/>
      <w:r w:rsidRPr="000F7D2F">
        <w:rPr>
          <w:rFonts w:ascii="宋体" w:hAnsi="宋体" w:hint="eastAsia"/>
          <w:sz w:val="24"/>
        </w:rPr>
        <w:t>作出</w:t>
      </w:r>
      <w:proofErr w:type="gramEnd"/>
      <w:r w:rsidRPr="000F7D2F">
        <w:rPr>
          <w:rFonts w:ascii="宋体" w:hAnsi="宋体" w:hint="eastAsia"/>
          <w:sz w:val="24"/>
        </w:rPr>
        <w:t>是否采用第14条的决定并相应地通知承包人。</w:t>
      </w:r>
    </w:p>
    <w:p w:rsidR="002D5166" w:rsidRPr="000F7D2F" w:rsidRDefault="002D5166" w:rsidP="000F7D2F">
      <w:pPr>
        <w:spacing w:line="500" w:lineRule="exact"/>
        <w:ind w:firstLineChars="100" w:firstLine="240"/>
        <w:rPr>
          <w:rFonts w:ascii="宋体" w:hAnsi="宋体"/>
          <w:sz w:val="24"/>
        </w:rPr>
      </w:pPr>
      <w:r w:rsidRPr="000F7D2F">
        <w:rPr>
          <w:rFonts w:ascii="宋体" w:hAnsi="宋体" w:hint="eastAsia"/>
          <w:sz w:val="24"/>
        </w:rPr>
        <w:t>不管发包人代表是否给予了批准或同意，承包人应对全部现场作业、所有施工方法以及全部工程的完备性、稳定性和安全性承担全部责任。</w:t>
      </w:r>
    </w:p>
    <w:p w:rsidR="002D5166" w:rsidRPr="000F7D2F" w:rsidRDefault="002D5166" w:rsidP="000F7D2F">
      <w:pPr>
        <w:spacing w:line="500" w:lineRule="exact"/>
        <w:ind w:firstLineChars="100" w:firstLine="240"/>
        <w:rPr>
          <w:rFonts w:ascii="宋体" w:hAnsi="宋体"/>
          <w:sz w:val="24"/>
        </w:rPr>
      </w:pPr>
      <w:r w:rsidRPr="000F7D2F">
        <w:rPr>
          <w:rFonts w:ascii="宋体" w:hAnsi="宋体" w:hint="eastAsia"/>
          <w:sz w:val="24"/>
        </w:rPr>
        <w:t>承包人将被要求审核包含在技术规格书中的设计标准和计算书（如果有），以确认它们在标书中的准确性并为此承担全部的责任。</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4.2承包人代表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除非合同中已注明承包人代表的姓名，承包人应在合同生效日期后14天内将其准备任命的代表姓名及详细情况提交发包人代表以取得同意。没有发包人代表的事先书面同意，承包人不得撤销对承包人代表的任命。</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承包人代表应以其全部时间指导施工文件的编制和工程的实施。除合同另有规定外，承包人代表(代表承包人)还应受理合同范围内的所有通知、指示、同意、批准、证书、决定及其他</w:t>
      </w:r>
      <w:proofErr w:type="gramStart"/>
      <w:r w:rsidRPr="000F7D2F">
        <w:rPr>
          <w:rFonts w:ascii="宋体" w:hAnsi="宋体" w:hint="eastAsia"/>
          <w:sz w:val="24"/>
        </w:rPr>
        <w:t>通讯联络</w:t>
      </w:r>
      <w:proofErr w:type="gramEnd"/>
      <w:r w:rsidRPr="000F7D2F">
        <w:rPr>
          <w:rFonts w:ascii="宋体" w:hAnsi="宋体" w:hint="eastAsia"/>
          <w:sz w:val="24"/>
        </w:rPr>
        <w:t>。承包人代表无论何时离开现场均应指定合适的替代人员并相应地得到发包人代表的批准。</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代表可将其权力与职责委托给任何胜任的人员，并可随时撤销任何此类委托。任何此类的委托或撤销均应采取书面形式，并且在发包人代表事先批准由承包人代表签发的注明这些权力与职责已委托或撤销的通知之前，不应产生效力。</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4.3工程协调</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承包人应负责工程的协调与恰当实施。</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承包人应将来自分包人</w:t>
      </w:r>
      <w:r w:rsidR="00A16C26" w:rsidRPr="000F7D2F">
        <w:rPr>
          <w:rFonts w:ascii="宋体" w:hAnsi="宋体" w:hint="eastAsia"/>
          <w:sz w:val="24"/>
        </w:rPr>
        <w:t>（如有）</w:t>
      </w:r>
      <w:r w:rsidRPr="000F7D2F">
        <w:rPr>
          <w:rFonts w:ascii="宋体" w:hAnsi="宋体" w:hint="eastAsia"/>
          <w:sz w:val="24"/>
        </w:rPr>
        <w:t>的全部详细资料(包括在现场之外从事工作的细节)收集、</w:t>
      </w:r>
      <w:r w:rsidRPr="000F7D2F">
        <w:rPr>
          <w:rFonts w:ascii="宋体" w:hAnsi="宋体" w:hint="eastAsia"/>
          <w:sz w:val="24"/>
        </w:rPr>
        <w:lastRenderedPageBreak/>
        <w:t>整理并提交给发包人代表，供其参考。为了保证其他分包人</w:t>
      </w:r>
      <w:r w:rsidR="00A16C26" w:rsidRPr="000F7D2F">
        <w:rPr>
          <w:rFonts w:ascii="宋体" w:hAnsi="宋体" w:hint="eastAsia"/>
          <w:sz w:val="24"/>
        </w:rPr>
        <w:t>（如有）</w:t>
      </w:r>
      <w:r w:rsidRPr="000F7D2F">
        <w:rPr>
          <w:rFonts w:ascii="宋体" w:hAnsi="宋体" w:hint="eastAsia"/>
          <w:sz w:val="24"/>
        </w:rPr>
        <w:t>、承包人本人或其他承包人的工作不发生冲突，承包人应对他们的工作场所或材料存放地负责。</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4.4分包人</w:t>
      </w:r>
      <w:r w:rsidR="00A16C26" w:rsidRPr="000F7D2F">
        <w:rPr>
          <w:rFonts w:ascii="宋体" w:hAnsi="宋体" w:hint="eastAsia"/>
          <w:sz w:val="24"/>
        </w:rPr>
        <w:t>（如有）</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承包人按照合同约定或者经发包人同意，可以将合同的部分非主体、非关键性工作分包给他人完成。接受分包的人应当具备相应的资格条件，并不得再次分包。</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4.5分包人</w:t>
      </w:r>
      <w:r w:rsidR="00A16C26" w:rsidRPr="000F7D2F">
        <w:rPr>
          <w:rFonts w:ascii="宋体" w:hAnsi="宋体" w:hint="eastAsia"/>
          <w:b/>
          <w:sz w:val="24"/>
        </w:rPr>
        <w:t>（如有）</w:t>
      </w:r>
      <w:r w:rsidRPr="000F7D2F">
        <w:rPr>
          <w:rFonts w:ascii="宋体" w:hAnsi="宋体" w:hint="eastAsia"/>
          <w:b/>
          <w:sz w:val="24"/>
        </w:rPr>
        <w:t>的责任</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承包人应当就分包项目向发包人负责，接受分包的人就分包项目承担连带责任。</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 xml:space="preserve"> 4.6放线</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承包人应根据技术规格书所给定的（若未给定，则按发包人代表书面给出的）原始基准点、基准线和参考标高对工程进行放线。承包人应自费矫正工程的位置、标高、尺寸或准线出现的任何差错。</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4.7质量保证</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承包人应按照合同的要求建立一套符合ISO规范的质量保证体系。遵守该质量保证体系不应解除承包人的职责、义务和责任。</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4.8现场数据</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在基准日期之前，发包人应向承包人提供由发包人或由发包人委托他人根据该项工程勘测所取得的现场水文及地表以下的数据，发包人应对提供的数据的正确性负责，承包商对数据的理解由承包商自己负责。</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承包人应被认为在提交投标书之前已对现场及其周围环境、上述数据及提供的其他资料进行了检查与审核，彻底搞清了以下内容：</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(a)现场的形状和性质，包括地表以下的条件；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(b)水文与气候条件；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(c)为实施和完成工程以及修补任何缺陷所需的工作和材料的范围与性质；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(d)进入现场的手段和承包人可能需要的食宿条件。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承包人应被认为已取得了可能对其投标书产生影响或作用的有关风险、意外事件及所有其他情况的全部必要的资料。</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4.9影响工程实施事宜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承包人应被认为已完全理解了合同价格的合理性和充分性。除非合同中另有规定，合同价格应包括了承包人在合同中应承担的全部义务以及为合理设计、实施和完成工程并修补任何缺陷所必需的全部有关事宜。</w:t>
      </w:r>
    </w:p>
    <w:p w:rsidR="002D5166" w:rsidRPr="000F7D2F" w:rsidRDefault="002D5166" w:rsidP="000F7D2F">
      <w:pPr>
        <w:spacing w:line="500" w:lineRule="exact"/>
        <w:ind w:firstLineChars="100" w:firstLine="241"/>
        <w:rPr>
          <w:rFonts w:ascii="宋体" w:hAnsi="宋体"/>
          <w:b/>
          <w:sz w:val="24"/>
        </w:rPr>
      </w:pPr>
      <w:r w:rsidRPr="000F7D2F">
        <w:rPr>
          <w:rFonts w:ascii="宋体" w:hAnsi="宋体" w:hint="eastAsia"/>
          <w:b/>
          <w:sz w:val="24"/>
        </w:rPr>
        <w:t>4.10不可预见的地表以下条件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遇到了在他看来是一个有经验的承包人无法预见到的地表以下的条件，则承包人应通知发包人代表以便发包人代表能够检查这类条件。在收到这类通知并检查和调研之后，若这类条件是一个有经验的承包人无法(在基准日期之前)预见到的，则发包人代表同意工期顺延，不发生费用。</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4.11进场路线</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被认为已彻底搞清了他选用的进场路线的适宜性与可用性。承包人（就双方之间而言）应负责进场路线的维护。承包人应提供他认为对引导其职员、劳工及其他人员进场所必需的任何标志或方向指示。承包人应为使用此类进场路线、标志和方向指示取得有关部门的批准。</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发包人不对由于任何进场路线的采用或其他原因引起的索赔负责。发包人不保证任何特定的进场路线的适宜性与可用性，也不接受在修筑此类路线期间不宜或不能持续使用进场路线而引起的任何索赔。</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4.12道路通行权与设施</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发包人协助承包人进入现场所需的特殊的或暂时的道路通行权和附加设施，承包人自费提供为工程目的其自身所需的现场以外的任何附加设施。</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4.13 进度计划</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在合同生效日后15日内，承包人应向发包人代表提交一份进度计划，进度计划应包括下列内容：</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(a)承包人计划实施工程的次序（包括设计、采购、制造、货物运达现场、施工、安装、检验和试运行各个阶段）；</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(b)施工文件编制中包含的所有的主要事件与活动；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(c)根据第5.2款施工前审查的期限以及在技术规格书中规定的其他提交、批准和同意的期限；</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(d)合同中规定的所有检验的次序。</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此类进度计划的编制应采用网络图，标出最早开始、最迟开始、最早结束、最迟结束的日期。</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不论发包人代表何时要求，承包人均应以书面形式提供一份为实施工程承包人计划采用的安排和方法的总体说明，供其参考。在未通知发包人代表的情况下，进度计划或这类安排与方法都不应有重大更改。</w:t>
      </w:r>
      <w:proofErr w:type="gramStart"/>
      <w:r w:rsidRPr="000F7D2F">
        <w:rPr>
          <w:rFonts w:ascii="宋体" w:hAnsi="宋体" w:hint="eastAsia"/>
          <w:sz w:val="24"/>
        </w:rPr>
        <w:t>若工</w:t>
      </w:r>
      <w:proofErr w:type="gramEnd"/>
      <w:r w:rsidRPr="000F7D2F">
        <w:rPr>
          <w:rFonts w:ascii="宋体" w:hAnsi="宋体" w:hint="eastAsia"/>
          <w:sz w:val="24"/>
        </w:rPr>
        <w:t>程进展与进度计划不符，发包人代表可通知承包人修改进度计划，指出为在竣工时间内完成工程须作的必要更改。</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4.14进度报告</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编制月度进度报告，并将6份副本提交给发包人代表。第一份报告所包含的期间应从开工日期起至开工日期所在月历的最后一天止，此后每月均应在该月最后一天之后的14日内提交月度进度报告。报告应持续至承包人完成了工程移交证书上注明的、完工日期时尚未完成的所有工作为止。每一份报告应包括：</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(a)设计、采购、制造、货物运达现场、施工、安装、调试及试运行的每一阶段进展情况的照片与详细说明；</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(b)表明施工文件、采购订单、制造和施工状况的图表；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(c)（与每一项主要材料和工程设备的制造有关的）制造商名称、制造地点、进度百分比，以及开始制造、承包人的检查、检验与运达的实际日期或期望日期；</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(d)在现场的人员及承包人的设备的记录；</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(e)若干份质量保证文件、材料的检验结果及证书；</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(f)安全统计，包括涉及环境和公共关系方面的任何危险事件与活动的详情；</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(g)实际进度与计划进度的对比，包括可能影响按照合同完工的任何因素的详情，以及为消除这些因素正在采取（或准备采取）的措施。</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4.15承包人的设备</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承包人应提供为完成该工程所必需的全部承包人的设备。</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4.16安全措施</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承包人应在他的设计、进场安排及现场作业过程中遵守所有适用的安全规章。从现场开工至移交发包人，承包人应提供：</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(a)工程的围栏、照明、防护及看守；</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(b)为邻近地区的所有者和占有者、公众和其他人员，提供便利和保护所必须的临时道路、人行道、防护及围栏。</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(c)高空作业的安全防护措施、化学品操作的安全防护的措施。</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4.17环境保护</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采取一切合理步骤，保护现场内外的环境，并限制由其施工作业引起的污染、噪音以及其他后果对公众和财产造成的损害和妨碍。承包人应保证在合同期间，现场中气体散发、地面排水及排污不能超过技术规格书中规定的数值，也不能超过法律规定的数值。</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4.18发包人提供的机械和材料</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本合同发包人不提供任何机械和材料。</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4.19现场清理</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在工程实施期间，承包人应使现场避免出现一切不必要的障碍物，存放并妥善处置承包人的任何设备或多余材料。承包人应从现场清除、运走任何残物、垃圾或不再需要的临时工程到发包人指定地点(就近原则)。</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颁发移交证书后，承包人应立即从现场中清除并运走承包人的所有设备、剩余材料、残物、垃圾和临时工程。承包人应保持该现场与工程处于发包人代表满意的清洁和安全状态。除此之外，承包人应有权在现场保留为履行承包人合同规定的各项义务所需的那些承包人的设备、材料和临时工程，直至合同期结束。</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 xml:space="preserve"> 4.20现场治安</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(a)承包人应负责阻止未获授权的人员进入现场；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(b)授权人员仅限于承包人的雇员、其分包人的雇员和发包人或发包人代表授权的人员。</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4.21承包人的现场作业</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将其作业限制在现场以及可能由承包人提供，并得到发包人同意作为作业区的任何附加区域。承包人应采取一切必要的预防措施以保证他的人员与设备处在现场和此类附加区域之内，并避免和禁止其人员与设备侵占邻地。</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4.22有价值的物品及文物</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在工程现场发掘出的所有化石、硬币、有价值的物品或文物、建筑结构以及具有地质或考</w:t>
      </w:r>
      <w:r w:rsidRPr="000F7D2F">
        <w:rPr>
          <w:rFonts w:ascii="宋体" w:hAnsi="宋体" w:hint="eastAsia"/>
          <w:sz w:val="24"/>
        </w:rPr>
        <w:lastRenderedPageBreak/>
        <w:t>古价值的其他遗迹或物品，应为国家的财产。承包人应采取合理的预防措施，防止其职员、劳工或其他人员移动或损坏任何此类物品。一旦发现上述物品，承包人应立即通知发包人代表，发包人代表可发出关于处理上述物品的指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由于执行发包人代表的这些指示而引起的延误和(或)费用，且此类延误和（或）费用是一个有经验的承包人（在基准日期前）所无法预见的，则承包人应通知发包人代表，同时将副本提交发包人。在收到此类通知后，发包人代表应根据第3.5款商定或决定。</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21" w:name="_Toc240536048"/>
      <w:bookmarkStart w:id="622" w:name="_Toc240173452"/>
      <w:bookmarkStart w:id="623" w:name="_Toc240708720"/>
      <w:bookmarkStart w:id="624" w:name="_Toc240707836"/>
      <w:bookmarkStart w:id="625" w:name="_Toc240708944"/>
      <w:r w:rsidRPr="000F7D2F">
        <w:rPr>
          <w:rFonts w:ascii="宋体" w:eastAsia="宋体" w:hAnsi="宋体" w:hint="eastAsia"/>
          <w:b w:val="0"/>
          <w:sz w:val="24"/>
          <w:szCs w:val="24"/>
        </w:rPr>
        <w:t>5、设计</w:t>
      </w:r>
      <w:bookmarkEnd w:id="621"/>
      <w:bookmarkEnd w:id="622"/>
      <w:bookmarkEnd w:id="623"/>
      <w:bookmarkEnd w:id="624"/>
      <w:bookmarkEnd w:id="625"/>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5.1一般义务</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进行并负责工程的设计，设计应由合格的设计人员进行。这些设计人员应为符合技术规格要求中规定的标准的工程师或其他专业人员。对于工程的每一部分，如果设计人员未在合同中指定，则必须事先征得发包人代表的同意。合同中的任何规定均不导致任何设计人员与发包人之间产生任何合同关系或专业义务。</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承包人应使自己、其设计人员具备从事设计所必须的经验与能力。承包人应保证其设计人员在合同期间的所有合理时间内，能随时参与同发包人代表的讨论。</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5.2施工文件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编制足够详细的施工文件，以满足所有规章要求的批准，为供应商和施工人员实施工程提供足够的指导，并对已竣工的工程的运行进行描述。无论在何处编制施工文件，发包人代表均应有权对施工文件的编制进行检查与审阅。</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当施工文件的每一部分已编制完毕可供使用时，该部分应即提交发包人代表供其进行施工前的审核。在本款中，“审核期”系指发包人代表要求的期限，该期限（除非技术规格书中另有规定）不应超过21天，开始日期以发包人代表收到一份施工文件并收到承包人认为该文件已编制完毕，可根据本款进行施工前的审核与使用的通知之日起计算。如果发包人代表在审核期限内通知承包人施工文件不符合技术规格书中规定的标准，则该文件应根据本款由承包人自费修正，重新提交并审核。</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除得到发包人代表事先同意的那部分以外，对工程的每一部分而言：</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(a)与该部分工程设计和施工相关的施工文件的审核期限期满之前，施工不得开始；</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(b)施工应按施工文件进行；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(c)如果承包人希望对前已提交的供施工前审核的任何设计或文件进行修改，承包人应立即通知发包人代表，并随后向发包人代表提交修改后的文件供其进行施工前的审核。</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如果发包人代表指示为实施工程需要进一步的施工文件，承包人在接到发包人代表指示后应立即编制该施工文件。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承包人应自费修正所有的错误、遗漏、模糊、矛盾、欠缺及其他缺陷。</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5.3承包人的保证</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承包人应保证其设计、施工文件、工程实施以及完成的工程符合下列文件，其优先次序为：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(a)法律、法规及规章；</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(b)经过变更予以修改或修正的组成合同的文件。</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5.4技术标准和规章</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设计、施工文件、工程的实施与完成的工程均应遵照中华人民共和国的国家规范；技术标准；建筑、施工和环境的规章；适用于工程正在生产的产品的管理办法；适用于承包人的建议书和资料表的或法律规定的在技术规格书中注明的标准。除非另有规定，合同中的此类规范及其他事项的参照性规章，应被理解为是在基准日期适用的版本中的参照性规章。如果含有实质性变动的或适用的最新国家规范、技术标准或规章在基准日期之后开始生效，，则承包人应向发包人代表提交遵循上述规定的建议。如果发包人代表认定此类建议构成变更，则他应按照第14条着手变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关于技术附件和标准，如果任何承诺使用的国内或国际标准等于或优于给定的标准，则该国内或国际标准是可以接受的。</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5.5样品</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承包人应根据第5.2款中提到的施工文件的程序向发包人代表提交下列样品及有关资料，供其进行施工前审核：</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(a)制造商的材料标准样品，</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(b)技术规格书中规定的样品(如有时)，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(c)根据第14条由发包人代表所指定的附加样品。</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每件样品均应标明原产地及在工程中使用的部位。</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5.6竣工图纸</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承包人应对</w:t>
      </w:r>
      <w:proofErr w:type="gramStart"/>
      <w:r w:rsidRPr="000F7D2F">
        <w:rPr>
          <w:rFonts w:ascii="宋体" w:hAnsi="宋体" w:hint="eastAsia"/>
          <w:sz w:val="24"/>
        </w:rPr>
        <w:t>照有关</w:t>
      </w:r>
      <w:proofErr w:type="gramEnd"/>
      <w:r w:rsidRPr="000F7D2F">
        <w:rPr>
          <w:rFonts w:ascii="宋体" w:hAnsi="宋体" w:hint="eastAsia"/>
          <w:sz w:val="24"/>
        </w:rPr>
        <w:t>规范和数据表制定（并随时更新）一整套工程实施的竣工记录。该记录应表明所实施工作的确切的“竣工”位置、尺寸和详细说明。这些记录应保存在现场并完全用于本款之目的，在竣工检验开始之前应提交两套副本给发包人代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此外，承包人应绘制该工程的“竣工图纸”并提交给发包人代表，表明整个工程已实施完毕，在工程进行时应绘制此类图纸并提交发包人代表审查。承包人应取得发包人代表对尺寸、参照系统及其他有关细节的认可。</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颁发任何移交证书之前，承包人应向发包人代表提交一套有关“竣工图纸”的缩微胶片拷贝、一份原尺寸大小的正本及复制件以及技术规格书中规定的任何进一步的施工文件。在此类文件提交发包人代表之前，不得认为根据第10.1款规定的移交目的，工程业已完成。</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5.7操作和维修手册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竣工检验开始之前，承包人应按照技术规格书编制操作和维修手册并提交发包人代表，该手册应足够详细地使发包人能对工程进行操作、维护、拆卸、重新安装、调整及修理。在此类操作与维修手册提交发包人代表之前，不得认为根据第10.1款规定的移交目的，工程业已完成。</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5.8 承包人的错误</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如果发现施工文件中存在错误，承包人应自费修正这些错误和工程。</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5.9知识产权</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承包人应保障发包人免于承担因侵犯任何专利权、已注册的设计、版权、商标或商品名称、或其他知识产权而导致的一切索赔。但以下列全部条件为前提：</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 该索赔或诉讼是由工程的设计、施工、制造或使用而产生的；</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 该侵权（或声称的侵权）是由于为合同中指明或可合理推论出来的目的使用部分工程或全部工程而引起的；</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(c)该侵权（或声称的侵权）不是由于部分或全部工程与其他承包人提供的任何设备的联合或配套使用而引起的，除非此类联合或配套使用在合同规定的基准日期之前已向承包人公开说明或在合同中指出；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(d)该侵权（或声称的侵权）不是由于承包人遵循技术规格书而必然引起的结果。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当发包人遭受到本款中的索赔时，应立即通知承包人。承包人应自费为解决该索赔去进行</w:t>
      </w:r>
      <w:r w:rsidRPr="000F7D2F">
        <w:rPr>
          <w:rFonts w:ascii="宋体" w:hAnsi="宋体" w:hint="eastAsia"/>
          <w:sz w:val="24"/>
        </w:rPr>
        <w:lastRenderedPageBreak/>
        <w:t>谈判，并接受由此索赔而引起的任何诉讼或仲裁。发包人或发包人代表对可能有损于承包人的谈判、诉讼或仲裁应不予承认，除在被要求之后的</w:t>
      </w:r>
      <w:proofErr w:type="gramStart"/>
      <w:r w:rsidRPr="000F7D2F">
        <w:rPr>
          <w:rFonts w:ascii="宋体" w:hAnsi="宋体" w:hint="eastAsia"/>
          <w:sz w:val="24"/>
        </w:rPr>
        <w:t>一</w:t>
      </w:r>
      <w:proofErr w:type="gramEnd"/>
      <w:r w:rsidRPr="000F7D2F">
        <w:rPr>
          <w:rFonts w:ascii="宋体" w:hAnsi="宋体" w:hint="eastAsia"/>
          <w:sz w:val="24"/>
        </w:rPr>
        <w:t>合理时间内，承包人仍未去进行谈判、应诉或参加仲裁。</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除发包人同意之外，承包人不应</w:t>
      </w:r>
      <w:proofErr w:type="gramStart"/>
      <w:r w:rsidRPr="000F7D2F">
        <w:rPr>
          <w:rFonts w:ascii="宋体" w:hAnsi="宋体" w:hint="eastAsia"/>
          <w:sz w:val="24"/>
        </w:rPr>
        <w:t>作出</w:t>
      </w:r>
      <w:proofErr w:type="gramEnd"/>
      <w:r w:rsidRPr="000F7D2F">
        <w:rPr>
          <w:rFonts w:ascii="宋体" w:hAnsi="宋体" w:hint="eastAsia"/>
          <w:sz w:val="24"/>
        </w:rPr>
        <w:t>任何有损发包人利益的认可，直至承包人按技术规格书提交发包人此类合适的担保。该担保的数额应为发包人可能应负责的，且本款中的保障所适用的补偿费、损害赔偿费、手续费及诉讼费的估算额。</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应承包人的要求并在由其负担费用的情况下，发包人应协助承包人对任何此类索赔或诉讼进行争辩，承包人应偿付给发包人由此而导致的全部合理的开支。</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26" w:name="_Toc240708945"/>
      <w:bookmarkStart w:id="627" w:name="_Toc240536049"/>
      <w:bookmarkStart w:id="628" w:name="_Toc240708721"/>
      <w:bookmarkStart w:id="629" w:name="_Toc240707837"/>
      <w:bookmarkStart w:id="630" w:name="_Toc240173453"/>
      <w:r w:rsidRPr="000F7D2F">
        <w:rPr>
          <w:rFonts w:ascii="宋体" w:eastAsia="宋体" w:hAnsi="宋体" w:hint="eastAsia"/>
          <w:b w:val="0"/>
          <w:sz w:val="24"/>
          <w:szCs w:val="24"/>
        </w:rPr>
        <w:t>6、职员与劳工</w:t>
      </w:r>
      <w:bookmarkEnd w:id="626"/>
      <w:bookmarkEnd w:id="627"/>
      <w:bookmarkEnd w:id="628"/>
      <w:bookmarkEnd w:id="629"/>
      <w:bookmarkEnd w:id="630"/>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6.1职员与劳工的雇用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承包人应自行安排从当地或其他地方雇用所有的职员和劳工，并负责他们的报酬、住房、膳食和交通。</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6.2工资标准及劳动条件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所付的工资标准及遵守的劳动条件应不低于其从事工作的地区同类工商业现行标准和条件。如果没有现成的标准或条件可以适用，承包人所付的工资标准及遵守的劳动条件应不低于从事类似于承包人工作的工商业发包人所付的一般工资标准及遵守的劳动条件。</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6.3为其他人服务的人员</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w:t>
      </w:r>
      <w:proofErr w:type="gramStart"/>
      <w:r w:rsidRPr="000F7D2F">
        <w:rPr>
          <w:rFonts w:ascii="宋体" w:hAnsi="宋体" w:hint="eastAsia"/>
          <w:sz w:val="24"/>
        </w:rPr>
        <w:t>不</w:t>
      </w:r>
      <w:proofErr w:type="gramEnd"/>
      <w:r w:rsidRPr="000F7D2F">
        <w:rPr>
          <w:rFonts w:ascii="宋体" w:hAnsi="宋体" w:hint="eastAsia"/>
          <w:sz w:val="24"/>
        </w:rPr>
        <w:t>应从为发包人或发包人代表服务的人员中为自己招收或试图招收职员和劳工。</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6.4劳动法</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承包人应遵守所有适用于其雇员的相关的劳动法，向他们合理支付以及保障他们享有法律规定的所有权利。承包人应要求其全体雇员遵守与安全工作有关的所有适用的法律和规章。</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6.5工作时间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承包人可以根据有关法规和工程进度自行安排工作时间。</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6.6为职员和劳工提供设施</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为其职员和劳工提供并维护所有必须的膳宿及福利设施。承包人还应为发包人的和发包人代表的人员提供技术规格书中规定的设施。承包人不得允许其任何雇员在构成工程部分的构筑物内保留任何临时或永久的居住场所。</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lastRenderedPageBreak/>
        <w:t>6.7健康与安全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承包人应采取预防措施以保证其职员和劳工的健康与安全。承包人应与当地卫生部门合作并按其要求，自始至终在住地和现场确保配备医务人员、急救设施、病房以及救护服务。还应</w:t>
      </w:r>
      <w:proofErr w:type="gramStart"/>
      <w:r w:rsidRPr="000F7D2F">
        <w:rPr>
          <w:rFonts w:ascii="宋体" w:hAnsi="宋体" w:hint="eastAsia"/>
          <w:sz w:val="24"/>
        </w:rPr>
        <w:t>作出</w:t>
      </w:r>
      <w:proofErr w:type="gramEnd"/>
      <w:r w:rsidRPr="000F7D2F">
        <w:rPr>
          <w:rFonts w:ascii="宋体" w:hAnsi="宋体" w:hint="eastAsia"/>
          <w:sz w:val="24"/>
        </w:rPr>
        <w:t>适当安排，提供所有必要的福利及卫生条件，并防止传染病的发生。承包人应按发包人代表的合理要求，坚持</w:t>
      </w:r>
      <w:proofErr w:type="gramStart"/>
      <w:r w:rsidRPr="000F7D2F">
        <w:rPr>
          <w:rFonts w:ascii="宋体" w:hAnsi="宋体" w:hint="eastAsia"/>
          <w:sz w:val="24"/>
        </w:rPr>
        <w:t>作出</w:t>
      </w:r>
      <w:proofErr w:type="gramEnd"/>
      <w:r w:rsidRPr="000F7D2F">
        <w:rPr>
          <w:rFonts w:ascii="宋体" w:hAnsi="宋体" w:hint="eastAsia"/>
          <w:sz w:val="24"/>
        </w:rPr>
        <w:t>有关人员的健康、安全与福利，以及财产损坏的记录并写出报告。</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指派在现场的一名职员负责现场上所有人员的安全并防止事故的发生。该人员应能胜任此项工作并有权发布指示及采取预防事故发生的保护措施。一旦发生事故，承包人应及时向发包人代表通报任何事故详情。</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6.8承包人的监督</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只要发包人代表认为为了正确履行合同规定的承包人的义务所必需时，承包人应在设计和施工期间及期后，提供一切必要的监督。此类监督应由足够的人员执行，他们应具有为圆满、安全地实施工程的作业所需的足够的知识（包括所需的方法和技术：可能会遇到的危险，以及预防事故发生的方法）。</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6.9承包人的人员</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仅雇用（或使他人雇用）那些在他们各自行业或职业内具有技术和经验的、认真负责的合格人员。发包人代表可要求承包人撤换（或使他人撤换）雇用于现场或工程中他认为有下列行为的任何人员，包括承包人的代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 经常行为不轨；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 在履行其职责时不能胜任或玩忽职守；</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 不遵守合同的规定；</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(d)经常出现有损健康与安全，或有损环境保护的行为。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如果适当的话，承包人应随后指定(或使他人指定</w:t>
      </w:r>
      <w:proofErr w:type="gramStart"/>
      <w:r w:rsidRPr="000F7D2F">
        <w:rPr>
          <w:rFonts w:ascii="宋体" w:hAnsi="宋体" w:hint="eastAsia"/>
          <w:sz w:val="24"/>
        </w:rPr>
        <w:t>〉</w:t>
      </w:r>
      <w:proofErr w:type="gramEnd"/>
      <w:r w:rsidRPr="000F7D2F">
        <w:rPr>
          <w:rFonts w:ascii="宋体" w:hAnsi="宋体" w:hint="eastAsia"/>
          <w:sz w:val="24"/>
        </w:rPr>
        <w:t>合适的替代人员。</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6.10妨碍治安的行为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承包人应始终采取各种合理的预防措施，以防止其职员或劳工发生任何非法的、制造事端的以及妨碍治安的行为，并保持安定以防止此类行为殃及邻近工程的人员和财产。</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31" w:name="_Toc240708946"/>
      <w:bookmarkStart w:id="632" w:name="_Toc240708722"/>
      <w:bookmarkStart w:id="633" w:name="_Toc240536050"/>
      <w:bookmarkStart w:id="634" w:name="_Toc240707838"/>
      <w:bookmarkStart w:id="635" w:name="_Toc240173454"/>
      <w:r w:rsidRPr="000F7D2F">
        <w:rPr>
          <w:rFonts w:ascii="宋体" w:eastAsia="宋体" w:hAnsi="宋体" w:hint="eastAsia"/>
          <w:b w:val="0"/>
          <w:sz w:val="24"/>
          <w:szCs w:val="24"/>
        </w:rPr>
        <w:t>7、工程设备、材料和工艺</w:t>
      </w:r>
      <w:bookmarkEnd w:id="631"/>
      <w:bookmarkEnd w:id="632"/>
      <w:bookmarkEnd w:id="633"/>
      <w:bookmarkEnd w:id="634"/>
      <w:bookmarkEnd w:id="635"/>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7.1实施方式</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拟提供的全部工程设备和材料，以及准备进行的所有工作，均应按照合同规定的方法制造、加工与实施。如果合同中未规定制造与实施的方法，则该项工作应按照公认的良好惯例，使用适当装备的设施以及安全的材料，以恰当、熟练和谨慎的方式实施。</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7.2运至现场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承包人应负责采购、运输、接收、卸下以及安全储存为完成工程所需的全部工程设备、材料、承包人的设备以及其他物品。</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7.3检查</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工程进行的任何地点，发包人及发包人代表应有权在制造、加工和准备期间，对按合同规定所提供的全部工程设备和材料的原料与工艺，进行检查、审核与检验，并对制造进度进行审查。承包人应向他们提供一切机会，以便在现场或任何实施地点检查、审核、测量及检验任何工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包装、覆盖或掩蔽之前，无论何时，当此类工作已准备就绪，承包人应及时通知发包人代表。发包人代表应即进行检查、审核、测量或检验，不得无故拖延，或通知承包人不需要进行上述工作。若承包人未发出此类通知而发包人代表要求时，他应打开这部分工程并随后自费恢复原状使之完好。</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7.4检验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承包人应为完工检验和竣工检验提供所需的全部文件和其他资料，以及为有效进行检验所需的协助、劳务、材料、电、燃料、备用品、装置和仪器。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与发包人代表商定对合同规定的任何工程设备以及工程其他部分进行检验的时间与地点。发包人代表应于24小时前将其参加检验的意图通知承包人。承包人应提供足够的有经验的合格职员进行合同规定的检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除非发包人代表对承包人另有指示，否则，若发包人代表无故未在商定的时间和地点参加检验，或，如果承包人以及发包人代表商定发包人代表将不参加检验，承包人可着手进行检验。此类检验应被视为是发包人代表在场的情况下进行的。</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立即向发包人代表提交具有有效证明的检验报告。若发包人代表未参加检验，他应对检验数据的准确性予以认可。当规定的检验通过后，发包人代表应对承包人的检验证书批注认可或就此向承包人颁发证书。</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lastRenderedPageBreak/>
        <w:t>7.5拒收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从检查、审核或检验的结果看，发包人代表确认任何工程设备、材料、设计或工艺为有缺陷或不符合合同的其他规定，发包人代表可拒收此类工程设备、材料、设计或工艺，并应立即通知承包人，同时说明理由。承包人亦应立即修复上述缺陷并保证使被拒收的项目符合合同规定。</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若发包人代表要求对此类工程设备、材料、设计或工艺再度进行检验，此类检验应按相同条款和条件重新进行。如果此类拒收和再度检验致使发包人产生了附加费用，则此类费用应由发包人从承包人处收回，并可从任何应支付或将支付给承包人的款项中扣除。</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 xml:space="preserve"> 7.6对工程设备和材料的拥有权</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在首先发生的下述时间为准，每项工程设备和材料均应成为发包人的财产，包括承包人在合同中报价的，为发包人或项目监理提供的一切设备和工具和物品：</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(a)当运至现场时；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当根据第8.9款承包人有权获得相当于工程设备和材料的价值的付款时。</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36" w:name="_Toc240708947"/>
      <w:bookmarkStart w:id="637" w:name="_Toc240536051"/>
      <w:bookmarkStart w:id="638" w:name="_Toc240708723"/>
      <w:bookmarkStart w:id="639" w:name="_Toc240707839"/>
      <w:bookmarkStart w:id="640" w:name="_Toc240173455"/>
      <w:r w:rsidRPr="000F7D2F">
        <w:rPr>
          <w:rFonts w:ascii="宋体" w:eastAsia="宋体" w:hAnsi="宋体" w:hint="eastAsia"/>
          <w:b w:val="0"/>
          <w:sz w:val="24"/>
          <w:szCs w:val="24"/>
        </w:rPr>
        <w:t>8、开工、延误和暂停</w:t>
      </w:r>
      <w:bookmarkEnd w:id="636"/>
      <w:bookmarkEnd w:id="637"/>
      <w:bookmarkEnd w:id="638"/>
      <w:bookmarkEnd w:id="639"/>
      <w:bookmarkEnd w:id="640"/>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8.1工程的开工</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承包人在收到发包人代表有关开工的通知后，应迅速而不拖延地开始实施工程直至完工。</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8.2竣工时间和完工时间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在合同规定工程的完工时间和竣工期限内，整个工程应按时完工并通过竣工检验。</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8.3完工时间的延误</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如果由于下述任何原因致使承包人在完工时间前或后延误工程，承包人可申请延长完工时间：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(a)重大变更；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(b)不可抗力事件（如第19.1款所定义）；</w:t>
      </w:r>
    </w:p>
    <w:p w:rsidR="002D5166" w:rsidRPr="000F7D2F" w:rsidRDefault="002D5166" w:rsidP="000F7D2F">
      <w:pPr>
        <w:spacing w:line="500" w:lineRule="exact"/>
        <w:ind w:firstLineChars="100" w:firstLine="240"/>
        <w:rPr>
          <w:rFonts w:ascii="宋体" w:hAnsi="宋体"/>
          <w:sz w:val="24"/>
        </w:rPr>
      </w:pPr>
      <w:r w:rsidRPr="000F7D2F">
        <w:rPr>
          <w:rFonts w:ascii="宋体" w:hAnsi="宋体" w:hint="eastAsia"/>
          <w:sz w:val="24"/>
        </w:rPr>
        <w:t>（c）发包人原因导致；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准备申请延长完工时间，他应尽快将该意图通知发包人代表，并在任何情况下应在引起延误事件开始之后的3天以内发出通知，并在延误事件结束之日起7天内，向发包人代表递交延期申请，同时附上详细的情况说明。若延误事件延续时间长过28天，则承包人应</w:t>
      </w:r>
      <w:r w:rsidRPr="000F7D2F">
        <w:rPr>
          <w:rFonts w:ascii="宋体" w:hAnsi="宋体" w:hint="eastAsia"/>
          <w:sz w:val="24"/>
        </w:rPr>
        <w:lastRenderedPageBreak/>
        <w:t>在现场或发包人代表接受的其他地点，每间隔28天提交延期申请所需的同期记录，以及发包人代表可能合理要求的其他记录；并在延误事件结束之日起天内，向发包人代表递交延期申请，同时附上详细的情况说明。承包人应允许发包人代表检查所有此类记录并应提供发包人代表要求的各类副本。</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承包人应采取一切必要的措施，避免上述事件对工期的影响。若承包商未能在上述期限内发出通知及递交延期申请，则视为承包商无权申请工期顺延。</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8.4其他原因引起的延误</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除8.3款列明的原因，承包人不得以任何理由延误工程进度。</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8.5进展速度</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若在任何时候承包人的实际进度落后于第4.14款所指明的进度计划，或很明显将落后于该进度计划，则承包人应向发包人代表提交一份考虑到当前情况的修订的进度计划。承包人必须采取措施加快施工进度，保证在合同规定的完工时间内完工。</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如果承包人为履行本款规定的承包人的义务所采取的任何步骤导致发包人产生附加费用，则此类费用应由发包人从承包人处收回，并可由发包人从任何应支付或将支付给承包人的款项中扣除。</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8.6误期损害赔偿费</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如果承包人未能遵守第8.2款，承包人应向发包人支付：</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竣工时间：与合同规定的竣工时间比较每延误一</w:t>
      </w:r>
      <w:r w:rsidR="00A16C26" w:rsidRPr="000F7D2F">
        <w:rPr>
          <w:rFonts w:ascii="宋体" w:hAnsi="宋体" w:hint="eastAsia"/>
          <w:sz w:val="24"/>
        </w:rPr>
        <w:t>天的误期损害赔偿</w:t>
      </w:r>
      <w:proofErr w:type="gramStart"/>
      <w:r w:rsidR="00A16C26" w:rsidRPr="000F7D2F">
        <w:rPr>
          <w:rFonts w:ascii="宋体" w:hAnsi="宋体" w:hint="eastAsia"/>
          <w:sz w:val="24"/>
        </w:rPr>
        <w:t>费罚款</w:t>
      </w:r>
      <w:proofErr w:type="gramEnd"/>
      <w:r w:rsidR="00A16C26" w:rsidRPr="000F7D2F">
        <w:rPr>
          <w:rFonts w:ascii="宋体" w:hAnsi="宋体" w:hint="eastAsia"/>
          <w:sz w:val="24"/>
        </w:rPr>
        <w:t>为5000元</w:t>
      </w:r>
      <w:r w:rsidRPr="000F7D2F">
        <w:rPr>
          <w:rFonts w:ascii="宋体" w:hAnsi="宋体" w:hint="eastAsia"/>
          <w:sz w:val="24"/>
        </w:rPr>
        <w:t>。</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当误期损害赔偿费达到暂定合同总价的</w:t>
      </w:r>
      <w:r w:rsidR="00A16C26" w:rsidRPr="000F7D2F">
        <w:rPr>
          <w:rFonts w:ascii="宋体" w:hAnsi="宋体" w:hint="eastAsia"/>
          <w:sz w:val="24"/>
        </w:rPr>
        <w:t>3%</w:t>
      </w:r>
      <w:r w:rsidRPr="000F7D2F">
        <w:rPr>
          <w:rFonts w:ascii="宋体" w:hAnsi="宋体" w:hint="eastAsia"/>
          <w:sz w:val="24"/>
        </w:rPr>
        <w:t>时，发包人有权终止合同，并没收承包人的履约保函。</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不排斥采用其他方法收回该款项的前提下，发包人可从应支付或将支付给承包人的款项中扣除该误期损害赔偿费的总额。此类误期损害赔偿费的支付或扣除均不得解除承包人完成工程的义务或合同规定其任何其他职责、义务或责任。</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在发包人有权得到误期损害赔偿费之后的任何时间，发包人代表可按第15.1款通知承包人，要求承包人在</w:t>
      </w:r>
      <w:proofErr w:type="gramStart"/>
      <w:r w:rsidRPr="000F7D2F">
        <w:rPr>
          <w:rFonts w:ascii="宋体" w:hAnsi="宋体" w:hint="eastAsia"/>
          <w:sz w:val="24"/>
        </w:rPr>
        <w:t>一</w:t>
      </w:r>
      <w:proofErr w:type="gramEnd"/>
      <w:r w:rsidRPr="000F7D2F">
        <w:rPr>
          <w:rFonts w:ascii="宋体" w:hAnsi="宋体" w:hint="eastAsia"/>
          <w:sz w:val="24"/>
        </w:rPr>
        <w:t>规定的合理完工时间内完工。该行动不应影响发包人按本款得到误期损害赔偿费的权利以及按第15.2款终止合同的权利。</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8.7暂时停工</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出于保证工程质量和避免造成更大损失的目的，发包人代表可根据具体情况，随时指示承包人暂停进行部分或全部工程。在暂停期间，承包人应保护、保管以及保障该部分或全部工程免遭任何损蚀、损失或损害，并应在恢复施工时，采取一切措施，避免工程延误。</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8.8暂停引起的后果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由于承包人的原因造成的暂停，或由第17.5款所定义的承包人的风险造成的，则承包人将无权得到此类延期和支付的费用。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如果任何损蚀、缺陷或损失是由于错误的设计、工艺或材料引起的；或由于承包人未能采取第8.7款规定的措施引起的，则承包人无权获得为修复此类损蚀、缺陷或损失所需的延期和招致的费用。</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8.9暂停</w:t>
      </w:r>
      <w:proofErr w:type="gramStart"/>
      <w:r w:rsidRPr="000F7D2F">
        <w:rPr>
          <w:rFonts w:ascii="宋体" w:hAnsi="宋体" w:hint="eastAsia"/>
          <w:b/>
          <w:sz w:val="24"/>
        </w:rPr>
        <w:t>时工程</w:t>
      </w:r>
      <w:proofErr w:type="gramEnd"/>
      <w:r w:rsidRPr="000F7D2F">
        <w:rPr>
          <w:rFonts w:ascii="宋体" w:hAnsi="宋体" w:hint="eastAsia"/>
          <w:b/>
          <w:sz w:val="24"/>
        </w:rPr>
        <w:t>设备和材料的支付</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在暂时停工期间，一切支付暂停</w:t>
      </w:r>
      <w:r w:rsidR="00A16C26" w:rsidRPr="000F7D2F">
        <w:rPr>
          <w:rFonts w:ascii="宋体" w:hAnsi="宋体" w:hint="eastAsia"/>
          <w:sz w:val="24"/>
        </w:rPr>
        <w:t>，发包人不承担承包人停工</w:t>
      </w:r>
      <w:r w:rsidR="00EE3C33" w:rsidRPr="000F7D2F">
        <w:rPr>
          <w:rFonts w:ascii="宋体" w:hAnsi="宋体" w:hint="eastAsia"/>
          <w:sz w:val="24"/>
        </w:rPr>
        <w:t>期间</w:t>
      </w:r>
      <w:r w:rsidR="00A16C26" w:rsidRPr="000F7D2F">
        <w:rPr>
          <w:rFonts w:ascii="宋体" w:hAnsi="宋体" w:hint="eastAsia"/>
          <w:sz w:val="24"/>
        </w:rPr>
        <w:t>发生的所有费用。</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8.10复工</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在收到继续的许可或指示后，承包人应在通知发包人代表后与发包人代表一起检查受到暂停影响的工程以及工程设备和材料。承包人应修复在暂停期间发生在工程或工程设备或材料中的任何损蚀或缺陷或损失。</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41" w:name="_Toc240708948"/>
      <w:bookmarkStart w:id="642" w:name="_Toc240708724"/>
      <w:bookmarkStart w:id="643" w:name="_Toc240173456"/>
      <w:bookmarkStart w:id="644" w:name="_Toc240707840"/>
      <w:bookmarkStart w:id="645" w:name="_Toc240536052"/>
      <w:r w:rsidRPr="000F7D2F">
        <w:rPr>
          <w:rFonts w:ascii="宋体" w:eastAsia="宋体" w:hAnsi="宋体" w:hint="eastAsia"/>
          <w:b w:val="0"/>
          <w:sz w:val="24"/>
          <w:szCs w:val="24"/>
        </w:rPr>
        <w:t>9、完工检验和竣工检验</w:t>
      </w:r>
      <w:bookmarkEnd w:id="641"/>
      <w:bookmarkEnd w:id="642"/>
      <w:bookmarkEnd w:id="643"/>
      <w:bookmarkEnd w:id="644"/>
      <w:bookmarkEnd w:id="645"/>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9.1承包人的义务</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9.1.1承包人应根据第7.4款进行完工检验，并提前21天将某一确定日期通知发包人代表，说明在该日期后他将准备好进行完工检验。此类检验应在该日期后14天内于发包人代表指示的某日或数日内进行。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一旦工程通过了完工检验，承包人应向发包人代表以及发包人提交一份有关所有此类检验结果的证明报告。</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9.1.2承包人在根据第5.6款及第5.7款提交文件后，应根据本条和第7.4款进行竣工检验。承包人应提前21天将某一确定日期通知发包人代表，说明在该日期后他将准备好进行竣工检验。此类检验应在该日期后14天内于发包人代表指示的某日或数日内进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在考虑竣工检验结果时，发包人代表应考虑到因发包人对工程的任何使用而对工程的性能或其他特性所产生的影响。一旦工程通过了竣工检验，承包人应向发包人代表以及发包人提交</w:t>
      </w:r>
      <w:r w:rsidRPr="000F7D2F">
        <w:rPr>
          <w:rFonts w:ascii="宋体" w:hAnsi="宋体" w:hint="eastAsia"/>
          <w:sz w:val="24"/>
        </w:rPr>
        <w:lastRenderedPageBreak/>
        <w:t>一份有关所有此类检验结果的证明报告。</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 xml:space="preserve"> 9.2延误的检验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如果承包人无故延误完工检验或竣工检验时，发包人代表可通知承包人要求他在收到该通知后21天内进行此类检验。承包人应在此期限内他可能确定的某日或数日内进行检验，并将此日期通知发包人代表。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若承包人未能在21天内进行完工检验或竣工检验，发包人代表可自己着手进行此类检验。发包人代表如此进行的所有检验的风险和费用应由承包人承担。此类检验应被视为是承包人在场之情况下进行的且检验结果应被认为是准确的。</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9.3重新检验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如果工程未能通过完工检验或竣工检验，则发包人有权拒收，且发包人代表或承包人可要求按相同条款或条件重复进行此类未通过的检验以及对任何相关工作的竣工检验。</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9.4未能通过检验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当整个工程未能通过根据第9.3款所进行的重复完工检验或竣工检验时，发包人代表应有权：</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(a)指示按照第9.3款再进行一次重复的检验；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 拒收整个工程，在此情况下，发包人应从承包人处获得与第15条规定相同的补偿；</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46" w:name="_Toc240708725"/>
      <w:bookmarkStart w:id="647" w:name="_Toc240536053"/>
      <w:bookmarkStart w:id="648" w:name="_Toc240708949"/>
      <w:bookmarkStart w:id="649" w:name="_Toc240173457"/>
      <w:bookmarkStart w:id="650" w:name="_Toc240707841"/>
      <w:r w:rsidRPr="000F7D2F">
        <w:rPr>
          <w:rFonts w:ascii="宋体" w:eastAsia="宋体" w:hAnsi="宋体" w:hint="eastAsia"/>
          <w:b w:val="0"/>
          <w:sz w:val="24"/>
          <w:szCs w:val="24"/>
        </w:rPr>
        <w:t>10、发包人的接收</w:t>
      </w:r>
      <w:bookmarkEnd w:id="646"/>
      <w:bookmarkEnd w:id="647"/>
      <w:bookmarkEnd w:id="648"/>
      <w:bookmarkEnd w:id="649"/>
      <w:bookmarkEnd w:id="650"/>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10.1移交证书</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除第9.4款所述情况外，当工程根据合同已竣工（下面(a)段所述情况除外）并已通过了竣工检验，且根据本款已颁发或认为已颁发工程移交证书时，发包人应接收工程。</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承包人可在他认为工程或区段（视情况而定）将完工并准备移交前14天内，向发包人代表发出申请移交证书的通知。发包人代表在收到承包人的申请后28天内，应：</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(a)向承包人颁发移交证书，说明根据合同工程完工（某些不影响工程按其预期目的使用的扫尾工作除外）的日期及通过竣工检验的日期；</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 驳回申请，提出他的理由并说明为使移交证书得已颁发承包人尚需完成的工作。承包人随后应在根据本款再一次发出申请通知前，完成此类工作。</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10.2发包人的使用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在发包人颁发整个工程的移交证书即日起，发包人有权使用本工程。</w:t>
      </w:r>
    </w:p>
    <w:p w:rsidR="002D5166" w:rsidRPr="000F7D2F" w:rsidRDefault="002D5166" w:rsidP="000F7D2F">
      <w:pPr>
        <w:pStyle w:val="2"/>
        <w:keepNext w:val="0"/>
        <w:keepLines w:val="0"/>
        <w:spacing w:before="0" w:after="0" w:line="500" w:lineRule="exact"/>
        <w:ind w:firstLine="426"/>
        <w:rPr>
          <w:rFonts w:ascii="宋体" w:eastAsia="宋体" w:hAnsi="宋体"/>
          <w:b w:val="0"/>
          <w:bCs w:val="0"/>
          <w:sz w:val="24"/>
          <w:szCs w:val="24"/>
        </w:rPr>
      </w:pPr>
      <w:bookmarkStart w:id="651" w:name="_Toc240707842"/>
      <w:bookmarkStart w:id="652" w:name="_Toc240708726"/>
      <w:bookmarkStart w:id="653" w:name="_Toc240708950"/>
      <w:bookmarkStart w:id="654" w:name="_Toc240173458"/>
      <w:bookmarkStart w:id="655" w:name="_Toc240536054"/>
      <w:r w:rsidRPr="000F7D2F">
        <w:rPr>
          <w:rFonts w:ascii="宋体" w:eastAsia="宋体" w:hAnsi="宋体" w:hint="eastAsia"/>
          <w:b w:val="0"/>
          <w:sz w:val="24"/>
          <w:szCs w:val="24"/>
        </w:rPr>
        <w:t>11、竣工后的质量保证期</w:t>
      </w:r>
      <w:bookmarkEnd w:id="651"/>
      <w:bookmarkEnd w:id="652"/>
      <w:bookmarkEnd w:id="653"/>
      <w:bookmarkEnd w:id="654"/>
      <w:bookmarkEnd w:id="655"/>
    </w:p>
    <w:p w:rsidR="002D5166" w:rsidRPr="000F7D2F" w:rsidRDefault="002D5166" w:rsidP="000F7D2F">
      <w:pPr>
        <w:spacing w:line="500" w:lineRule="exact"/>
        <w:ind w:firstLineChars="138" w:firstLine="331"/>
        <w:rPr>
          <w:rFonts w:ascii="宋体" w:hAnsi="宋体"/>
          <w:sz w:val="24"/>
        </w:rPr>
      </w:pPr>
      <w:r w:rsidRPr="000F7D2F">
        <w:rPr>
          <w:rFonts w:ascii="宋体" w:hAnsi="宋体" w:hint="eastAsia"/>
          <w:sz w:val="24"/>
        </w:rPr>
        <w:t>在竣工验收合格后，工程的质量保证</w:t>
      </w:r>
      <w:proofErr w:type="gramStart"/>
      <w:r w:rsidRPr="000F7D2F">
        <w:rPr>
          <w:rFonts w:ascii="宋体" w:hAnsi="宋体" w:hint="eastAsia"/>
          <w:sz w:val="24"/>
        </w:rPr>
        <w:t>期立即</w:t>
      </w:r>
      <w:proofErr w:type="gramEnd"/>
      <w:r w:rsidRPr="000F7D2F">
        <w:rPr>
          <w:rFonts w:ascii="宋体" w:hAnsi="宋体" w:hint="eastAsia"/>
          <w:sz w:val="24"/>
        </w:rPr>
        <w:t>开始，</w:t>
      </w:r>
      <w:r w:rsidR="00EE3C33" w:rsidRPr="000F7D2F">
        <w:rPr>
          <w:rFonts w:ascii="宋体" w:hAnsi="宋体" w:cstheme="minorBidi" w:hint="eastAsia"/>
          <w:color w:val="000000" w:themeColor="text1"/>
          <w:sz w:val="24"/>
        </w:rPr>
        <w:t>质保期</w:t>
      </w:r>
      <w:r w:rsidR="00EE3C33" w:rsidRPr="000F7D2F">
        <w:rPr>
          <w:rFonts w:ascii="宋体" w:hAnsi="宋体" w:cstheme="minorBidi" w:hint="eastAsia"/>
          <w:color w:val="000000" w:themeColor="text1"/>
          <w:sz w:val="24"/>
          <w:u w:val="single"/>
        </w:rPr>
        <w:t xml:space="preserve">      </w:t>
      </w:r>
      <w:r w:rsidR="00EE3C33" w:rsidRPr="000F7D2F">
        <w:rPr>
          <w:rFonts w:ascii="宋体" w:hAnsi="宋体" w:cstheme="minorBidi" w:hint="eastAsia"/>
          <w:color w:val="000000" w:themeColor="text1"/>
          <w:sz w:val="24"/>
        </w:rPr>
        <w:t>年</w:t>
      </w:r>
      <w:r w:rsidRPr="000F7D2F">
        <w:rPr>
          <w:rFonts w:ascii="宋体" w:hAnsi="宋体" w:hint="eastAsia"/>
          <w:sz w:val="24"/>
        </w:rPr>
        <w:t>。</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56" w:name="_Toc240707843"/>
      <w:bookmarkStart w:id="657" w:name="_Toc240708727"/>
      <w:bookmarkStart w:id="658" w:name="_Toc240536055"/>
      <w:bookmarkStart w:id="659" w:name="_Toc240708951"/>
      <w:bookmarkStart w:id="660" w:name="_Toc240173459"/>
      <w:r w:rsidRPr="000F7D2F">
        <w:rPr>
          <w:rFonts w:ascii="宋体" w:eastAsia="宋体" w:hAnsi="宋体" w:hint="eastAsia"/>
          <w:b w:val="0"/>
          <w:sz w:val="24"/>
          <w:szCs w:val="24"/>
        </w:rPr>
        <w:t>12、缺陷责任</w:t>
      </w:r>
      <w:bookmarkEnd w:id="656"/>
      <w:bookmarkEnd w:id="657"/>
      <w:bookmarkEnd w:id="658"/>
      <w:bookmarkEnd w:id="659"/>
      <w:bookmarkEnd w:id="660"/>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12.1完成扫尾工作和修补缺陷</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为在合同期满之时或之后尽快使施工文件及工程符合合同要求的条件（合理的磨损除外），承包人应：</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(a)在移交证书注明的日期之后，切实尽快完成至该日尚未完成的任何工作；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(b)按照发包人或发包人代表可能</w:t>
      </w:r>
      <w:proofErr w:type="gramStart"/>
      <w:r w:rsidRPr="000F7D2F">
        <w:rPr>
          <w:rFonts w:ascii="宋体" w:hAnsi="宋体" w:hint="eastAsia"/>
          <w:sz w:val="24"/>
        </w:rPr>
        <w:t>作出</w:t>
      </w:r>
      <w:proofErr w:type="gramEnd"/>
      <w:r w:rsidRPr="000F7D2F">
        <w:rPr>
          <w:rFonts w:ascii="宋体" w:hAnsi="宋体" w:hint="eastAsia"/>
          <w:sz w:val="24"/>
        </w:rPr>
        <w:t>的指示，在合同期内进行修正，重建和补救缺陷或损害的所有工作。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若出现任何此类缺陷或发生损坏的情况，发包人或发包人代表应立即书面通知承包人。</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12.2修补缺陷的费用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如果第12.1款(b)段所述工作的必要性是由下列情况引起，则所有此类工作应由承包人自费进行：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(a)工程的设计；</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(b)工程设备，材料或工艺不符合合同要求；</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(c)承包人未履行其任何其他义务。</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如果上述工作的必要性是由于任何其他原因引起的，则发包人代表应相应地通知承包人并就调整合同价格进行协商。在此情况下，第14.3款将适用于此类工作。</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12.3整个工程的质量保证期</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在竣工验收合格后，工程的质量保证</w:t>
      </w:r>
      <w:proofErr w:type="gramStart"/>
      <w:r w:rsidRPr="000F7D2F">
        <w:rPr>
          <w:rFonts w:ascii="宋体" w:hAnsi="宋体" w:hint="eastAsia"/>
          <w:sz w:val="24"/>
        </w:rPr>
        <w:t>期立即</w:t>
      </w:r>
      <w:proofErr w:type="gramEnd"/>
      <w:r w:rsidRPr="000F7D2F">
        <w:rPr>
          <w:rFonts w:ascii="宋体" w:hAnsi="宋体" w:hint="eastAsia"/>
          <w:sz w:val="24"/>
        </w:rPr>
        <w:t>开始，质量保修期为</w:t>
      </w:r>
      <w:r w:rsidRPr="000F7D2F">
        <w:rPr>
          <w:rFonts w:ascii="宋体" w:hAnsi="宋体" w:hint="eastAsia"/>
          <w:sz w:val="24"/>
          <w:u w:val="single"/>
        </w:rPr>
        <w:t xml:space="preserve">       </w:t>
      </w:r>
      <w:r w:rsidRPr="000F7D2F">
        <w:rPr>
          <w:rFonts w:ascii="宋体" w:hAnsi="宋体" w:hint="eastAsia"/>
          <w:sz w:val="24"/>
        </w:rPr>
        <w:t>年。在质量保修期内如若发生质量问题，无偿维修或返工（人为破坏除外）；保修期自竣工</w:t>
      </w:r>
      <w:proofErr w:type="gramStart"/>
      <w:r w:rsidRPr="000F7D2F">
        <w:rPr>
          <w:rFonts w:ascii="宋体" w:hAnsi="宋体" w:hint="eastAsia"/>
          <w:sz w:val="24"/>
        </w:rPr>
        <w:t>验收日</w:t>
      </w:r>
      <w:proofErr w:type="gramEnd"/>
      <w:r w:rsidRPr="000F7D2F">
        <w:rPr>
          <w:rFonts w:ascii="宋体" w:hAnsi="宋体" w:hint="eastAsia"/>
          <w:sz w:val="24"/>
        </w:rPr>
        <w:t>起计算。</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12.4 由承包人调查</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如果发包人代表要求的话，承包人应在其指导下调查产生任何缺陷的原因。除非此类缺陷应由承包人负责，否则，调查费用及其合理的利润应加入合同价格中。</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61" w:name="_Toc240708728"/>
      <w:bookmarkStart w:id="662" w:name="_Toc240708952"/>
      <w:bookmarkStart w:id="663" w:name="_Toc240173460"/>
      <w:bookmarkStart w:id="664" w:name="_Toc240707844"/>
      <w:bookmarkStart w:id="665" w:name="_Toc240536056"/>
      <w:r w:rsidRPr="000F7D2F">
        <w:rPr>
          <w:rFonts w:ascii="宋体" w:eastAsia="宋体" w:hAnsi="宋体" w:hint="eastAsia"/>
          <w:b w:val="0"/>
          <w:sz w:val="24"/>
          <w:szCs w:val="24"/>
        </w:rPr>
        <w:t>13、合同价格与支付</w:t>
      </w:r>
      <w:bookmarkEnd w:id="661"/>
      <w:bookmarkEnd w:id="662"/>
      <w:bookmarkEnd w:id="663"/>
      <w:bookmarkEnd w:id="664"/>
      <w:bookmarkEnd w:id="665"/>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13.1合同价格</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(a)工程的支付应以固定单价为基础；</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(b)合同价格不应按劳务、材料、设备和其他事务性费用的变化进行调整；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(c)承包人应支付他在合同中的义务引起的所有关税和税收，而合同价格不应因此类费用进行调整（第13.2款的规定除外）；属于增值税项目的须开具增值税发票；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(d)资料表中可能列出的任何工程量，价格或单位工程量的支付费率，</w:t>
      </w:r>
      <w:proofErr w:type="gramStart"/>
      <w:r w:rsidRPr="000F7D2F">
        <w:rPr>
          <w:rFonts w:ascii="宋体" w:hAnsi="宋体" w:hint="eastAsia"/>
          <w:sz w:val="24"/>
        </w:rPr>
        <w:t>仅应用</w:t>
      </w:r>
      <w:proofErr w:type="gramEnd"/>
      <w:r w:rsidRPr="000F7D2F">
        <w:rPr>
          <w:rFonts w:ascii="宋体" w:hAnsi="宋体" w:hint="eastAsia"/>
          <w:sz w:val="24"/>
        </w:rPr>
        <w:t>于此类资料表中注明的目的。</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如果按提供的数量或完成的工作对工程的任何部分进行支付，有关测量和估价的规定应按第二部分中的规定进行。</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13.2支付</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（a）发包人支付给承包人的合同价格，按照合同书格式第四款所规定的金额和方法支付给承包人。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（b）发包人的付款不代表对整个工程或其部分的验收。</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（c）发包人应从发包人代表收到承包商的支付申请书和相关报表及证明文件之日起</w:t>
      </w:r>
      <w:r w:rsidRPr="000F7D2F">
        <w:rPr>
          <w:rFonts w:ascii="宋体" w:hAnsi="宋体" w:hint="eastAsia"/>
          <w:sz w:val="24"/>
          <w:u w:val="single"/>
        </w:rPr>
        <w:t>1</w:t>
      </w:r>
      <w:r w:rsidRPr="000F7D2F">
        <w:rPr>
          <w:rFonts w:ascii="宋体" w:hAnsi="宋体" w:hint="eastAsia"/>
          <w:sz w:val="24"/>
        </w:rPr>
        <w:t>个月内向承包商付款申请中开具的款额；</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13.3延误的支付</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发包人应按照合同的有关规定及时支付工程款项，否则对于应支付的任何款额被延误支付，承包商应有权向项目发包人要求支付未付款额和银行同期贷款基础利率利息，最高不超过暂定合同总价的</w:t>
      </w:r>
      <w:r w:rsidR="00EE3C33" w:rsidRPr="000F7D2F">
        <w:rPr>
          <w:rFonts w:ascii="宋体" w:hAnsi="宋体" w:hint="eastAsia"/>
          <w:sz w:val="24"/>
          <w:u w:val="single"/>
        </w:rPr>
        <w:t xml:space="preserve">   </w:t>
      </w:r>
      <w:r w:rsidR="00BD2072" w:rsidRPr="000F7D2F">
        <w:rPr>
          <w:rFonts w:ascii="宋体" w:hAnsi="宋体" w:hint="eastAsia"/>
          <w:sz w:val="24"/>
          <w:u w:val="single"/>
        </w:rPr>
        <w:t>/</w:t>
      </w:r>
      <w:r w:rsidR="00EE3C33" w:rsidRPr="000F7D2F">
        <w:rPr>
          <w:rFonts w:ascii="宋体" w:hAnsi="宋体" w:hint="eastAsia"/>
          <w:sz w:val="24"/>
          <w:u w:val="single"/>
        </w:rPr>
        <w:t xml:space="preserve">  </w:t>
      </w:r>
      <w:r w:rsidRPr="000F7D2F">
        <w:rPr>
          <w:rFonts w:ascii="宋体" w:hAnsi="宋体" w:hint="eastAsia"/>
          <w:sz w:val="24"/>
        </w:rPr>
        <w:t>。</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13.4竣工报表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在颁发工程移交证书后</w:t>
      </w:r>
      <w:r w:rsidRPr="000F7D2F">
        <w:rPr>
          <w:rFonts w:ascii="宋体" w:hAnsi="宋体" w:hint="eastAsia"/>
          <w:sz w:val="24"/>
          <w:u w:val="single"/>
        </w:rPr>
        <w:t>7</w:t>
      </w:r>
      <w:r w:rsidRPr="000F7D2F">
        <w:rPr>
          <w:rFonts w:ascii="宋体" w:hAnsi="宋体" w:hint="eastAsia"/>
          <w:sz w:val="24"/>
        </w:rPr>
        <w:t>天之内，承包人应向发包人代表提交按其批准的格式编制的竣工报表一式</w:t>
      </w:r>
      <w:r w:rsidRPr="000F7D2F">
        <w:rPr>
          <w:rFonts w:ascii="宋体" w:hAnsi="宋体" w:hint="eastAsia"/>
          <w:sz w:val="24"/>
          <w:u w:val="single"/>
        </w:rPr>
        <w:t xml:space="preserve"> </w:t>
      </w:r>
      <w:r w:rsidR="00EE3C33" w:rsidRPr="000F7D2F">
        <w:rPr>
          <w:rFonts w:ascii="宋体" w:hAnsi="宋体" w:hint="eastAsia"/>
          <w:sz w:val="24"/>
          <w:u w:val="single"/>
        </w:rPr>
        <w:t xml:space="preserve">  </w:t>
      </w:r>
      <w:r w:rsidRPr="000F7D2F">
        <w:rPr>
          <w:rFonts w:ascii="宋体" w:hAnsi="宋体" w:hint="eastAsia"/>
          <w:sz w:val="24"/>
          <w:u w:val="single"/>
        </w:rPr>
        <w:t xml:space="preserve">  </w:t>
      </w:r>
      <w:r w:rsidRPr="000F7D2F">
        <w:rPr>
          <w:rFonts w:ascii="宋体" w:hAnsi="宋体" w:hint="eastAsia"/>
          <w:sz w:val="24"/>
        </w:rPr>
        <w:t>份，并</w:t>
      </w:r>
      <w:proofErr w:type="gramStart"/>
      <w:r w:rsidRPr="000F7D2F">
        <w:rPr>
          <w:rFonts w:ascii="宋体" w:hAnsi="宋体" w:hint="eastAsia"/>
          <w:sz w:val="24"/>
        </w:rPr>
        <w:t>附证明</w:t>
      </w:r>
      <w:proofErr w:type="gramEnd"/>
      <w:r w:rsidRPr="000F7D2F">
        <w:rPr>
          <w:rFonts w:ascii="宋体" w:hAnsi="宋体" w:hint="eastAsia"/>
          <w:sz w:val="24"/>
        </w:rPr>
        <w:t>文件，详细说明以下内容：</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 到该移交证书注明的日期为止，根据合同所完成的所有工作的价值；</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 承包人认为应进一步支付给他的任何的款项；</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(c)承包人认为根据合同将应支付给他的估算款额。估算款额应在此竣工报表中单独列出。</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13.5结清</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在提交最终报表时，承包人应提交一份书面结清单，确认最终报表的总额为根据合同应支付他的所有款项的全部和最终的结算额。该结清单可注明，只有在最终支付证书中的支付款项</w:t>
      </w:r>
      <w:r w:rsidRPr="000F7D2F">
        <w:rPr>
          <w:rFonts w:ascii="宋体" w:hAnsi="宋体" w:hint="eastAsia"/>
          <w:sz w:val="24"/>
        </w:rPr>
        <w:lastRenderedPageBreak/>
        <w:t>得到支付之后才能生效。</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66" w:name="_Toc240173461"/>
      <w:bookmarkStart w:id="667" w:name="_Toc240536057"/>
      <w:bookmarkStart w:id="668" w:name="_Toc240708729"/>
      <w:bookmarkStart w:id="669" w:name="_Toc240707845"/>
      <w:bookmarkStart w:id="670" w:name="_Toc240708953"/>
      <w:r w:rsidRPr="000F7D2F">
        <w:rPr>
          <w:rFonts w:ascii="宋体" w:eastAsia="宋体" w:hAnsi="宋体" w:hint="eastAsia"/>
          <w:b w:val="0"/>
          <w:sz w:val="24"/>
          <w:szCs w:val="24"/>
        </w:rPr>
        <w:t>14、变更</w:t>
      </w:r>
      <w:bookmarkEnd w:id="666"/>
      <w:bookmarkEnd w:id="667"/>
      <w:bookmarkEnd w:id="668"/>
      <w:bookmarkEnd w:id="669"/>
      <w:bookmarkEnd w:id="670"/>
    </w:p>
    <w:p w:rsidR="002D5166" w:rsidRPr="000F7D2F" w:rsidRDefault="002D5166" w:rsidP="000F7D2F">
      <w:pPr>
        <w:pStyle w:val="2"/>
        <w:keepNext w:val="0"/>
        <w:keepLines w:val="0"/>
        <w:spacing w:before="0" w:after="0" w:line="500" w:lineRule="exact"/>
        <w:ind w:firstLineChars="250" w:firstLine="602"/>
        <w:rPr>
          <w:rFonts w:ascii="宋体" w:eastAsia="宋体" w:hAnsi="宋体"/>
          <w:b w:val="0"/>
          <w:sz w:val="24"/>
          <w:szCs w:val="24"/>
        </w:rPr>
      </w:pPr>
      <w:bookmarkStart w:id="671" w:name="_Toc240708730"/>
      <w:bookmarkStart w:id="672" w:name="_Toc240707846"/>
      <w:bookmarkStart w:id="673" w:name="_Toc240536058"/>
      <w:bookmarkStart w:id="674" w:name="_Toc240708954"/>
      <w:r w:rsidRPr="000F7D2F">
        <w:rPr>
          <w:rFonts w:ascii="宋体" w:eastAsia="宋体" w:hAnsi="宋体" w:hint="eastAsia"/>
          <w:sz w:val="24"/>
          <w:szCs w:val="24"/>
        </w:rPr>
        <w:t>在交钥匙模式下，承包人自己承担的设计工作发生变化不属于设计</w:t>
      </w:r>
      <w:r w:rsidR="00EE3C33" w:rsidRPr="000F7D2F">
        <w:rPr>
          <w:rFonts w:ascii="宋体" w:eastAsia="宋体" w:hAnsi="宋体" w:hint="eastAsia"/>
          <w:sz w:val="24"/>
          <w:szCs w:val="24"/>
        </w:rPr>
        <w:t>变</w:t>
      </w:r>
      <w:r w:rsidRPr="000F7D2F">
        <w:rPr>
          <w:rFonts w:ascii="宋体" w:eastAsia="宋体" w:hAnsi="宋体" w:hint="eastAsia"/>
          <w:sz w:val="24"/>
          <w:szCs w:val="24"/>
        </w:rPr>
        <w:t>更。</w:t>
      </w:r>
      <w:bookmarkEnd w:id="671"/>
      <w:bookmarkEnd w:id="672"/>
      <w:bookmarkEnd w:id="673"/>
      <w:bookmarkEnd w:id="674"/>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14.1有权变更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在合同期限内的任何时间，发包人代表可通过发布指示或要求承包人递交建议书的方式提出变更。</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除非发包人代表指示或批准变更，在此之前，承包人不应对工程进行任何更改和（或）修改。如果施工文件或工程不符合合同，对此进行的矫正不应构成变更。</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14.2价值工程</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认为某一建议能降低工程的施工、维护和运行的费用，或对发包人来说能提高竣工的工程效率或价值，或能为其带来其他利益，则承包人可在任何时候向发包人代表提交此类建议书。承包人应自费编制此类建议书，并将其包括在第14.3款所列的条目中。</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14.3变更的程序</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如果发包人代表在发布任何变更指示之前要求承包人提交一份建议书，则承包人应尽快提交：</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(a)拟定的设计和(或)将要实施工作的说明书以及工作实施的进度计划；</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(b)根据第4.14款承包人对进度计划</w:t>
      </w:r>
      <w:proofErr w:type="gramStart"/>
      <w:r w:rsidRPr="000F7D2F">
        <w:rPr>
          <w:rFonts w:ascii="宋体" w:hAnsi="宋体" w:hint="eastAsia"/>
          <w:sz w:val="24"/>
        </w:rPr>
        <w:t>作出</w:t>
      </w:r>
      <w:proofErr w:type="gramEnd"/>
      <w:r w:rsidRPr="000F7D2F">
        <w:rPr>
          <w:rFonts w:ascii="宋体" w:hAnsi="宋体" w:hint="eastAsia"/>
          <w:sz w:val="24"/>
        </w:rPr>
        <w:t>任何修改的建议书，以及</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(c)承包人调整合同价格、竣工时间和（或）修改合同的建议书。</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收到承包人的上述建议书后，发包人代表应尽快予以答复，说明批准与否或提出意见。</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如果发包人代表指示或批准变更，他应根据第3.5款同意或决定调整合同价格、竣工时间以及支付表。合同价格的调整应包括合理的利润，并应考虑承包人据第14.2款所呈交的建议书。</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14.4暂定金额</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每一笔暂定金额仅按照发包人代表的指示全部或部分地使用。支付承包人的此类总金额仅应包括发包人代表指示的且与暂定金额有关的工作、供货或服务的款项。对于每一笔暂定金额，发包人代表可指示：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(a)由承包人实施工作（包括提供工程设备、材料或服务），并按第14.3 款估价；</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lastRenderedPageBreak/>
        <w:t>(b)由承包人购买工程设备、材料或服务，并为此由发包人代表支付以下款项：</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 xml:space="preserve"> (i)承包人已支付的（或将支付的）实际价格；</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当发包人代表要求时，承包人应出示报价单、发票、凭证以及</w:t>
      </w:r>
      <w:proofErr w:type="gramStart"/>
      <w:r w:rsidRPr="000F7D2F">
        <w:rPr>
          <w:rFonts w:ascii="宋体" w:hAnsi="宋体" w:hint="eastAsia"/>
          <w:sz w:val="24"/>
        </w:rPr>
        <w:t>帐单</w:t>
      </w:r>
      <w:proofErr w:type="gramEnd"/>
      <w:r w:rsidRPr="000F7D2F">
        <w:rPr>
          <w:rFonts w:ascii="宋体" w:hAnsi="宋体" w:hint="eastAsia"/>
          <w:sz w:val="24"/>
        </w:rPr>
        <w:t>或收据，以示证明。</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75" w:name="_Toc240536059"/>
      <w:bookmarkStart w:id="676" w:name="_Toc240707847"/>
      <w:bookmarkStart w:id="677" w:name="_Toc240708731"/>
      <w:bookmarkStart w:id="678" w:name="_Toc240173462"/>
      <w:bookmarkStart w:id="679" w:name="_Toc240708955"/>
      <w:r w:rsidRPr="000F7D2F">
        <w:rPr>
          <w:rFonts w:ascii="宋体" w:eastAsia="宋体" w:hAnsi="宋体" w:hint="eastAsia"/>
          <w:b w:val="0"/>
          <w:sz w:val="24"/>
          <w:szCs w:val="24"/>
        </w:rPr>
        <w:t>15、承包人的违约</w:t>
      </w:r>
      <w:bookmarkEnd w:id="675"/>
      <w:bookmarkEnd w:id="676"/>
      <w:bookmarkEnd w:id="677"/>
      <w:bookmarkEnd w:id="678"/>
      <w:bookmarkEnd w:id="679"/>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15.1通知改正</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如果承包人未能根据合同履行其任何义务或实施工程，发包人代表可通知承包人，要求他在</w:t>
      </w:r>
      <w:proofErr w:type="gramStart"/>
      <w:r w:rsidRPr="000F7D2F">
        <w:rPr>
          <w:rFonts w:ascii="宋体" w:hAnsi="宋体" w:hint="eastAsia"/>
          <w:sz w:val="24"/>
        </w:rPr>
        <w:t>一</w:t>
      </w:r>
      <w:proofErr w:type="gramEnd"/>
      <w:r w:rsidRPr="000F7D2F">
        <w:rPr>
          <w:rFonts w:ascii="宋体" w:hAnsi="宋体" w:hint="eastAsia"/>
          <w:sz w:val="24"/>
        </w:rPr>
        <w:t>规定的合理时间内改正此类过失。</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15.2终止</w:t>
      </w:r>
    </w:p>
    <w:p w:rsidR="002D5166" w:rsidRPr="000F7D2F" w:rsidRDefault="002D5166" w:rsidP="000F7D2F">
      <w:pPr>
        <w:spacing w:line="500" w:lineRule="exact"/>
        <w:ind w:firstLine="426"/>
        <w:rPr>
          <w:rFonts w:ascii="宋体" w:hAnsi="宋体"/>
          <w:color w:val="000000" w:themeColor="text1"/>
          <w:sz w:val="24"/>
        </w:rPr>
      </w:pPr>
      <w:r w:rsidRPr="000F7D2F">
        <w:rPr>
          <w:rFonts w:ascii="宋体" w:hAnsi="宋体" w:hint="eastAsia"/>
          <w:color w:val="000000" w:themeColor="text1"/>
          <w:sz w:val="24"/>
        </w:rPr>
        <w:t>如果承包人</w:t>
      </w:r>
    </w:p>
    <w:p w:rsidR="002D5166" w:rsidRPr="000F7D2F" w:rsidRDefault="002D5166" w:rsidP="000F7D2F">
      <w:pPr>
        <w:spacing w:line="500" w:lineRule="exact"/>
        <w:ind w:firstLine="426"/>
        <w:rPr>
          <w:rFonts w:ascii="宋体" w:hAnsi="宋体"/>
          <w:color w:val="000000" w:themeColor="text1"/>
          <w:sz w:val="24"/>
        </w:rPr>
      </w:pPr>
      <w:r w:rsidRPr="000F7D2F">
        <w:rPr>
          <w:rFonts w:ascii="宋体" w:hAnsi="宋体" w:hint="eastAsia"/>
          <w:color w:val="000000" w:themeColor="text1"/>
          <w:sz w:val="24"/>
        </w:rPr>
        <w:t>(a)未能遵守根据第15.1款发出的通知；</w:t>
      </w:r>
    </w:p>
    <w:p w:rsidR="002D5166" w:rsidRPr="000F7D2F" w:rsidRDefault="002D5166" w:rsidP="000F7D2F">
      <w:pPr>
        <w:spacing w:line="500" w:lineRule="exact"/>
        <w:ind w:firstLine="426"/>
        <w:rPr>
          <w:rFonts w:ascii="宋体" w:hAnsi="宋体"/>
          <w:color w:val="000000" w:themeColor="text1"/>
          <w:sz w:val="24"/>
        </w:rPr>
      </w:pPr>
      <w:r w:rsidRPr="000F7D2F">
        <w:rPr>
          <w:rFonts w:ascii="宋体" w:hAnsi="宋体" w:hint="eastAsia"/>
          <w:color w:val="000000" w:themeColor="text1"/>
          <w:sz w:val="24"/>
        </w:rPr>
        <w:t>(b)放弃或否认合同；</w:t>
      </w:r>
    </w:p>
    <w:p w:rsidR="002D5166" w:rsidRPr="000F7D2F" w:rsidRDefault="002D5166" w:rsidP="000F7D2F">
      <w:pPr>
        <w:spacing w:line="500" w:lineRule="exact"/>
        <w:ind w:firstLine="426"/>
        <w:rPr>
          <w:rFonts w:ascii="宋体" w:hAnsi="宋体"/>
          <w:color w:val="000000" w:themeColor="text1"/>
          <w:sz w:val="24"/>
        </w:rPr>
      </w:pPr>
      <w:r w:rsidRPr="000F7D2F">
        <w:rPr>
          <w:rFonts w:ascii="宋体" w:hAnsi="宋体" w:hint="eastAsia"/>
          <w:color w:val="000000" w:themeColor="text1"/>
          <w:sz w:val="24"/>
        </w:rPr>
        <w:t>(c) 无正当理由而未能；</w:t>
      </w:r>
    </w:p>
    <w:p w:rsidR="002D5166" w:rsidRPr="000F7D2F" w:rsidRDefault="002D5166" w:rsidP="000F7D2F">
      <w:pPr>
        <w:spacing w:line="500" w:lineRule="exact"/>
        <w:ind w:firstLineChars="400" w:firstLine="960"/>
        <w:rPr>
          <w:rFonts w:ascii="宋体" w:hAnsi="宋体"/>
          <w:color w:val="000000" w:themeColor="text1"/>
          <w:sz w:val="24"/>
        </w:rPr>
      </w:pPr>
      <w:r w:rsidRPr="000F7D2F">
        <w:rPr>
          <w:rFonts w:ascii="宋体" w:hAnsi="宋体" w:hint="eastAsia"/>
          <w:color w:val="000000" w:themeColor="text1"/>
          <w:sz w:val="24"/>
        </w:rPr>
        <w:t>(i)按第8.1款开工；</w:t>
      </w:r>
    </w:p>
    <w:p w:rsidR="002D5166" w:rsidRPr="000F7D2F" w:rsidRDefault="002D5166" w:rsidP="000F7D2F">
      <w:pPr>
        <w:spacing w:line="500" w:lineRule="exact"/>
        <w:ind w:firstLineChars="400" w:firstLine="960"/>
        <w:rPr>
          <w:rFonts w:ascii="宋体" w:hAnsi="宋体"/>
          <w:color w:val="000000" w:themeColor="text1"/>
          <w:sz w:val="24"/>
        </w:rPr>
      </w:pPr>
      <w:r w:rsidRPr="000F7D2F">
        <w:rPr>
          <w:rFonts w:ascii="宋体" w:hAnsi="宋体" w:hint="eastAsia"/>
          <w:color w:val="000000" w:themeColor="text1"/>
          <w:sz w:val="24"/>
        </w:rPr>
        <w:t xml:space="preserve">(ii)按第8条实施工程；  </w:t>
      </w:r>
    </w:p>
    <w:p w:rsidR="002D5166" w:rsidRPr="000F7D2F" w:rsidRDefault="002D5166" w:rsidP="000F7D2F">
      <w:pPr>
        <w:spacing w:line="500" w:lineRule="exact"/>
        <w:ind w:firstLineChars="350" w:firstLine="840"/>
        <w:rPr>
          <w:rFonts w:ascii="宋体" w:hAnsi="宋体"/>
          <w:color w:val="000000" w:themeColor="text1"/>
          <w:sz w:val="24"/>
        </w:rPr>
      </w:pPr>
      <w:r w:rsidRPr="000F7D2F">
        <w:rPr>
          <w:rFonts w:ascii="宋体" w:hAnsi="宋体" w:hint="eastAsia"/>
          <w:color w:val="000000" w:themeColor="text1"/>
          <w:sz w:val="24"/>
        </w:rPr>
        <w:t>(iii)表明在工程设计中运用足够的设计能力以使工程在完工期限内完工。</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(d)破产或无力偿还债务，或停业清理，或已由法院委派其破产</w:t>
      </w:r>
      <w:proofErr w:type="gramStart"/>
      <w:r w:rsidRPr="000F7D2F">
        <w:rPr>
          <w:rFonts w:ascii="宋体" w:hAnsi="宋体" w:hint="eastAsia"/>
          <w:sz w:val="24"/>
        </w:rPr>
        <w:t>案财产</w:t>
      </w:r>
      <w:proofErr w:type="gramEnd"/>
      <w:r w:rsidRPr="000F7D2F">
        <w:rPr>
          <w:rFonts w:ascii="宋体" w:hAnsi="宋体" w:hint="eastAsia"/>
          <w:sz w:val="24"/>
        </w:rPr>
        <w:t>管理人或遗产管理人，或为其债权人的利益与债权人达成有关协议，或在财产管理人、财产委托人或财务管理人的监督下营业，或承包人所采取的任何行为或发生的任何事件(根据有关适用法律</w:t>
      </w:r>
      <w:proofErr w:type="gramStart"/>
      <w:r w:rsidRPr="000F7D2F">
        <w:rPr>
          <w:rFonts w:ascii="宋体" w:hAnsi="宋体" w:hint="eastAsia"/>
          <w:sz w:val="24"/>
        </w:rPr>
        <w:t>〉</w:t>
      </w:r>
      <w:proofErr w:type="gramEnd"/>
      <w:r w:rsidRPr="000F7D2F">
        <w:rPr>
          <w:rFonts w:ascii="宋体" w:hAnsi="宋体" w:hint="eastAsia"/>
          <w:sz w:val="24"/>
        </w:rPr>
        <w:t>具有与前述行为或事件相似的效果；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(e)未能在收到通知后的28天内遵守根据第7.5款发出的通知；</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(f)未经所要求的许可擅自转让合同。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则发包人可根据合同，在向承包人发出通知14天后，终止与承包人的合同雇用，并限期要求其离开现场。承包人应随后将全部他自己编制的或别人为其编制的施工文件及其他设计文件转交给发包人代表，但承包人并不被解除合同中的义务和责任。合同赋予发包人及发包人代表的权利亦不受影响。</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在此类终止之后，发包人可由自己选择任何其他承包人（或双方共同）完成工程。发包人或此类其他承包人可为完成该工程使用他或他们认为合适的那部分承包人编制的或以其名义</w:t>
      </w:r>
      <w:r w:rsidRPr="000F7D2F">
        <w:rPr>
          <w:rFonts w:ascii="宋体" w:hAnsi="宋体" w:hint="eastAsia"/>
          <w:sz w:val="24"/>
        </w:rPr>
        <w:lastRenderedPageBreak/>
        <w:t>编制的施工文件和其他设计文件、承包人的设备、临时工程、工程设备及材料。在竣工时，或在发包人代表认为适当的较早日期，发包人代表应发出通知，说明承包人的设备及临时工程将在现场或现场附近退还给承包人。承包人应自费从上述地点撤离或安排撤离上述设备和临时工程，不得拖延。</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15.3终止后的罚款</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在发包人根据第15.2款的规定终止与承包人的合同之后，发包人将从终止合同即日起，停止一切支付，没收其履约保函，并保留向承包人进行进一步索赔的权利。</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15.4贿赂</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如果承包人或其任何分包人、代理商或服务人员给予或提出给予任何人以任何贿赂、礼品、小费或佣金作为引诱或报酬：</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(a)使该人员采取或不采取与该合同或同发包人签订的任何其他合同有关的任何行动；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(b)使该人员对与该合同或同发包人签订的任何其他合同有关的任何人员表示赞同或不赞同。</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则发包人可在向承包人发出通知14天后，根据合同终止与承包人的合同，并限期要求其离开现场。此类终止和通知可视为接第15.2款</w:t>
      </w:r>
      <w:proofErr w:type="gramStart"/>
      <w:r w:rsidRPr="000F7D2F">
        <w:rPr>
          <w:rFonts w:ascii="宋体" w:hAnsi="宋体" w:hint="eastAsia"/>
          <w:sz w:val="24"/>
        </w:rPr>
        <w:t>作出</w:t>
      </w:r>
      <w:proofErr w:type="gramEnd"/>
      <w:r w:rsidRPr="000F7D2F">
        <w:rPr>
          <w:rFonts w:ascii="宋体" w:hAnsi="宋体" w:hint="eastAsia"/>
          <w:sz w:val="24"/>
        </w:rPr>
        <w:t>的，本条所有规定均适用。</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80" w:name="_Toc240173463"/>
      <w:bookmarkStart w:id="681" w:name="_Toc240708956"/>
      <w:bookmarkStart w:id="682" w:name="_Toc240536060"/>
      <w:bookmarkStart w:id="683" w:name="_Toc240707848"/>
      <w:bookmarkStart w:id="684" w:name="_Toc240708732"/>
      <w:r w:rsidRPr="000F7D2F">
        <w:rPr>
          <w:rFonts w:ascii="宋体" w:eastAsia="宋体" w:hAnsi="宋体" w:hint="eastAsia"/>
          <w:b w:val="0"/>
          <w:sz w:val="24"/>
          <w:szCs w:val="24"/>
        </w:rPr>
        <w:t>16、承包人的权利</w:t>
      </w:r>
      <w:bookmarkEnd w:id="680"/>
      <w:bookmarkEnd w:id="681"/>
      <w:bookmarkEnd w:id="682"/>
      <w:bookmarkEnd w:id="683"/>
      <w:bookmarkEnd w:id="684"/>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发包人未按合同规定履行发包人义务（包括未按合同规定及时支付款项），承包人有权向发包人的上级主管部门提出申述，也可向</w:t>
      </w:r>
      <w:proofErr w:type="gramStart"/>
      <w:r w:rsidR="00D821C4" w:rsidRPr="000F7D2F">
        <w:rPr>
          <w:rFonts w:ascii="宋体" w:hAnsi="宋体" w:hint="eastAsia"/>
          <w:sz w:val="24"/>
        </w:rPr>
        <w:t>邹</w:t>
      </w:r>
      <w:proofErr w:type="gramEnd"/>
      <w:r w:rsidR="00D821C4" w:rsidRPr="000F7D2F">
        <w:rPr>
          <w:rFonts w:ascii="宋体" w:hAnsi="宋体" w:hint="eastAsia"/>
          <w:sz w:val="24"/>
        </w:rPr>
        <w:t>城市人民法院提起诉讼</w:t>
      </w:r>
      <w:r w:rsidRPr="000F7D2F">
        <w:rPr>
          <w:rFonts w:ascii="宋体" w:hAnsi="宋体" w:hint="eastAsia"/>
          <w:sz w:val="24"/>
        </w:rPr>
        <w:t>，在此期间承包人不得暂停施工，并不得延误工期。</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85" w:name="_Toc240708733"/>
      <w:bookmarkStart w:id="686" w:name="_Toc240708957"/>
      <w:bookmarkStart w:id="687" w:name="_Toc240536061"/>
      <w:bookmarkStart w:id="688" w:name="_Toc240173464"/>
      <w:bookmarkStart w:id="689" w:name="_Toc240707849"/>
      <w:r w:rsidRPr="000F7D2F">
        <w:rPr>
          <w:rFonts w:ascii="宋体" w:eastAsia="宋体" w:hAnsi="宋体" w:hint="eastAsia"/>
          <w:b w:val="0"/>
          <w:sz w:val="24"/>
          <w:szCs w:val="24"/>
        </w:rPr>
        <w:t>17、风险和责任</w:t>
      </w:r>
      <w:bookmarkEnd w:id="685"/>
      <w:bookmarkEnd w:id="686"/>
      <w:bookmarkEnd w:id="687"/>
      <w:bookmarkEnd w:id="688"/>
      <w:bookmarkEnd w:id="689"/>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17.1保障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承包人应保障和保护发包人、发包人代表、他们的承包人、代理人以及雇员免遭由工程（包括承包人提供的专业服务）导致的一切索赔、损害、损失和开支。</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这些保障义务应限于因人员伤亡、生病、病疫或物资财产（工程除外）的损伤或毁坏（包括随后造成的失去使用价值）所导致的索赔、损害、损失及开支。此类义务同样应限于由于承包人或其直接或间接雇用的任何人不履行法定的照管职责而导致的部分或全部的此类索赔、损害、损失或开支。</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lastRenderedPageBreak/>
        <w:t>17.2承包人对工程的照管</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从工程开工日期起直到颁发移交证书的日期为止，承包人应对工程的照管负全部责任。之后，照管工程的责任移交给发包人。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承包人应负责照管在合同期满之前被要求完成的任何扫尾工作，直至发包人代表书面确认此类扫尾工作业已完成。</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承包人负责照管期间，如果工程发生的任何损失或损害不是由于第17.3款所列发包人的风险所导致，而是由于承包人应负责的原因，则承包人应自费弥补此类损失或修复损害，以使工程符合合同要求。承包人还应对在颁发移交证书日期后由其作业造成的任何工程损失或损害承担责任。</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17.3发包人的风险</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发包人的风险是指</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(a)由于发包人占用或使用工程的任何区段或部分而造成的损失或损害（合同另有规定除外）；</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(b)一个有经验的承包商无法合理防范的自然力的作用；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(c) 及其他发包人所不能控制的自然的和非自然的因素。</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17.4发包人的风险造成的后果</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将他预见到或得知的发包人的风险通知给发包人代表。如果发包人的风险导致损失或损害，承包人应按发包人代表的要求弥补此类损失或修复此类损害。如果发包人的风险使承包人延误工期和(或)承担了费用，承包人应进一步通知发包人代表。收到此通知后，发包人代表应根据第3.5款同意或确定。</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17.5承包人的风险</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承包人的风险是指除第17.3款中所列的发包人的风险以外的所有风险。</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690" w:name="_Toc240536062"/>
      <w:bookmarkStart w:id="691" w:name="_Toc240173465"/>
      <w:bookmarkStart w:id="692" w:name="_Toc240708958"/>
      <w:bookmarkStart w:id="693" w:name="_Toc240707850"/>
      <w:bookmarkStart w:id="694" w:name="_Toc240708734"/>
      <w:r w:rsidRPr="000F7D2F">
        <w:rPr>
          <w:rFonts w:ascii="宋体" w:eastAsia="宋体" w:hAnsi="宋体" w:hint="eastAsia"/>
          <w:b w:val="0"/>
          <w:sz w:val="24"/>
          <w:szCs w:val="24"/>
        </w:rPr>
        <w:t>18、保险</w:t>
      </w:r>
      <w:bookmarkEnd w:id="690"/>
      <w:bookmarkEnd w:id="691"/>
      <w:bookmarkEnd w:id="692"/>
      <w:bookmarkEnd w:id="693"/>
      <w:bookmarkEnd w:id="694"/>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18.1建筑施工机具保险</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以发包人、承包人及其分包人的联合名义为工程设备、材料投保，使其免受一切损失或损害。此保险应能补偿除第17.3款(a)、(b)、(c)和(d)各段中所列的发包人的风险之外的任何原因所导致的损失或损害，若与之相应的保险能随时得到。该保险的最低限额应不少</w:t>
      </w:r>
      <w:r w:rsidRPr="000F7D2F">
        <w:rPr>
          <w:rFonts w:ascii="宋体" w:hAnsi="宋体" w:hint="eastAsia"/>
          <w:sz w:val="24"/>
        </w:rPr>
        <w:lastRenderedPageBreak/>
        <w:t>于全部重置成本（包括利润）以及补偿拆除和移走废弃物的费用。此类保险应能使发包人和承包人从根据第18.5款(a)段规定承包人提交证明之日起，至颁发工程移交证书之日止均能得到赔偿。如果由于颁发移交证书前发生的原因以及承包人或分包人在进行任何其他作业（包括第11条和第12条所规定的作业）时导致了承包人应负责的损失或损害，则承包人应将此类保险的有效期延至履约证书颁发之日期。</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以发包人、承包人及分包人的联合名义为承包人的设备投保，使其免受一切损失或损害。该保险应能补偿除第17.3款的(a)、(b)、(c)和(d)各段中所列的发包人的风险之外的任何原因所引起的损失或损害（若与之相应的保险能随时得到）。该保险的最低限额应不少于全部重置（包括运至现场）价值。该保险应保证每项设备运往现场过程中以及设备停留在现场或附近期间，均处于被保险之中。</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18.2 雇主责任险或建筑施工人员人身意外伤害保险</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为由于承包人或分包人雇用的任何人员的伤亡所导致的损失和索赔保险，使之保持有效，并能使发包人及发包人代表依此保险单得到保障。对于分包人的雇员，此类保险可由分包人来办理，但承包人应负责使分包人遵循本条的要求。</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18.3有关保险的总的要求</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每份保险单应与合同生效日期前以书面形式达成的</w:t>
      </w:r>
      <w:proofErr w:type="gramStart"/>
      <w:r w:rsidRPr="000F7D2F">
        <w:rPr>
          <w:rFonts w:ascii="宋体" w:hAnsi="宋体" w:hint="eastAsia"/>
          <w:sz w:val="24"/>
        </w:rPr>
        <w:t>总条件</w:t>
      </w:r>
      <w:proofErr w:type="gramEnd"/>
      <w:r w:rsidRPr="000F7D2F">
        <w:rPr>
          <w:rFonts w:ascii="宋体" w:hAnsi="宋体" w:hint="eastAsia"/>
          <w:sz w:val="24"/>
        </w:rPr>
        <w:t>保持一致，且此</w:t>
      </w:r>
      <w:proofErr w:type="gramStart"/>
      <w:r w:rsidRPr="000F7D2F">
        <w:rPr>
          <w:rFonts w:ascii="宋体" w:hAnsi="宋体" w:hint="eastAsia"/>
          <w:sz w:val="24"/>
        </w:rPr>
        <w:t>总条件</w:t>
      </w:r>
      <w:proofErr w:type="gramEnd"/>
      <w:r w:rsidRPr="000F7D2F">
        <w:rPr>
          <w:rFonts w:ascii="宋体" w:hAnsi="宋体" w:hint="eastAsia"/>
          <w:sz w:val="24"/>
        </w:rPr>
        <w:t>优先于本条的各项规定。</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承包人在支付每一笔保险费后，应将收据的复印件提交给发包人。在向发包人提交此类保险证明、保险单及收据的同时，承包人还应将此类提交事宜通知发包人代表。</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应按照发包人批准的条件向承保人办理承包人负责的全部保险。为防范损失或损害，对于所办理的每份保险单应规定按照修复损失或损害所需的货币类型进行赔偿。从承保人处得到的赔偿金应用于修复和弥补上述损失或损害。</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承包人（及发包人，若适当时)应遵守每份保险单规定的条件。没有发包人的事先批准，承包人不得对保险条款</w:t>
      </w:r>
      <w:proofErr w:type="gramStart"/>
      <w:r w:rsidRPr="000F7D2F">
        <w:rPr>
          <w:rFonts w:ascii="宋体" w:hAnsi="宋体" w:hint="eastAsia"/>
          <w:sz w:val="24"/>
        </w:rPr>
        <w:t>作出</w:t>
      </w:r>
      <w:proofErr w:type="gramEnd"/>
      <w:r w:rsidRPr="000F7D2F">
        <w:rPr>
          <w:rFonts w:ascii="宋体" w:hAnsi="宋体" w:hint="eastAsia"/>
          <w:sz w:val="24"/>
        </w:rPr>
        <w:t>实质性的变动。如果承保人</w:t>
      </w:r>
      <w:proofErr w:type="gramStart"/>
      <w:r w:rsidRPr="000F7D2F">
        <w:rPr>
          <w:rFonts w:ascii="宋体" w:hAnsi="宋体" w:hint="eastAsia"/>
          <w:sz w:val="24"/>
        </w:rPr>
        <w:t>作出</w:t>
      </w:r>
      <w:proofErr w:type="gramEnd"/>
      <w:r w:rsidRPr="000F7D2F">
        <w:rPr>
          <w:rFonts w:ascii="宋体" w:hAnsi="宋体" w:hint="eastAsia"/>
          <w:sz w:val="24"/>
        </w:rPr>
        <w:t>（或欲</w:t>
      </w:r>
      <w:proofErr w:type="gramStart"/>
      <w:r w:rsidRPr="000F7D2F">
        <w:rPr>
          <w:rFonts w:ascii="宋体" w:hAnsi="宋体" w:hint="eastAsia"/>
          <w:sz w:val="24"/>
        </w:rPr>
        <w:t>作出</w:t>
      </w:r>
      <w:proofErr w:type="gramEnd"/>
      <w:r w:rsidRPr="000F7D2F">
        <w:rPr>
          <w:rFonts w:ascii="宋体" w:hAnsi="宋体" w:hint="eastAsia"/>
          <w:sz w:val="24"/>
        </w:rPr>
        <w:t>）任何实质性变动，承包人应立即通知发包人。</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如果承包人未按合同要求办理保险并使之保持有效，或未能按本款要求提供令发包人满意的证明、保险单及保险费收据，则在不影响任何其他权利或补救的情况下，发包人可为此类违</w:t>
      </w:r>
      <w:r w:rsidRPr="000F7D2F">
        <w:rPr>
          <w:rFonts w:ascii="宋体" w:hAnsi="宋体" w:hint="eastAsia"/>
          <w:sz w:val="24"/>
        </w:rPr>
        <w:lastRenderedPageBreak/>
        <w:t>约相关的险</w:t>
      </w:r>
      <w:proofErr w:type="gramStart"/>
      <w:r w:rsidRPr="000F7D2F">
        <w:rPr>
          <w:rFonts w:ascii="宋体" w:hAnsi="宋体" w:hint="eastAsia"/>
          <w:sz w:val="24"/>
        </w:rPr>
        <w:t>别办理</w:t>
      </w:r>
      <w:proofErr w:type="gramEnd"/>
      <w:r w:rsidRPr="000F7D2F">
        <w:rPr>
          <w:rFonts w:ascii="宋体" w:hAnsi="宋体" w:hint="eastAsia"/>
          <w:sz w:val="24"/>
        </w:rPr>
        <w:t>保险并付应交的保险费。发包人应从承包人处收回该笔费用，并可从任何应付或将付给承包人的款项中扣除。</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本条之规定不限制合同的其余条款或其他文件所规定的承包人或发包人的义务和责任。任何未保险或未能从承保人处收回的款额应由承包人和（或）发包人相应负担。</w:t>
      </w:r>
    </w:p>
    <w:p w:rsidR="002D5166" w:rsidRPr="000F7D2F" w:rsidRDefault="002D5166" w:rsidP="000F7D2F">
      <w:pPr>
        <w:pStyle w:val="2"/>
        <w:keepNext w:val="0"/>
        <w:keepLines w:val="0"/>
        <w:spacing w:before="0" w:after="0" w:line="500" w:lineRule="exact"/>
        <w:ind w:firstLine="426"/>
        <w:rPr>
          <w:rFonts w:ascii="宋体" w:eastAsia="宋体" w:hAnsi="宋体"/>
          <w:b w:val="0"/>
          <w:bCs w:val="0"/>
          <w:sz w:val="24"/>
          <w:szCs w:val="24"/>
        </w:rPr>
      </w:pPr>
      <w:bookmarkStart w:id="695" w:name="_Toc240708735"/>
      <w:bookmarkStart w:id="696" w:name="_Toc240708959"/>
      <w:bookmarkStart w:id="697" w:name="_Toc240707851"/>
      <w:bookmarkStart w:id="698" w:name="_Toc240536063"/>
      <w:bookmarkStart w:id="699" w:name="_Toc240173466"/>
      <w:r w:rsidRPr="000F7D2F">
        <w:rPr>
          <w:rFonts w:ascii="宋体" w:eastAsia="宋体" w:hAnsi="宋体" w:hint="eastAsia"/>
          <w:b w:val="0"/>
          <w:sz w:val="24"/>
          <w:szCs w:val="24"/>
        </w:rPr>
        <w:t>19、不可抗力</w:t>
      </w:r>
      <w:bookmarkEnd w:id="695"/>
      <w:bookmarkEnd w:id="696"/>
      <w:bookmarkEnd w:id="697"/>
      <w:bookmarkEnd w:id="698"/>
      <w:bookmarkEnd w:id="699"/>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19.1不可抗力的定义</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在本条中，“不可抗力”系指发包人和承包人无法预见、无法避免、无法控制的事件，这类事件使合同一方的履约已变为不可能或非法。不可抗力包括（但不限于）不可预见的客观自然力。</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不可抗力事件的影响：如果在合同生效日期后发生不可抗力事件，从而阻止合同中义务的履行，则发包人和承包人均不应被认为违约或毁约。</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19.2承包人的责任</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承包人认为某一事件已构成不可抗力并可能影响其履行义务，则在此事件发生时，他应立即通知发包人代表，并且只要合理可行，他应尽力继续履行其合同中的义务。承包人还应将他的建议通知发包人代表，包括任何合理的履约替代方法。但未经发包人代表的同意，承包人不得实施此类建议。</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19.3发包人的责任</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发包人认为某一事件已构成不可抗力并可能影响其履行义务，则在此事件发生时，他应立即通知承包人和发包人代表，并且只要合理可行，他应尽力继续履行其义务。发包人还应将他的任何建议通知发包人代表和承包人，目的在于完成工程以及减少发包人和承包人任何增加的费用。</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19.4对承包人的付款</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由于不可抗力使工程遭受损失和损害，承包人有权将不可抗力事件发生前按照合同所完成的工程的费用包括在支付申请书中。如果承包人在遵守第19.3款的规定时支出了附加费用，则该费用应根据第3.5款的规定由发包人代表决定并加入合同价格。</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19.5可选择的终止、支付及返回</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如果某一不可抗力事件发生且延长了工期，使得合同无法履行的情况下，发包人或承包人</w:t>
      </w:r>
      <w:r w:rsidRPr="000F7D2F">
        <w:rPr>
          <w:rFonts w:ascii="宋体" w:hAnsi="宋体" w:hint="eastAsia"/>
          <w:sz w:val="24"/>
        </w:rPr>
        <w:lastRenderedPageBreak/>
        <w:t>的任何一方可向对方发出终止合同的通知，并在该通知发出28天后生效，合同即告终止；发包人及承包人各自承担由此带来的一切损失；</w:t>
      </w:r>
    </w:p>
    <w:p w:rsidR="002D5166" w:rsidRPr="000F7D2F" w:rsidRDefault="002D5166" w:rsidP="000F7D2F">
      <w:pPr>
        <w:spacing w:line="500" w:lineRule="exact"/>
        <w:ind w:firstLine="426"/>
        <w:rPr>
          <w:rFonts w:ascii="宋体" w:hAnsi="宋体"/>
          <w:b/>
          <w:sz w:val="24"/>
        </w:rPr>
      </w:pPr>
      <w:r w:rsidRPr="000F7D2F">
        <w:rPr>
          <w:rFonts w:ascii="宋体" w:hAnsi="宋体" w:hint="eastAsia"/>
          <w:b/>
          <w:sz w:val="24"/>
        </w:rPr>
        <w:t>19.6根据法律解除履约</w:t>
      </w:r>
    </w:p>
    <w:p w:rsidR="002D5166" w:rsidRPr="000F7D2F" w:rsidRDefault="002D5166" w:rsidP="000F7D2F">
      <w:pPr>
        <w:spacing w:line="500" w:lineRule="exact"/>
        <w:ind w:firstLine="426"/>
        <w:rPr>
          <w:rFonts w:ascii="宋体" w:hAnsi="宋体"/>
          <w:sz w:val="24"/>
        </w:rPr>
      </w:pPr>
      <w:r w:rsidRPr="000F7D2F">
        <w:rPr>
          <w:rFonts w:ascii="宋体" w:hAnsi="宋体" w:hint="eastAsia"/>
          <w:sz w:val="24"/>
        </w:rPr>
        <w:t>如果根据本合同适用的法律，发包人和承包人双方均被解除进一步的履约，则发包人支付给承包人的金额应与根据第19.5款终止合同时支付给承包人的金额相同。</w:t>
      </w:r>
    </w:p>
    <w:p w:rsidR="002D5166" w:rsidRPr="000F7D2F" w:rsidRDefault="002D5166" w:rsidP="000F7D2F">
      <w:pPr>
        <w:pStyle w:val="2"/>
        <w:keepNext w:val="0"/>
        <w:keepLines w:val="0"/>
        <w:spacing w:before="0" w:after="0" w:line="500" w:lineRule="exact"/>
        <w:ind w:firstLine="426"/>
        <w:rPr>
          <w:rFonts w:ascii="宋体" w:eastAsia="宋体" w:hAnsi="宋体"/>
          <w:sz w:val="24"/>
          <w:szCs w:val="24"/>
        </w:rPr>
      </w:pPr>
      <w:bookmarkStart w:id="700" w:name="_Toc240707852"/>
      <w:bookmarkStart w:id="701" w:name="_Toc240173467"/>
      <w:bookmarkStart w:id="702" w:name="_Toc240536064"/>
      <w:bookmarkStart w:id="703" w:name="_Toc240708736"/>
      <w:bookmarkStart w:id="704" w:name="_Toc240708960"/>
      <w:r w:rsidRPr="000F7D2F">
        <w:rPr>
          <w:rFonts w:ascii="宋体" w:eastAsia="宋体" w:hAnsi="宋体" w:hint="eastAsia"/>
          <w:b w:val="0"/>
          <w:sz w:val="24"/>
          <w:szCs w:val="24"/>
        </w:rPr>
        <w:t>20、争议解决</w:t>
      </w:r>
      <w:bookmarkEnd w:id="700"/>
      <w:bookmarkEnd w:id="701"/>
      <w:bookmarkEnd w:id="702"/>
      <w:bookmarkEnd w:id="703"/>
      <w:bookmarkEnd w:id="704"/>
    </w:p>
    <w:bookmarkEnd w:id="602"/>
    <w:bookmarkEnd w:id="603"/>
    <w:bookmarkEnd w:id="604"/>
    <w:bookmarkEnd w:id="605"/>
    <w:p w:rsidR="002D5166" w:rsidRPr="000F7D2F" w:rsidRDefault="002D5166" w:rsidP="000F7D2F">
      <w:pPr>
        <w:spacing w:line="500" w:lineRule="exact"/>
        <w:ind w:firstLineChars="200" w:firstLine="480"/>
        <w:rPr>
          <w:rFonts w:ascii="宋体" w:hAnsi="宋体" w:cs="宋体"/>
          <w:sz w:val="24"/>
        </w:rPr>
      </w:pPr>
      <w:r w:rsidRPr="000F7D2F">
        <w:rPr>
          <w:rFonts w:ascii="宋体" w:hAnsi="宋体" w:cs="宋体" w:hint="eastAsia"/>
          <w:sz w:val="24"/>
        </w:rPr>
        <w:t>因本合同引起的或与本合同有关的任何争议，合同双方友好协商不成、不愿提请争议组评审或者不愿接受争议评审组意见的，选择下列第</w:t>
      </w:r>
      <w:r w:rsidRPr="000F7D2F">
        <w:rPr>
          <w:rFonts w:ascii="宋体" w:hAnsi="宋体" w:cs="宋体" w:hint="eastAsia"/>
          <w:sz w:val="24"/>
          <w:u w:val="single"/>
        </w:rPr>
        <w:t xml:space="preserve"> 贰 </w:t>
      </w:r>
      <w:r w:rsidRPr="000F7D2F">
        <w:rPr>
          <w:rFonts w:ascii="宋体" w:hAnsi="宋体" w:cs="宋体" w:hint="eastAsia"/>
          <w:sz w:val="24"/>
        </w:rPr>
        <w:t>种方式解决：</w:t>
      </w:r>
    </w:p>
    <w:p w:rsidR="002D5166" w:rsidRPr="000F7D2F" w:rsidRDefault="002D5166" w:rsidP="000F7D2F">
      <w:pPr>
        <w:spacing w:line="500" w:lineRule="exact"/>
        <w:ind w:firstLineChars="200" w:firstLine="480"/>
        <w:rPr>
          <w:rFonts w:ascii="宋体" w:hAnsi="宋体" w:cs="宋体"/>
          <w:sz w:val="24"/>
        </w:rPr>
      </w:pPr>
      <w:r w:rsidRPr="000F7D2F">
        <w:rPr>
          <w:rFonts w:ascii="宋体" w:hAnsi="宋体" w:cs="宋体" w:hint="eastAsia"/>
          <w:sz w:val="24"/>
          <w:u w:val="single"/>
        </w:rPr>
        <w:t>（壹）</w:t>
      </w:r>
      <w:r w:rsidRPr="000F7D2F">
        <w:rPr>
          <w:rFonts w:ascii="宋体" w:hAnsi="宋体" w:cs="宋体" w:hint="eastAsia"/>
          <w:sz w:val="24"/>
        </w:rPr>
        <w:t>提请</w:t>
      </w:r>
      <w:r w:rsidRPr="000F7D2F">
        <w:rPr>
          <w:rFonts w:ascii="宋体" w:hAnsi="宋体" w:cs="宋体" w:hint="eastAsia"/>
          <w:sz w:val="24"/>
          <w:u w:val="single"/>
        </w:rPr>
        <w:t xml:space="preserve">            </w:t>
      </w:r>
      <w:r w:rsidRPr="000F7D2F">
        <w:rPr>
          <w:rFonts w:ascii="宋体" w:hAnsi="宋体" w:cs="宋体" w:hint="eastAsia"/>
          <w:sz w:val="24"/>
        </w:rPr>
        <w:t>仲裁委员会按照该会仲裁规则进行仲裁，仲裁裁决是终局的，对合同双方均有约束力。</w:t>
      </w:r>
    </w:p>
    <w:p w:rsidR="002D5166" w:rsidRPr="000F7D2F" w:rsidRDefault="002D5166" w:rsidP="000F7D2F">
      <w:pPr>
        <w:spacing w:line="500" w:lineRule="exact"/>
        <w:ind w:firstLineChars="200" w:firstLine="480"/>
        <w:rPr>
          <w:rFonts w:ascii="宋体" w:hAnsi="宋体" w:cs="宋体"/>
          <w:sz w:val="24"/>
        </w:rPr>
      </w:pPr>
      <w:r w:rsidRPr="000F7D2F">
        <w:rPr>
          <w:rFonts w:ascii="宋体" w:hAnsi="宋体" w:cs="宋体" w:hint="eastAsia"/>
          <w:sz w:val="24"/>
          <w:u w:val="single"/>
        </w:rPr>
        <w:t>（贰）</w:t>
      </w:r>
      <w:r w:rsidRPr="000F7D2F">
        <w:rPr>
          <w:rFonts w:ascii="宋体" w:hAnsi="宋体" w:cs="宋体" w:hint="eastAsia"/>
          <w:sz w:val="24"/>
        </w:rPr>
        <w:t>向</w:t>
      </w:r>
      <w:proofErr w:type="gramStart"/>
      <w:r w:rsidRPr="000F7D2F">
        <w:rPr>
          <w:rFonts w:ascii="宋体" w:hAnsi="宋体" w:cs="宋体" w:hint="eastAsia"/>
          <w:sz w:val="24"/>
          <w:u w:val="single"/>
        </w:rPr>
        <w:t>邹</w:t>
      </w:r>
      <w:proofErr w:type="gramEnd"/>
      <w:r w:rsidRPr="000F7D2F">
        <w:rPr>
          <w:rFonts w:ascii="宋体" w:hAnsi="宋体" w:cs="宋体" w:hint="eastAsia"/>
          <w:sz w:val="24"/>
          <w:u w:val="single"/>
        </w:rPr>
        <w:t>城市人民法院</w:t>
      </w:r>
      <w:r w:rsidRPr="000F7D2F">
        <w:rPr>
          <w:rFonts w:ascii="宋体" w:hAnsi="宋体" w:cs="宋体" w:hint="eastAsia"/>
          <w:sz w:val="24"/>
        </w:rPr>
        <w:t>提起诉讼。</w:t>
      </w:r>
    </w:p>
    <w:p w:rsidR="002D5166" w:rsidRPr="000F7D2F" w:rsidRDefault="002D5166" w:rsidP="000F7D2F">
      <w:pPr>
        <w:spacing w:line="500" w:lineRule="exact"/>
        <w:ind w:firstLineChars="200" w:firstLine="482"/>
        <w:rPr>
          <w:rFonts w:ascii="宋体" w:hAnsi="宋体" w:cs="宋体"/>
          <w:b/>
          <w:sz w:val="24"/>
        </w:rPr>
      </w:pPr>
      <w:r w:rsidRPr="000F7D2F">
        <w:rPr>
          <w:rFonts w:ascii="宋体" w:hAnsi="宋体" w:cs="宋体" w:hint="eastAsia"/>
          <w:b/>
          <w:sz w:val="24"/>
        </w:rPr>
        <w:t>21.补充条款</w:t>
      </w:r>
    </w:p>
    <w:p w:rsidR="002D40C8" w:rsidRPr="000F7D2F" w:rsidRDefault="002D40C8" w:rsidP="000F7D2F">
      <w:pPr>
        <w:spacing w:line="500" w:lineRule="exact"/>
        <w:ind w:firstLineChars="298" w:firstLine="718"/>
        <w:rPr>
          <w:rFonts w:ascii="宋体" w:hAnsi="宋体" w:cs="宋体"/>
          <w:b/>
          <w:sz w:val="24"/>
        </w:rPr>
      </w:pPr>
      <w:r w:rsidRPr="000F7D2F">
        <w:rPr>
          <w:rFonts w:ascii="宋体" w:hAnsi="宋体" w:cs="宋体" w:hint="eastAsia"/>
          <w:b/>
          <w:sz w:val="24"/>
        </w:rPr>
        <w:t>21.1 工程未完全完工但已具备使用条件，甲方有权使用但并不代表竣工验收。</w:t>
      </w:r>
    </w:p>
    <w:p w:rsidR="00BB1308" w:rsidRPr="000F7D2F" w:rsidRDefault="00BB1308" w:rsidP="000F7D2F">
      <w:pPr>
        <w:spacing w:line="500" w:lineRule="exact"/>
        <w:rPr>
          <w:rFonts w:ascii="宋体" w:hAnsi="宋体" w:cs="黑体"/>
          <w:color w:val="000000"/>
          <w:sz w:val="24"/>
          <w:lang w:val="zh-TW"/>
        </w:rPr>
      </w:pPr>
    </w:p>
    <w:p w:rsidR="00BB1308" w:rsidRPr="000F7D2F" w:rsidRDefault="00BB1308" w:rsidP="000F7D2F">
      <w:pPr>
        <w:spacing w:line="500" w:lineRule="exact"/>
        <w:rPr>
          <w:rFonts w:ascii="宋体" w:hAnsi="宋体" w:cs="黑体"/>
          <w:color w:val="000000"/>
          <w:sz w:val="24"/>
          <w:lang w:val="zh-TW"/>
        </w:rPr>
      </w:pPr>
    </w:p>
    <w:p w:rsidR="00BB1308" w:rsidRPr="000F7D2F" w:rsidRDefault="00BB1308" w:rsidP="000F7D2F">
      <w:pPr>
        <w:spacing w:line="500" w:lineRule="exact"/>
        <w:rPr>
          <w:rFonts w:ascii="宋体" w:hAnsi="宋体" w:cs="黑体"/>
          <w:color w:val="000000"/>
          <w:sz w:val="24"/>
          <w:lang w:val="zh-TW"/>
        </w:rPr>
      </w:pPr>
    </w:p>
    <w:p w:rsidR="00BB1308" w:rsidRPr="000F7D2F" w:rsidRDefault="00BB1308" w:rsidP="000F7D2F">
      <w:pPr>
        <w:spacing w:line="500" w:lineRule="exact"/>
        <w:rPr>
          <w:rFonts w:ascii="宋体" w:hAnsi="宋体" w:cs="黑体"/>
          <w:color w:val="000000"/>
          <w:sz w:val="24"/>
          <w:lang w:val="zh-TW"/>
        </w:rPr>
      </w:pPr>
    </w:p>
    <w:p w:rsidR="008153F9" w:rsidRPr="000F7D2F" w:rsidRDefault="008153F9" w:rsidP="000F7D2F">
      <w:pPr>
        <w:spacing w:line="500" w:lineRule="exact"/>
        <w:rPr>
          <w:rFonts w:ascii="宋体" w:hAnsi="宋体" w:cs="黑体"/>
          <w:color w:val="000000"/>
          <w:sz w:val="24"/>
          <w:lang w:val="zh-TW"/>
        </w:rPr>
      </w:pPr>
    </w:p>
    <w:p w:rsidR="008153F9" w:rsidRPr="000F7D2F" w:rsidRDefault="008153F9" w:rsidP="000F7D2F">
      <w:pPr>
        <w:spacing w:line="500" w:lineRule="exact"/>
        <w:rPr>
          <w:rFonts w:ascii="宋体" w:hAnsi="宋体" w:cs="黑体"/>
          <w:color w:val="000000"/>
          <w:sz w:val="24"/>
          <w:lang w:val="zh-TW"/>
        </w:rPr>
      </w:pPr>
    </w:p>
    <w:p w:rsidR="008153F9" w:rsidRPr="000F7D2F" w:rsidRDefault="008153F9" w:rsidP="000F7D2F">
      <w:pPr>
        <w:spacing w:line="500" w:lineRule="exact"/>
        <w:rPr>
          <w:rFonts w:ascii="宋体" w:hAnsi="宋体" w:cs="黑体"/>
          <w:color w:val="000000"/>
          <w:sz w:val="24"/>
          <w:lang w:val="zh-TW"/>
        </w:rPr>
      </w:pPr>
    </w:p>
    <w:p w:rsidR="008153F9" w:rsidRPr="000F7D2F" w:rsidRDefault="008153F9" w:rsidP="000F7D2F">
      <w:pPr>
        <w:spacing w:line="500" w:lineRule="exact"/>
        <w:rPr>
          <w:rFonts w:ascii="宋体" w:hAnsi="宋体" w:cs="黑体"/>
          <w:color w:val="000000"/>
          <w:sz w:val="24"/>
          <w:lang w:val="zh-TW"/>
        </w:rPr>
      </w:pPr>
    </w:p>
    <w:p w:rsidR="00BB1308" w:rsidRPr="002D5166" w:rsidRDefault="00BB1308" w:rsidP="007C2237">
      <w:pPr>
        <w:spacing w:line="560" w:lineRule="exact"/>
        <w:rPr>
          <w:rFonts w:ascii="宋体" w:hAnsi="宋体" w:cs="黑体"/>
          <w:color w:val="000000"/>
          <w:sz w:val="24"/>
          <w:lang w:val="zh-TW"/>
        </w:rPr>
      </w:pPr>
    </w:p>
    <w:p w:rsidR="00BB1308" w:rsidRPr="002D5166" w:rsidRDefault="00BB1308" w:rsidP="007C2237">
      <w:pPr>
        <w:spacing w:line="560" w:lineRule="exact"/>
        <w:rPr>
          <w:rFonts w:ascii="宋体" w:hAnsi="宋体" w:cs="黑体"/>
          <w:color w:val="000000"/>
          <w:sz w:val="24"/>
          <w:lang w:val="zh-TW"/>
        </w:rPr>
      </w:pPr>
    </w:p>
    <w:p w:rsidR="00BB1308" w:rsidRDefault="00BB1308" w:rsidP="007C2237">
      <w:pPr>
        <w:spacing w:line="560" w:lineRule="exact"/>
        <w:rPr>
          <w:rFonts w:ascii="宋体" w:hAnsi="宋体" w:cs="黑体"/>
          <w:color w:val="000000"/>
          <w:sz w:val="24"/>
          <w:lang w:val="zh-TW"/>
        </w:rPr>
      </w:pPr>
    </w:p>
    <w:p w:rsidR="002D5166" w:rsidRPr="002D5166" w:rsidRDefault="002D5166" w:rsidP="007C2237">
      <w:pPr>
        <w:spacing w:line="560" w:lineRule="exact"/>
        <w:rPr>
          <w:rFonts w:ascii="宋体" w:hAnsi="宋体" w:cs="黑体"/>
          <w:color w:val="000000"/>
          <w:sz w:val="24"/>
          <w:lang w:val="zh-TW"/>
        </w:rPr>
      </w:pPr>
    </w:p>
    <w:p w:rsidR="00666497" w:rsidRDefault="00666497" w:rsidP="007C2237">
      <w:pPr>
        <w:spacing w:line="560" w:lineRule="exact"/>
        <w:jc w:val="center"/>
        <w:rPr>
          <w:rFonts w:ascii="宋体" w:hAnsi="宋体" w:cs="黑体"/>
          <w:color w:val="000000"/>
          <w:sz w:val="24"/>
          <w:lang w:val="zh-TW"/>
        </w:rPr>
      </w:pPr>
    </w:p>
    <w:p w:rsidR="00BD2072" w:rsidRPr="002D5166" w:rsidRDefault="00BD2072" w:rsidP="000F7D2F">
      <w:pPr>
        <w:spacing w:line="560" w:lineRule="exact"/>
        <w:rPr>
          <w:rFonts w:ascii="宋体" w:hAnsi="宋体" w:cs="黑体"/>
          <w:color w:val="000000"/>
          <w:sz w:val="24"/>
          <w:lang w:val="zh-TW"/>
        </w:rPr>
      </w:pPr>
    </w:p>
    <w:p w:rsidR="00666497" w:rsidRPr="002D5166" w:rsidRDefault="002110D1" w:rsidP="007C60F2">
      <w:pPr>
        <w:ind w:firstLineChars="781" w:firstLine="3136"/>
        <w:rPr>
          <w:rFonts w:ascii="宋体" w:hAnsi="宋体" w:cs="黑体"/>
          <w:b/>
          <w:color w:val="000000"/>
          <w:sz w:val="40"/>
          <w:szCs w:val="32"/>
          <w:lang w:val="zh-TW" w:eastAsia="zh-TW"/>
        </w:rPr>
      </w:pPr>
      <w:bookmarkStart w:id="705" w:name="_Toc11374"/>
      <w:r w:rsidRPr="002D5166">
        <w:rPr>
          <w:rFonts w:ascii="宋体" w:hAnsi="宋体" w:cs="黑体" w:hint="eastAsia"/>
          <w:b/>
          <w:color w:val="000000"/>
          <w:sz w:val="40"/>
          <w:szCs w:val="32"/>
        </w:rPr>
        <w:lastRenderedPageBreak/>
        <w:t>第</w:t>
      </w:r>
      <w:r w:rsidR="007C60F2" w:rsidRPr="002D5166">
        <w:rPr>
          <w:rFonts w:ascii="宋体" w:hAnsi="宋体" w:cs="黑体" w:hint="eastAsia"/>
          <w:b/>
          <w:color w:val="000000"/>
          <w:sz w:val="40"/>
          <w:szCs w:val="32"/>
        </w:rPr>
        <w:t>六</w:t>
      </w:r>
      <w:r w:rsidRPr="002D5166">
        <w:rPr>
          <w:rFonts w:ascii="宋体" w:hAnsi="宋体" w:cs="黑体" w:hint="eastAsia"/>
          <w:b/>
          <w:color w:val="000000"/>
          <w:sz w:val="40"/>
          <w:szCs w:val="32"/>
        </w:rPr>
        <w:t xml:space="preserve">章 </w:t>
      </w:r>
      <w:r w:rsidRPr="002D5166">
        <w:rPr>
          <w:rFonts w:ascii="宋体" w:hAnsi="宋体" w:cs="黑体"/>
          <w:b/>
          <w:color w:val="000000"/>
          <w:sz w:val="40"/>
          <w:szCs w:val="32"/>
          <w:lang w:val="zh-TW" w:eastAsia="zh-TW"/>
        </w:rPr>
        <w:t xml:space="preserve"> </w:t>
      </w:r>
      <w:bookmarkStart w:id="706" w:name="_Toc20383"/>
      <w:r w:rsidRPr="002D5166">
        <w:rPr>
          <w:rFonts w:ascii="宋体" w:hAnsi="宋体" w:cs="黑体"/>
          <w:b/>
          <w:color w:val="000000"/>
          <w:sz w:val="40"/>
          <w:szCs w:val="32"/>
          <w:lang w:val="zh-TW" w:eastAsia="zh-TW"/>
        </w:rPr>
        <w:t>投标文件格式</w:t>
      </w:r>
      <w:bookmarkEnd w:id="705"/>
      <w:bookmarkEnd w:id="706"/>
    </w:p>
    <w:p w:rsidR="00666497" w:rsidRPr="002D5166" w:rsidRDefault="00666497">
      <w:pPr>
        <w:rPr>
          <w:rFonts w:ascii="宋体" w:hAnsi="宋体" w:cs="黑体"/>
          <w:color w:val="000000"/>
          <w:sz w:val="32"/>
          <w:szCs w:val="32"/>
          <w:lang w:val="zh-TW" w:eastAsia="zh-TW"/>
        </w:rPr>
      </w:pPr>
    </w:p>
    <w:p w:rsidR="00666497" w:rsidRPr="002D5166" w:rsidRDefault="00666497">
      <w:pPr>
        <w:pStyle w:val="Aff0"/>
        <w:spacing w:line="360" w:lineRule="auto"/>
        <w:ind w:firstLine="420"/>
        <w:jc w:val="left"/>
        <w:rPr>
          <w:rFonts w:ascii="宋体" w:eastAsia="宋体" w:hAnsi="宋体"/>
        </w:rPr>
      </w:pPr>
    </w:p>
    <w:p w:rsidR="00666497" w:rsidRPr="002D5166" w:rsidRDefault="002110D1">
      <w:pPr>
        <w:pStyle w:val="Aff0"/>
        <w:spacing w:line="360" w:lineRule="auto"/>
        <w:jc w:val="center"/>
        <w:rPr>
          <w:rFonts w:ascii="宋体" w:eastAsia="宋体" w:hAnsi="宋体" w:cs="宋体"/>
          <w:b/>
          <w:bCs/>
          <w:sz w:val="18"/>
          <w:szCs w:val="18"/>
        </w:rPr>
      </w:pPr>
      <w:r w:rsidRPr="002D5166">
        <w:rPr>
          <w:rFonts w:ascii="宋体" w:eastAsia="宋体" w:hAnsi="宋体" w:cs="宋体"/>
          <w:b/>
          <w:bCs/>
          <w:sz w:val="44"/>
          <w:szCs w:val="44"/>
        </w:rPr>
        <w:t xml:space="preserve"> </w:t>
      </w:r>
      <w:r w:rsidRPr="002D5166">
        <w:rPr>
          <w:rFonts w:ascii="宋体" w:eastAsia="宋体" w:hAnsi="宋体" w:cs="宋体"/>
          <w:b/>
          <w:bCs/>
          <w:sz w:val="44"/>
          <w:szCs w:val="44"/>
          <w:u w:val="single"/>
        </w:rPr>
        <w:t xml:space="preserve">    </w:t>
      </w:r>
      <w:r w:rsidRPr="002D5166">
        <w:rPr>
          <w:rFonts w:ascii="宋体" w:eastAsia="宋体" w:hAnsi="宋体" w:cs="宋体" w:hint="eastAsia"/>
          <w:b/>
          <w:bCs/>
          <w:sz w:val="44"/>
          <w:szCs w:val="44"/>
          <w:u w:val="single"/>
        </w:rPr>
        <w:t xml:space="preserve">    </w:t>
      </w:r>
      <w:r w:rsidRPr="002D5166">
        <w:rPr>
          <w:rFonts w:ascii="宋体" w:eastAsia="宋体" w:hAnsi="宋体" w:cs="宋体"/>
          <w:b/>
          <w:bCs/>
          <w:sz w:val="44"/>
          <w:szCs w:val="44"/>
          <w:u w:val="single"/>
        </w:rPr>
        <w:t xml:space="preserve">   </w:t>
      </w:r>
      <w:bookmarkStart w:id="707" w:name="_Toc30636"/>
      <w:bookmarkStart w:id="708" w:name="_Toc4691"/>
      <w:r w:rsidRPr="002D5166">
        <w:rPr>
          <w:rFonts w:ascii="宋体" w:eastAsia="宋体" w:hAnsi="宋体" w:cs="宋体"/>
          <w:b/>
          <w:bCs/>
          <w:sz w:val="44"/>
          <w:szCs w:val="44"/>
        </w:rPr>
        <w:t>(</w:t>
      </w:r>
      <w:r w:rsidRPr="002D5166">
        <w:rPr>
          <w:rFonts w:ascii="宋体" w:eastAsia="宋体" w:hAnsi="宋体" w:cs="宋体"/>
          <w:b/>
          <w:bCs/>
          <w:sz w:val="44"/>
          <w:szCs w:val="44"/>
          <w:lang w:val="zh-TW" w:eastAsia="zh-TW"/>
        </w:rPr>
        <w:t>工程</w:t>
      </w:r>
      <w:r w:rsidRPr="002D5166">
        <w:rPr>
          <w:rFonts w:ascii="宋体" w:eastAsia="宋体" w:hAnsi="宋体" w:cs="宋体"/>
          <w:b/>
          <w:bCs/>
          <w:sz w:val="44"/>
          <w:szCs w:val="44"/>
        </w:rPr>
        <w:t>) EPC</w:t>
      </w:r>
      <w:r w:rsidRPr="002D5166">
        <w:rPr>
          <w:rFonts w:ascii="宋体" w:eastAsia="宋体" w:hAnsi="宋体" w:cs="宋体"/>
          <w:b/>
          <w:bCs/>
          <w:sz w:val="44"/>
          <w:szCs w:val="44"/>
          <w:lang w:val="zh-TW" w:eastAsia="zh-TW"/>
        </w:rPr>
        <w:t>总承包</w:t>
      </w:r>
      <w:bookmarkEnd w:id="707"/>
      <w:bookmarkEnd w:id="708"/>
    </w:p>
    <w:p w:rsidR="00666497" w:rsidRPr="002D5166" w:rsidRDefault="00666497">
      <w:pPr>
        <w:pStyle w:val="Aff0"/>
        <w:tabs>
          <w:tab w:val="left" w:pos="500"/>
        </w:tabs>
        <w:spacing w:line="360" w:lineRule="auto"/>
        <w:jc w:val="center"/>
        <w:rPr>
          <w:rFonts w:ascii="宋体" w:eastAsia="宋体" w:hAnsi="宋体"/>
          <w:b/>
          <w:bCs/>
          <w:sz w:val="48"/>
          <w:szCs w:val="48"/>
        </w:rPr>
      </w:pPr>
    </w:p>
    <w:p w:rsidR="00666497" w:rsidRPr="002D5166" w:rsidRDefault="002110D1">
      <w:pPr>
        <w:pStyle w:val="Aff0"/>
        <w:spacing w:line="360" w:lineRule="auto"/>
        <w:jc w:val="center"/>
        <w:rPr>
          <w:rFonts w:ascii="宋体" w:eastAsia="宋体" w:hAnsi="宋体"/>
          <w:b/>
          <w:bCs/>
          <w:lang w:val="zh-TW" w:eastAsia="zh-TW"/>
        </w:rPr>
      </w:pPr>
      <w:bookmarkStart w:id="709" w:name="_Toc13947"/>
      <w:bookmarkStart w:id="710" w:name="_Toc32405"/>
      <w:r w:rsidRPr="002D5166">
        <w:rPr>
          <w:rFonts w:ascii="宋体" w:eastAsia="宋体" w:hAnsi="宋体" w:cs="宋体"/>
          <w:b/>
          <w:bCs/>
          <w:sz w:val="84"/>
          <w:szCs w:val="84"/>
          <w:lang w:val="zh-TW" w:eastAsia="zh-TW"/>
        </w:rPr>
        <w:t>投 标 文 件</w:t>
      </w:r>
      <w:bookmarkEnd w:id="709"/>
      <w:bookmarkEnd w:id="710"/>
    </w:p>
    <w:p w:rsidR="00666497" w:rsidRPr="002D5166" w:rsidRDefault="002110D1" w:rsidP="007C60F2">
      <w:pPr>
        <w:pStyle w:val="Aff0"/>
        <w:spacing w:line="360" w:lineRule="auto"/>
        <w:ind w:leftChars="685" w:left="1438" w:firstLineChars="487" w:firstLine="1369"/>
        <w:jc w:val="left"/>
        <w:rPr>
          <w:rFonts w:ascii="宋体" w:eastAsia="宋体" w:hAnsi="宋体"/>
          <w:b/>
          <w:bCs/>
          <w:sz w:val="32"/>
          <w:szCs w:val="32"/>
        </w:rPr>
      </w:pPr>
      <w:bookmarkStart w:id="711" w:name="_Toc10091"/>
      <w:r w:rsidRPr="002D5166">
        <w:rPr>
          <w:rFonts w:ascii="宋体" w:eastAsia="宋体" w:hAnsi="宋体" w:cs="宋体" w:hint="eastAsia"/>
          <w:b/>
          <w:bCs/>
          <w:sz w:val="28"/>
          <w:szCs w:val="32"/>
          <w:lang w:val="zh-TW"/>
        </w:rPr>
        <w:t>项目</w:t>
      </w:r>
      <w:r w:rsidRPr="002D5166">
        <w:rPr>
          <w:rFonts w:ascii="宋体" w:eastAsia="宋体" w:hAnsi="宋体" w:cs="宋体"/>
          <w:b/>
          <w:bCs/>
          <w:sz w:val="28"/>
          <w:szCs w:val="32"/>
          <w:lang w:val="zh-TW" w:eastAsia="zh-TW"/>
        </w:rPr>
        <w:t>编号：</w:t>
      </w:r>
      <w:bookmarkEnd w:id="711"/>
      <w:r w:rsidRPr="002D5166">
        <w:rPr>
          <w:rFonts w:ascii="宋体" w:eastAsia="宋体" w:hAnsi="宋体" w:cs="宋体"/>
          <w:b/>
          <w:bCs/>
          <w:sz w:val="28"/>
          <w:szCs w:val="32"/>
          <w:u w:val="single"/>
        </w:rPr>
        <w:t xml:space="preserve">    </w:t>
      </w:r>
      <w:r w:rsidR="007C60F2" w:rsidRPr="002D5166">
        <w:rPr>
          <w:rFonts w:ascii="宋体" w:eastAsia="宋体" w:hAnsi="宋体" w:cs="宋体" w:hint="eastAsia"/>
          <w:b/>
          <w:bCs/>
          <w:sz w:val="28"/>
          <w:szCs w:val="32"/>
          <w:u w:val="single"/>
        </w:rPr>
        <w:t xml:space="preserve">            </w:t>
      </w:r>
      <w:r w:rsidRPr="002D5166">
        <w:rPr>
          <w:rFonts w:ascii="宋体" w:eastAsia="宋体" w:hAnsi="宋体" w:cs="宋体"/>
          <w:b/>
          <w:bCs/>
          <w:sz w:val="28"/>
          <w:szCs w:val="32"/>
          <w:u w:val="single"/>
        </w:rPr>
        <w:t xml:space="preserve">  </w:t>
      </w:r>
      <w:r w:rsidRPr="002D5166">
        <w:rPr>
          <w:rFonts w:ascii="宋体" w:eastAsia="宋体" w:hAnsi="宋体"/>
          <w:b/>
          <w:bCs/>
          <w:sz w:val="32"/>
          <w:szCs w:val="32"/>
        </w:rPr>
        <w:t xml:space="preserve">        </w:t>
      </w:r>
    </w:p>
    <w:p w:rsidR="00666497" w:rsidRPr="002D5166" w:rsidRDefault="00666497">
      <w:pPr>
        <w:pStyle w:val="Aff0"/>
        <w:spacing w:line="360" w:lineRule="auto"/>
        <w:jc w:val="center"/>
        <w:rPr>
          <w:rFonts w:ascii="宋体" w:eastAsia="宋体" w:hAnsi="宋体"/>
          <w:b/>
          <w:bCs/>
          <w:sz w:val="32"/>
          <w:szCs w:val="32"/>
        </w:rPr>
      </w:pPr>
    </w:p>
    <w:p w:rsidR="00666497" w:rsidRPr="002D5166" w:rsidRDefault="00666497">
      <w:pPr>
        <w:pStyle w:val="Aff0"/>
        <w:spacing w:line="360" w:lineRule="auto"/>
        <w:rPr>
          <w:rFonts w:ascii="宋体" w:eastAsia="宋体" w:hAnsi="宋体" w:cs="宋体"/>
          <w:b/>
          <w:bCs/>
          <w:sz w:val="32"/>
          <w:szCs w:val="32"/>
          <w:shd w:val="clear" w:color="auto" w:fill="00FFFF"/>
        </w:rPr>
      </w:pPr>
    </w:p>
    <w:p w:rsidR="00666497" w:rsidRPr="002D5166" w:rsidRDefault="00666497">
      <w:pPr>
        <w:pStyle w:val="Aff0"/>
        <w:spacing w:line="360" w:lineRule="auto"/>
        <w:jc w:val="center"/>
        <w:rPr>
          <w:rFonts w:ascii="宋体" w:eastAsia="宋体" w:hAnsi="宋体" w:cs="宋体"/>
          <w:b/>
          <w:bCs/>
          <w:sz w:val="32"/>
          <w:szCs w:val="32"/>
        </w:rPr>
      </w:pPr>
    </w:p>
    <w:p w:rsidR="007C60F2" w:rsidRPr="002D5166" w:rsidRDefault="007C60F2">
      <w:pPr>
        <w:pStyle w:val="Aff0"/>
        <w:spacing w:line="360" w:lineRule="auto"/>
        <w:jc w:val="center"/>
        <w:rPr>
          <w:rFonts w:ascii="宋体" w:eastAsia="宋体" w:hAnsi="宋体" w:cs="宋体"/>
          <w:b/>
          <w:bCs/>
          <w:sz w:val="32"/>
          <w:szCs w:val="32"/>
        </w:rPr>
      </w:pPr>
    </w:p>
    <w:p w:rsidR="007C60F2" w:rsidRPr="002D5166" w:rsidRDefault="007C60F2">
      <w:pPr>
        <w:pStyle w:val="Aff0"/>
        <w:spacing w:line="360" w:lineRule="auto"/>
        <w:jc w:val="center"/>
        <w:rPr>
          <w:rFonts w:ascii="宋体" w:eastAsia="宋体" w:hAnsi="宋体" w:cs="宋体"/>
          <w:b/>
          <w:bCs/>
          <w:sz w:val="32"/>
          <w:szCs w:val="32"/>
        </w:rPr>
      </w:pPr>
    </w:p>
    <w:p w:rsidR="007C60F2" w:rsidRPr="002D5166" w:rsidRDefault="007C60F2">
      <w:pPr>
        <w:pStyle w:val="Aff0"/>
        <w:spacing w:line="360" w:lineRule="auto"/>
        <w:jc w:val="center"/>
        <w:rPr>
          <w:rFonts w:ascii="宋体" w:eastAsia="宋体" w:hAnsi="宋体" w:cs="宋体"/>
          <w:b/>
          <w:bCs/>
          <w:sz w:val="32"/>
          <w:szCs w:val="32"/>
        </w:rPr>
      </w:pPr>
    </w:p>
    <w:p w:rsidR="007C60F2" w:rsidRPr="002D5166" w:rsidRDefault="007C60F2">
      <w:pPr>
        <w:pStyle w:val="Aff0"/>
        <w:spacing w:line="360" w:lineRule="auto"/>
        <w:jc w:val="center"/>
        <w:rPr>
          <w:rFonts w:ascii="宋体" w:eastAsia="宋体" w:hAnsi="宋体" w:cs="宋体"/>
          <w:b/>
          <w:bCs/>
          <w:sz w:val="32"/>
          <w:szCs w:val="32"/>
        </w:rPr>
      </w:pPr>
    </w:p>
    <w:p w:rsidR="007C60F2" w:rsidRPr="002D5166" w:rsidRDefault="007C60F2">
      <w:pPr>
        <w:pStyle w:val="Aff0"/>
        <w:spacing w:line="360" w:lineRule="auto"/>
        <w:jc w:val="center"/>
        <w:rPr>
          <w:rFonts w:ascii="宋体" w:eastAsia="宋体" w:hAnsi="宋体" w:cs="宋体"/>
          <w:b/>
          <w:bCs/>
          <w:sz w:val="32"/>
          <w:szCs w:val="32"/>
        </w:rPr>
      </w:pPr>
    </w:p>
    <w:p w:rsidR="007C60F2" w:rsidRPr="002D5166" w:rsidRDefault="007C60F2">
      <w:pPr>
        <w:pStyle w:val="Aff0"/>
        <w:spacing w:line="360" w:lineRule="auto"/>
        <w:jc w:val="center"/>
        <w:rPr>
          <w:rFonts w:ascii="宋体" w:eastAsia="宋体" w:hAnsi="宋体" w:cs="宋体"/>
          <w:b/>
          <w:bCs/>
          <w:sz w:val="32"/>
          <w:szCs w:val="32"/>
        </w:rPr>
      </w:pPr>
    </w:p>
    <w:p w:rsidR="007C60F2" w:rsidRPr="002D5166" w:rsidRDefault="007C60F2">
      <w:pPr>
        <w:pStyle w:val="Aff0"/>
        <w:spacing w:line="360" w:lineRule="auto"/>
        <w:jc w:val="center"/>
        <w:rPr>
          <w:rFonts w:ascii="宋体" w:eastAsia="宋体" w:hAnsi="宋体" w:cs="宋体"/>
          <w:b/>
          <w:bCs/>
          <w:sz w:val="32"/>
          <w:szCs w:val="32"/>
        </w:rPr>
      </w:pPr>
    </w:p>
    <w:p w:rsidR="00666497" w:rsidRPr="002D5166" w:rsidRDefault="002110D1" w:rsidP="007C60F2">
      <w:pPr>
        <w:pStyle w:val="Aff0"/>
        <w:spacing w:line="360" w:lineRule="auto"/>
        <w:ind w:firstLine="180"/>
        <w:jc w:val="center"/>
        <w:rPr>
          <w:rFonts w:ascii="宋体" w:eastAsia="宋体" w:hAnsi="宋体" w:cs="宋体"/>
          <w:b/>
          <w:bCs/>
          <w:sz w:val="32"/>
          <w:szCs w:val="32"/>
        </w:rPr>
      </w:pPr>
      <w:r w:rsidRPr="002D5166">
        <w:rPr>
          <w:rFonts w:ascii="宋体" w:eastAsia="宋体" w:hAnsi="宋体" w:cs="宋体" w:hint="eastAsia"/>
          <w:b/>
          <w:bCs/>
          <w:sz w:val="32"/>
          <w:szCs w:val="32"/>
          <w:lang w:val="zh-TW"/>
        </w:rPr>
        <w:t xml:space="preserve">     </w:t>
      </w:r>
      <w:r w:rsidR="007C60F2" w:rsidRPr="002D5166">
        <w:rPr>
          <w:rFonts w:ascii="宋体" w:eastAsia="宋体" w:hAnsi="宋体" w:cs="宋体" w:hint="eastAsia"/>
          <w:b/>
          <w:bCs/>
          <w:sz w:val="32"/>
          <w:szCs w:val="32"/>
          <w:lang w:val="zh-TW"/>
        </w:rPr>
        <w:t xml:space="preserve"> </w:t>
      </w:r>
      <w:r w:rsidRPr="002D5166">
        <w:rPr>
          <w:rFonts w:ascii="宋体" w:eastAsia="宋体" w:hAnsi="宋体" w:cs="宋体"/>
          <w:b/>
          <w:bCs/>
          <w:sz w:val="32"/>
          <w:szCs w:val="32"/>
          <w:lang w:val="zh-TW" w:eastAsia="zh-TW"/>
        </w:rPr>
        <w:t>投 标 人：</w:t>
      </w:r>
      <w:r w:rsidRPr="002D5166">
        <w:rPr>
          <w:rFonts w:ascii="宋体" w:eastAsia="宋体" w:hAnsi="宋体" w:cs="宋体"/>
          <w:b/>
          <w:bCs/>
          <w:sz w:val="32"/>
          <w:szCs w:val="32"/>
          <w:u w:val="single"/>
        </w:rPr>
        <w:t xml:space="preserve">                  </w:t>
      </w:r>
      <w:r w:rsidR="000F7D2F">
        <w:rPr>
          <w:rFonts w:ascii="宋体" w:eastAsia="宋体" w:hAnsi="宋体" w:cs="宋体" w:hint="eastAsia"/>
          <w:b/>
          <w:bCs/>
          <w:sz w:val="32"/>
          <w:szCs w:val="32"/>
          <w:u w:val="single"/>
        </w:rPr>
        <w:t xml:space="preserve">  </w:t>
      </w:r>
      <w:r w:rsidRPr="002D5166">
        <w:rPr>
          <w:rFonts w:ascii="宋体" w:eastAsia="宋体" w:hAnsi="宋体" w:cs="宋体"/>
          <w:b/>
          <w:bCs/>
          <w:sz w:val="32"/>
          <w:szCs w:val="32"/>
          <w:u w:val="single"/>
        </w:rPr>
        <w:t xml:space="preserve">   </w:t>
      </w:r>
      <w:r w:rsidRPr="002D5166">
        <w:rPr>
          <w:rFonts w:ascii="宋体" w:eastAsia="宋体" w:hAnsi="宋体" w:cs="宋体"/>
          <w:b/>
          <w:bCs/>
          <w:sz w:val="32"/>
          <w:szCs w:val="32"/>
          <w:lang w:val="zh-TW" w:eastAsia="zh-TW"/>
        </w:rPr>
        <w:t>（单位公章）</w:t>
      </w:r>
    </w:p>
    <w:p w:rsidR="00666497" w:rsidRPr="002D5166" w:rsidRDefault="007C60F2" w:rsidP="007C60F2">
      <w:pPr>
        <w:pStyle w:val="Aff0"/>
        <w:spacing w:line="360" w:lineRule="auto"/>
        <w:ind w:firstLineChars="500" w:firstLine="1606"/>
        <w:rPr>
          <w:rFonts w:ascii="宋体" w:eastAsia="宋体" w:hAnsi="宋体" w:cs="宋体"/>
          <w:b/>
          <w:bCs/>
          <w:sz w:val="32"/>
          <w:szCs w:val="32"/>
        </w:rPr>
      </w:pPr>
      <w:bookmarkStart w:id="712" w:name="_Toc5586"/>
      <w:r w:rsidRPr="002D5166">
        <w:rPr>
          <w:rFonts w:ascii="宋体" w:eastAsia="宋体" w:hAnsi="宋体" w:cs="宋体" w:hint="eastAsia"/>
          <w:b/>
          <w:bCs/>
          <w:sz w:val="32"/>
          <w:szCs w:val="32"/>
          <w:lang w:val="zh-TW"/>
        </w:rPr>
        <w:t>法定代表人</w:t>
      </w:r>
      <w:r w:rsidR="002110D1" w:rsidRPr="002D5166">
        <w:rPr>
          <w:rFonts w:ascii="宋体" w:eastAsia="宋体" w:hAnsi="宋体" w:cs="宋体"/>
          <w:b/>
          <w:bCs/>
          <w:sz w:val="32"/>
          <w:szCs w:val="32"/>
          <w:lang w:val="zh-TW" w:eastAsia="zh-TW"/>
        </w:rPr>
        <w:t>或委托代理人：</w:t>
      </w:r>
      <w:r w:rsidR="000F7D2F">
        <w:rPr>
          <w:rFonts w:ascii="宋体" w:eastAsia="宋体" w:hAnsi="宋体" w:cs="宋体"/>
          <w:b/>
          <w:bCs/>
          <w:sz w:val="32"/>
          <w:szCs w:val="32"/>
          <w:u w:val="single"/>
        </w:rPr>
        <w:t xml:space="preserve">          </w:t>
      </w:r>
      <w:r w:rsidR="002110D1" w:rsidRPr="002D5166">
        <w:rPr>
          <w:rFonts w:ascii="宋体" w:eastAsia="宋体" w:hAnsi="宋体" w:cs="宋体"/>
          <w:b/>
          <w:bCs/>
          <w:sz w:val="32"/>
          <w:szCs w:val="32"/>
          <w:u w:val="single"/>
        </w:rPr>
        <w:t xml:space="preserve">     </w:t>
      </w:r>
      <w:r w:rsidR="002110D1" w:rsidRPr="002D5166">
        <w:rPr>
          <w:rFonts w:ascii="宋体" w:eastAsia="宋体" w:hAnsi="宋体" w:cs="宋体"/>
          <w:b/>
          <w:bCs/>
          <w:sz w:val="32"/>
          <w:szCs w:val="32"/>
          <w:lang w:val="zh-TW" w:eastAsia="zh-TW"/>
        </w:rPr>
        <w:t>（签字或盖章）</w:t>
      </w:r>
      <w:bookmarkEnd w:id="712"/>
    </w:p>
    <w:p w:rsidR="00666497" w:rsidRPr="002D5166" w:rsidRDefault="007C60F2" w:rsidP="007C60F2">
      <w:pPr>
        <w:pStyle w:val="Aff0"/>
        <w:spacing w:line="360" w:lineRule="auto"/>
        <w:ind w:firstLineChars="495" w:firstLine="1590"/>
        <w:rPr>
          <w:rFonts w:ascii="宋体" w:eastAsia="宋体" w:hAnsi="宋体" w:cs="宋体"/>
          <w:b/>
          <w:bCs/>
          <w:sz w:val="32"/>
          <w:szCs w:val="32"/>
        </w:rPr>
      </w:pPr>
      <w:r w:rsidRPr="002D5166">
        <w:rPr>
          <w:rFonts w:ascii="宋体" w:eastAsia="宋体" w:hAnsi="宋体" w:cs="宋体" w:hint="eastAsia"/>
          <w:b/>
          <w:bCs/>
          <w:sz w:val="32"/>
          <w:szCs w:val="32"/>
        </w:rPr>
        <w:t>日     期：</w:t>
      </w:r>
      <w:r w:rsidR="002110D1" w:rsidRPr="002D5166">
        <w:rPr>
          <w:rFonts w:ascii="宋体" w:eastAsia="宋体" w:hAnsi="宋体" w:cs="宋体"/>
          <w:b/>
          <w:bCs/>
          <w:sz w:val="32"/>
          <w:szCs w:val="32"/>
          <w:u w:val="single"/>
        </w:rPr>
        <w:t xml:space="preserve">  </w:t>
      </w:r>
      <w:r w:rsidRPr="002D5166">
        <w:rPr>
          <w:rFonts w:ascii="宋体" w:eastAsia="宋体" w:hAnsi="宋体" w:cs="宋体" w:hint="eastAsia"/>
          <w:b/>
          <w:bCs/>
          <w:sz w:val="32"/>
          <w:szCs w:val="32"/>
          <w:u w:val="single"/>
        </w:rPr>
        <w:t xml:space="preserve">        </w:t>
      </w:r>
      <w:r w:rsidR="002110D1" w:rsidRPr="002D5166">
        <w:rPr>
          <w:rFonts w:ascii="宋体" w:eastAsia="宋体" w:hAnsi="宋体" w:cs="宋体"/>
          <w:b/>
          <w:bCs/>
          <w:sz w:val="32"/>
          <w:szCs w:val="32"/>
          <w:u w:val="single"/>
        </w:rPr>
        <w:t xml:space="preserve"> </w:t>
      </w:r>
      <w:r w:rsidR="002110D1" w:rsidRPr="002D5166">
        <w:rPr>
          <w:rFonts w:ascii="宋体" w:eastAsia="宋体" w:hAnsi="宋体" w:cs="宋体"/>
          <w:b/>
          <w:bCs/>
          <w:sz w:val="32"/>
          <w:szCs w:val="32"/>
          <w:lang w:val="zh-TW" w:eastAsia="zh-TW"/>
        </w:rPr>
        <w:t>年</w:t>
      </w:r>
      <w:r w:rsidR="002110D1" w:rsidRPr="002D5166">
        <w:rPr>
          <w:rFonts w:ascii="宋体" w:eastAsia="宋体" w:hAnsi="宋体" w:cs="宋体"/>
          <w:b/>
          <w:bCs/>
          <w:sz w:val="32"/>
          <w:szCs w:val="32"/>
          <w:u w:val="single"/>
        </w:rPr>
        <w:t xml:space="preserve">   </w:t>
      </w:r>
      <w:r w:rsidRPr="002D5166">
        <w:rPr>
          <w:rFonts w:ascii="宋体" w:eastAsia="宋体" w:hAnsi="宋体" w:cs="宋体" w:hint="eastAsia"/>
          <w:b/>
          <w:bCs/>
          <w:sz w:val="32"/>
          <w:szCs w:val="32"/>
          <w:u w:val="single"/>
        </w:rPr>
        <w:t xml:space="preserve"> </w:t>
      </w:r>
      <w:r w:rsidR="002110D1" w:rsidRPr="002D5166">
        <w:rPr>
          <w:rFonts w:ascii="宋体" w:eastAsia="宋体" w:hAnsi="宋体" w:cs="宋体"/>
          <w:b/>
          <w:bCs/>
          <w:sz w:val="32"/>
          <w:szCs w:val="32"/>
          <w:lang w:val="zh-TW" w:eastAsia="zh-TW"/>
        </w:rPr>
        <w:t>月</w:t>
      </w:r>
      <w:r w:rsidR="002110D1" w:rsidRPr="002D5166">
        <w:rPr>
          <w:rFonts w:ascii="宋体" w:eastAsia="宋体" w:hAnsi="宋体" w:cs="宋体"/>
          <w:b/>
          <w:bCs/>
          <w:sz w:val="32"/>
          <w:szCs w:val="32"/>
          <w:u w:val="single"/>
        </w:rPr>
        <w:t xml:space="preserve">   </w:t>
      </w:r>
      <w:r w:rsidR="002110D1" w:rsidRPr="002D5166">
        <w:rPr>
          <w:rFonts w:ascii="宋体" w:eastAsia="宋体" w:hAnsi="宋体" w:cs="宋体"/>
          <w:b/>
          <w:bCs/>
          <w:sz w:val="32"/>
          <w:szCs w:val="32"/>
          <w:lang w:val="zh-TW" w:eastAsia="zh-TW"/>
        </w:rPr>
        <w:t>日</w:t>
      </w:r>
    </w:p>
    <w:p w:rsidR="00666497" w:rsidRPr="002D5166" w:rsidRDefault="002110D1">
      <w:pPr>
        <w:pStyle w:val="Aff0"/>
        <w:spacing w:line="360" w:lineRule="auto"/>
        <w:jc w:val="center"/>
        <w:rPr>
          <w:rFonts w:ascii="宋体" w:eastAsia="宋体" w:hAnsi="宋体"/>
        </w:rPr>
      </w:pPr>
      <w:r w:rsidRPr="002D5166">
        <w:rPr>
          <w:rFonts w:ascii="宋体" w:eastAsia="宋体" w:hAnsi="宋体" w:cs="宋体"/>
          <w:b/>
          <w:bCs/>
          <w:sz w:val="28"/>
          <w:szCs w:val="28"/>
        </w:rPr>
        <w:br w:type="page"/>
      </w:r>
    </w:p>
    <w:p w:rsidR="00666497" w:rsidRPr="002D5166" w:rsidRDefault="002110D1">
      <w:pPr>
        <w:pStyle w:val="Aff0"/>
        <w:spacing w:line="360" w:lineRule="auto"/>
        <w:jc w:val="center"/>
        <w:rPr>
          <w:rFonts w:ascii="宋体" w:eastAsia="宋体" w:hAnsi="宋体" w:cs="黑体"/>
          <w:b/>
          <w:sz w:val="32"/>
          <w:szCs w:val="32"/>
          <w:lang w:val="zh-TW" w:eastAsia="zh-TW"/>
        </w:rPr>
      </w:pPr>
      <w:bookmarkStart w:id="713" w:name="_Toc8469"/>
      <w:r w:rsidRPr="002D5166">
        <w:rPr>
          <w:rFonts w:ascii="宋体" w:eastAsia="宋体" w:hAnsi="宋体" w:cs="黑体"/>
          <w:b/>
          <w:sz w:val="32"/>
          <w:szCs w:val="32"/>
          <w:lang w:val="zh-TW" w:eastAsia="zh-TW"/>
        </w:rPr>
        <w:lastRenderedPageBreak/>
        <w:t>目    录</w:t>
      </w:r>
      <w:bookmarkEnd w:id="713"/>
    </w:p>
    <w:p w:rsidR="00666497" w:rsidRPr="002D5166" w:rsidRDefault="00666497">
      <w:pPr>
        <w:pStyle w:val="Aff0"/>
        <w:spacing w:line="360" w:lineRule="auto"/>
        <w:jc w:val="center"/>
        <w:rPr>
          <w:rFonts w:ascii="宋体" w:eastAsia="宋体" w:hAnsi="宋体" w:cs="黑体"/>
          <w:sz w:val="32"/>
          <w:szCs w:val="32"/>
          <w:lang w:val="zh-TW" w:eastAsia="zh-TW"/>
        </w:rPr>
      </w:pPr>
    </w:p>
    <w:p w:rsidR="00D256D5" w:rsidRDefault="002110D1">
      <w:pPr>
        <w:pStyle w:val="Aff0"/>
        <w:spacing w:line="360" w:lineRule="auto"/>
        <w:ind w:firstLine="360"/>
        <w:rPr>
          <w:rFonts w:ascii="宋体" w:eastAsia="宋体" w:hAnsi="宋体" w:cs="宋体"/>
          <w:sz w:val="24"/>
          <w:szCs w:val="24"/>
          <w:lang w:val="zh-TW"/>
        </w:rPr>
      </w:pPr>
      <w:bookmarkStart w:id="714" w:name="_Toc16453"/>
      <w:r w:rsidRPr="002D5166">
        <w:rPr>
          <w:rFonts w:ascii="宋体" w:eastAsia="宋体" w:hAnsi="宋体" w:cs="宋体"/>
          <w:sz w:val="24"/>
          <w:szCs w:val="24"/>
          <w:lang w:val="zh-TW" w:eastAsia="zh-TW"/>
        </w:rPr>
        <w:t>（</w:t>
      </w:r>
      <w:r w:rsidRPr="002D5166">
        <w:rPr>
          <w:rFonts w:ascii="宋体" w:eastAsia="宋体" w:hAnsi="宋体" w:cs="宋体"/>
          <w:sz w:val="24"/>
          <w:szCs w:val="24"/>
        </w:rPr>
        <w:t>1</w:t>
      </w:r>
      <w:r w:rsidRPr="002D5166">
        <w:rPr>
          <w:rFonts w:ascii="宋体" w:eastAsia="宋体" w:hAnsi="宋体" w:cs="宋体"/>
          <w:sz w:val="24"/>
          <w:szCs w:val="24"/>
          <w:lang w:val="zh-TW" w:eastAsia="zh-TW"/>
        </w:rPr>
        <w:t>）投标函</w:t>
      </w:r>
      <w:bookmarkStart w:id="715" w:name="_Toc14221"/>
      <w:bookmarkEnd w:id="714"/>
      <w:r w:rsidR="00D256D5">
        <w:rPr>
          <w:rFonts w:ascii="宋体" w:eastAsia="宋体" w:hAnsi="宋体" w:cs="宋体" w:hint="eastAsia"/>
          <w:sz w:val="24"/>
          <w:szCs w:val="24"/>
          <w:lang w:val="zh-TW"/>
        </w:rPr>
        <w:t>；</w:t>
      </w:r>
    </w:p>
    <w:p w:rsidR="00666497" w:rsidRPr="002D5166" w:rsidRDefault="002110D1">
      <w:pPr>
        <w:pStyle w:val="Aff0"/>
        <w:spacing w:line="360" w:lineRule="auto"/>
        <w:ind w:firstLine="360"/>
        <w:rPr>
          <w:rFonts w:ascii="宋体" w:eastAsia="宋体" w:hAnsi="宋体" w:cs="宋体"/>
          <w:sz w:val="24"/>
          <w:szCs w:val="24"/>
        </w:rPr>
      </w:pPr>
      <w:r w:rsidRPr="002D5166">
        <w:rPr>
          <w:rFonts w:ascii="宋体" w:eastAsia="宋体" w:hAnsi="宋体" w:cs="宋体"/>
          <w:sz w:val="24"/>
          <w:szCs w:val="24"/>
          <w:lang w:val="zh-TW" w:eastAsia="zh-TW"/>
        </w:rPr>
        <w:t>（</w:t>
      </w:r>
      <w:r w:rsidRPr="002D5166">
        <w:rPr>
          <w:rFonts w:ascii="宋体" w:eastAsia="宋体" w:hAnsi="宋体" w:cs="宋体"/>
          <w:sz w:val="24"/>
          <w:szCs w:val="24"/>
        </w:rPr>
        <w:t>2</w:t>
      </w:r>
      <w:r w:rsidRPr="002D5166">
        <w:rPr>
          <w:rFonts w:ascii="宋体" w:eastAsia="宋体" w:hAnsi="宋体" w:cs="宋体"/>
          <w:sz w:val="24"/>
          <w:szCs w:val="24"/>
          <w:lang w:val="zh-TW" w:eastAsia="zh-TW"/>
        </w:rPr>
        <w:t>）</w:t>
      </w:r>
      <w:r w:rsidRPr="002D5166">
        <w:rPr>
          <w:rFonts w:ascii="宋体" w:eastAsia="宋体" w:hAnsi="宋体" w:cs="宋体" w:hint="eastAsia"/>
          <w:sz w:val="24"/>
          <w:szCs w:val="24"/>
        </w:rPr>
        <w:t>投标人</w:t>
      </w:r>
      <w:r w:rsidRPr="002D5166">
        <w:rPr>
          <w:rFonts w:ascii="宋体" w:eastAsia="宋体" w:hAnsi="宋体" w:cs="宋体"/>
          <w:sz w:val="24"/>
          <w:szCs w:val="24"/>
          <w:lang w:val="zh-TW" w:eastAsia="zh-TW"/>
        </w:rPr>
        <w:t>法定代表人身份证明</w:t>
      </w:r>
      <w:r w:rsidRPr="002D5166">
        <w:rPr>
          <w:rFonts w:ascii="宋体" w:eastAsia="宋体" w:hAnsi="宋体" w:cs="宋体"/>
          <w:sz w:val="24"/>
          <w:szCs w:val="24"/>
          <w:lang w:val="zh-CN"/>
        </w:rPr>
        <w:t>；</w:t>
      </w:r>
      <w:bookmarkEnd w:id="715"/>
    </w:p>
    <w:p w:rsidR="00666497" w:rsidRPr="002D5166" w:rsidRDefault="002110D1">
      <w:pPr>
        <w:pStyle w:val="Aff0"/>
        <w:spacing w:line="360" w:lineRule="auto"/>
        <w:ind w:firstLine="360"/>
        <w:rPr>
          <w:rFonts w:ascii="宋体" w:eastAsia="宋体" w:hAnsi="宋体" w:cs="宋体"/>
          <w:sz w:val="24"/>
          <w:szCs w:val="24"/>
        </w:rPr>
      </w:pPr>
      <w:bookmarkStart w:id="716" w:name="_Toc11743"/>
      <w:r w:rsidRPr="002D5166">
        <w:rPr>
          <w:rFonts w:ascii="宋体" w:eastAsia="宋体" w:hAnsi="宋体" w:cs="宋体"/>
          <w:sz w:val="24"/>
          <w:szCs w:val="24"/>
          <w:lang w:val="zh-TW" w:eastAsia="zh-TW"/>
        </w:rPr>
        <w:t>（</w:t>
      </w:r>
      <w:r w:rsidRPr="002D5166">
        <w:rPr>
          <w:rFonts w:ascii="宋体" w:eastAsia="宋体" w:hAnsi="宋体" w:cs="宋体"/>
          <w:sz w:val="24"/>
          <w:szCs w:val="24"/>
        </w:rPr>
        <w:t>3</w:t>
      </w:r>
      <w:r w:rsidRPr="002D5166">
        <w:rPr>
          <w:rFonts w:ascii="宋体" w:eastAsia="宋体" w:hAnsi="宋体" w:cs="宋体"/>
          <w:sz w:val="24"/>
          <w:szCs w:val="24"/>
          <w:lang w:val="zh-TW" w:eastAsia="zh-TW"/>
        </w:rPr>
        <w:t>）授权委托书；</w:t>
      </w:r>
      <w:bookmarkEnd w:id="716"/>
    </w:p>
    <w:p w:rsidR="00666497" w:rsidRPr="002D5166" w:rsidRDefault="002110D1">
      <w:pPr>
        <w:pStyle w:val="Aff0"/>
        <w:spacing w:line="360" w:lineRule="auto"/>
        <w:ind w:firstLine="360"/>
        <w:rPr>
          <w:rFonts w:ascii="宋体" w:eastAsia="宋体" w:hAnsi="宋体" w:cs="宋体"/>
          <w:sz w:val="24"/>
          <w:szCs w:val="24"/>
        </w:rPr>
      </w:pPr>
      <w:bookmarkStart w:id="717" w:name="_Toc6871"/>
      <w:r w:rsidRPr="002D5166">
        <w:rPr>
          <w:rFonts w:ascii="宋体" w:eastAsia="宋体" w:hAnsi="宋体" w:cs="宋体" w:hint="eastAsia"/>
          <w:sz w:val="24"/>
          <w:szCs w:val="24"/>
          <w:lang w:val="zh-TW"/>
        </w:rPr>
        <w:t>（</w:t>
      </w:r>
      <w:r w:rsidR="007C60F2" w:rsidRPr="002D5166">
        <w:rPr>
          <w:rFonts w:ascii="宋体" w:eastAsia="宋体" w:hAnsi="宋体" w:cs="宋体" w:hint="eastAsia"/>
          <w:sz w:val="24"/>
          <w:szCs w:val="24"/>
        </w:rPr>
        <w:t>4</w:t>
      </w:r>
      <w:r w:rsidRPr="002D5166">
        <w:rPr>
          <w:rFonts w:ascii="宋体" w:eastAsia="宋体" w:hAnsi="宋体" w:cs="宋体" w:hint="eastAsia"/>
          <w:sz w:val="24"/>
          <w:szCs w:val="24"/>
          <w:lang w:val="zh-TW"/>
        </w:rPr>
        <w:t>）</w:t>
      </w:r>
      <w:r w:rsidRPr="002D5166">
        <w:rPr>
          <w:rFonts w:ascii="宋体" w:eastAsia="宋体" w:hAnsi="宋体" w:cs="宋体" w:hint="eastAsia"/>
          <w:sz w:val="24"/>
          <w:szCs w:val="24"/>
        </w:rPr>
        <w:t>投标保证金；</w:t>
      </w:r>
      <w:bookmarkEnd w:id="717"/>
    </w:p>
    <w:p w:rsidR="00666497" w:rsidRPr="00D256D5" w:rsidRDefault="002110D1">
      <w:pPr>
        <w:pStyle w:val="Aff0"/>
        <w:spacing w:line="360" w:lineRule="auto"/>
        <w:ind w:firstLineChars="200" w:firstLine="480"/>
        <w:rPr>
          <w:rFonts w:ascii="宋体" w:eastAsia="宋体" w:hAnsi="宋体" w:cs="宋体"/>
          <w:color w:val="auto"/>
          <w:sz w:val="24"/>
          <w:szCs w:val="24"/>
        </w:rPr>
      </w:pPr>
      <w:bookmarkStart w:id="718" w:name="_Toc4884"/>
      <w:r w:rsidRPr="00D256D5">
        <w:rPr>
          <w:rFonts w:ascii="宋体" w:eastAsia="宋体" w:hAnsi="宋体" w:cs="宋体" w:hint="eastAsia"/>
          <w:color w:val="auto"/>
          <w:sz w:val="24"/>
          <w:szCs w:val="24"/>
        </w:rPr>
        <w:t>(</w:t>
      </w:r>
      <w:r w:rsidR="007C60F2" w:rsidRPr="00D256D5">
        <w:rPr>
          <w:rFonts w:ascii="宋体" w:eastAsia="宋体" w:hAnsi="宋体" w:cs="宋体" w:hint="eastAsia"/>
          <w:color w:val="auto"/>
          <w:sz w:val="24"/>
          <w:szCs w:val="24"/>
        </w:rPr>
        <w:t>5</w:t>
      </w:r>
      <w:r w:rsidRPr="00D256D5">
        <w:rPr>
          <w:rFonts w:ascii="宋体" w:eastAsia="宋体" w:hAnsi="宋体" w:cs="宋体" w:hint="eastAsia"/>
          <w:color w:val="auto"/>
          <w:sz w:val="24"/>
          <w:szCs w:val="24"/>
        </w:rPr>
        <w:t>)</w:t>
      </w:r>
      <w:r w:rsidR="007C60F2" w:rsidRPr="00D256D5">
        <w:rPr>
          <w:rFonts w:ascii="宋体" w:eastAsia="宋体" w:hAnsi="宋体" w:cs="宋体" w:hint="eastAsia"/>
          <w:color w:val="auto"/>
          <w:sz w:val="24"/>
          <w:szCs w:val="24"/>
        </w:rPr>
        <w:t xml:space="preserve"> </w:t>
      </w:r>
      <w:bookmarkEnd w:id="718"/>
      <w:r w:rsidR="007C60F2" w:rsidRPr="00D256D5">
        <w:rPr>
          <w:rFonts w:ascii="宋体" w:eastAsia="宋体" w:hAnsi="宋体" w:cs="宋体" w:hint="eastAsia"/>
          <w:color w:val="auto"/>
          <w:sz w:val="24"/>
          <w:szCs w:val="24"/>
        </w:rPr>
        <w:t>技术部分</w:t>
      </w:r>
    </w:p>
    <w:p w:rsidR="00666497" w:rsidRPr="002D5166" w:rsidRDefault="002110D1" w:rsidP="007C60F2">
      <w:pPr>
        <w:pStyle w:val="Aff0"/>
        <w:spacing w:line="360" w:lineRule="auto"/>
        <w:ind w:firstLineChars="150" w:firstLine="360"/>
        <w:rPr>
          <w:rFonts w:ascii="宋体" w:eastAsia="宋体" w:hAnsi="宋体" w:cs="宋体"/>
          <w:sz w:val="24"/>
          <w:szCs w:val="24"/>
        </w:rPr>
      </w:pPr>
      <w:bookmarkStart w:id="719" w:name="_Toc23884"/>
      <w:r w:rsidRPr="002D5166">
        <w:rPr>
          <w:rFonts w:ascii="宋体" w:eastAsia="宋体" w:hAnsi="宋体" w:cs="宋体" w:hint="eastAsia"/>
          <w:sz w:val="24"/>
          <w:szCs w:val="24"/>
        </w:rPr>
        <w:t>（</w:t>
      </w:r>
      <w:r w:rsidR="007C60F2" w:rsidRPr="002D5166">
        <w:rPr>
          <w:rFonts w:ascii="宋体" w:eastAsia="宋体" w:hAnsi="宋体" w:cs="宋体" w:hint="eastAsia"/>
          <w:sz w:val="24"/>
          <w:szCs w:val="24"/>
        </w:rPr>
        <w:t>6</w:t>
      </w:r>
      <w:r w:rsidRPr="002D5166">
        <w:rPr>
          <w:rFonts w:ascii="宋体" w:eastAsia="宋体" w:hAnsi="宋体" w:cs="宋体" w:hint="eastAsia"/>
          <w:sz w:val="24"/>
          <w:szCs w:val="24"/>
        </w:rPr>
        <w:t>）资格审查资料；</w:t>
      </w:r>
      <w:bookmarkEnd w:id="719"/>
    </w:p>
    <w:p w:rsidR="00666497" w:rsidRPr="002D5166" w:rsidRDefault="002110D1" w:rsidP="007C60F2">
      <w:pPr>
        <w:pStyle w:val="Aff0"/>
        <w:spacing w:line="360" w:lineRule="auto"/>
        <w:ind w:firstLineChars="150" w:firstLine="360"/>
        <w:rPr>
          <w:rFonts w:ascii="宋体" w:eastAsia="宋体" w:hAnsi="宋体" w:cs="宋体"/>
          <w:sz w:val="24"/>
          <w:szCs w:val="24"/>
        </w:rPr>
      </w:pPr>
      <w:bookmarkStart w:id="720" w:name="_Toc18441"/>
      <w:r w:rsidRPr="002D5166">
        <w:rPr>
          <w:rFonts w:ascii="宋体" w:eastAsia="宋体" w:hAnsi="宋体" w:cs="宋体" w:hint="eastAsia"/>
          <w:sz w:val="24"/>
          <w:szCs w:val="24"/>
        </w:rPr>
        <w:t>（</w:t>
      </w:r>
      <w:r w:rsidR="007C60F2" w:rsidRPr="002D5166">
        <w:rPr>
          <w:rFonts w:ascii="宋体" w:eastAsia="宋体" w:hAnsi="宋体" w:cs="宋体" w:hint="eastAsia"/>
          <w:sz w:val="24"/>
          <w:szCs w:val="24"/>
        </w:rPr>
        <w:t>7</w:t>
      </w:r>
      <w:r w:rsidRPr="002D5166">
        <w:rPr>
          <w:rFonts w:ascii="宋体" w:eastAsia="宋体" w:hAnsi="宋体" w:cs="宋体" w:hint="eastAsia"/>
          <w:sz w:val="24"/>
          <w:szCs w:val="24"/>
        </w:rPr>
        <w:t>）项目管理机构组成；</w:t>
      </w:r>
      <w:bookmarkEnd w:id="720"/>
    </w:p>
    <w:p w:rsidR="00666497" w:rsidRPr="002D5166" w:rsidRDefault="002110D1" w:rsidP="007C60F2">
      <w:pPr>
        <w:pStyle w:val="Aff0"/>
        <w:spacing w:line="360" w:lineRule="auto"/>
        <w:ind w:firstLineChars="150" w:firstLine="360"/>
        <w:rPr>
          <w:rFonts w:ascii="宋体" w:eastAsia="宋体" w:hAnsi="宋体" w:cs="宋体"/>
          <w:sz w:val="24"/>
          <w:szCs w:val="24"/>
        </w:rPr>
      </w:pPr>
      <w:bookmarkStart w:id="721" w:name="_Toc29577"/>
      <w:r w:rsidRPr="002D5166">
        <w:rPr>
          <w:rFonts w:ascii="宋体" w:eastAsia="宋体" w:hAnsi="宋体" w:cs="宋体" w:hint="eastAsia"/>
          <w:sz w:val="24"/>
          <w:szCs w:val="24"/>
        </w:rPr>
        <w:t>（</w:t>
      </w:r>
      <w:r w:rsidR="007C60F2" w:rsidRPr="002D5166">
        <w:rPr>
          <w:rFonts w:ascii="宋体" w:eastAsia="宋体" w:hAnsi="宋体" w:cs="宋体" w:hint="eastAsia"/>
          <w:sz w:val="24"/>
          <w:szCs w:val="24"/>
        </w:rPr>
        <w:t>8</w:t>
      </w:r>
      <w:r w:rsidRPr="002D5166">
        <w:rPr>
          <w:rFonts w:ascii="宋体" w:eastAsia="宋体" w:hAnsi="宋体" w:cs="宋体" w:hint="eastAsia"/>
          <w:sz w:val="24"/>
          <w:szCs w:val="24"/>
        </w:rPr>
        <w:t>）其它材料</w:t>
      </w:r>
      <w:bookmarkEnd w:id="721"/>
    </w:p>
    <w:p w:rsidR="00666497" w:rsidRPr="002D5166" w:rsidRDefault="00666497">
      <w:pPr>
        <w:pStyle w:val="Aff0"/>
        <w:spacing w:line="360" w:lineRule="auto"/>
        <w:ind w:firstLine="840"/>
        <w:jc w:val="left"/>
        <w:rPr>
          <w:rFonts w:ascii="宋体" w:eastAsia="宋体" w:hAnsi="宋体" w:cs="宋体"/>
          <w:sz w:val="24"/>
          <w:szCs w:val="24"/>
        </w:rPr>
      </w:pPr>
    </w:p>
    <w:p w:rsidR="00666497" w:rsidRPr="002D5166" w:rsidRDefault="00666497">
      <w:pPr>
        <w:pStyle w:val="Aff0"/>
        <w:spacing w:line="360" w:lineRule="auto"/>
        <w:ind w:firstLine="840"/>
        <w:jc w:val="left"/>
        <w:rPr>
          <w:rFonts w:ascii="宋体" w:eastAsia="宋体" w:hAnsi="宋体" w:cs="宋体"/>
          <w:sz w:val="24"/>
          <w:szCs w:val="24"/>
        </w:rPr>
      </w:pPr>
    </w:p>
    <w:p w:rsidR="00666497" w:rsidRPr="002D5166" w:rsidRDefault="00666497">
      <w:pPr>
        <w:pStyle w:val="Aff0"/>
        <w:spacing w:line="360" w:lineRule="auto"/>
        <w:ind w:firstLine="840"/>
        <w:jc w:val="left"/>
        <w:rPr>
          <w:rFonts w:ascii="宋体" w:eastAsia="宋体" w:hAnsi="宋体" w:cs="宋体"/>
          <w:sz w:val="24"/>
          <w:szCs w:val="24"/>
        </w:rPr>
      </w:pPr>
    </w:p>
    <w:p w:rsidR="00666497" w:rsidRPr="002D5166" w:rsidRDefault="002110D1">
      <w:pPr>
        <w:pStyle w:val="Aff0"/>
        <w:spacing w:line="360" w:lineRule="auto"/>
        <w:jc w:val="center"/>
        <w:rPr>
          <w:rFonts w:ascii="宋体" w:eastAsia="宋体" w:hAnsi="宋体"/>
        </w:rPr>
      </w:pPr>
      <w:r w:rsidRPr="002D5166">
        <w:rPr>
          <w:rFonts w:ascii="宋体" w:eastAsia="宋体" w:hAnsi="宋体" w:cs="黑体"/>
          <w:sz w:val="32"/>
          <w:szCs w:val="32"/>
        </w:rPr>
        <w:br w:type="page"/>
      </w:r>
    </w:p>
    <w:p w:rsidR="00666497" w:rsidRPr="002D5166" w:rsidRDefault="002110D1" w:rsidP="00FC193C">
      <w:pPr>
        <w:pStyle w:val="Aff0"/>
        <w:spacing w:line="500" w:lineRule="exact"/>
        <w:jc w:val="center"/>
        <w:rPr>
          <w:rFonts w:ascii="宋体" w:eastAsia="宋体" w:hAnsi="宋体"/>
          <w:b/>
          <w:bCs/>
          <w:sz w:val="24"/>
          <w:szCs w:val="24"/>
        </w:rPr>
      </w:pPr>
      <w:r w:rsidRPr="002D5166">
        <w:rPr>
          <w:rFonts w:ascii="宋体" w:eastAsia="宋体" w:hAnsi="宋体" w:cs="黑体"/>
          <w:sz w:val="24"/>
          <w:szCs w:val="24"/>
        </w:rPr>
        <w:lastRenderedPageBreak/>
        <w:t xml:space="preserve"> </w:t>
      </w:r>
      <w:bookmarkStart w:id="722" w:name="_Toc26261"/>
      <w:r w:rsidRPr="002D5166">
        <w:rPr>
          <w:rFonts w:ascii="宋体" w:eastAsia="宋体" w:hAnsi="宋体" w:cs="黑体"/>
          <w:sz w:val="24"/>
          <w:szCs w:val="24"/>
        </w:rPr>
        <w:t>1</w:t>
      </w:r>
      <w:r w:rsidRPr="002D5166">
        <w:rPr>
          <w:rFonts w:ascii="宋体" w:eastAsia="宋体" w:hAnsi="宋体" w:cs="黑体"/>
          <w:sz w:val="24"/>
          <w:szCs w:val="24"/>
          <w:lang w:val="zh-TW" w:eastAsia="zh-TW"/>
        </w:rPr>
        <w:t>：投标函</w:t>
      </w:r>
      <w:bookmarkEnd w:id="722"/>
    </w:p>
    <w:p w:rsidR="00666497" w:rsidRPr="002D5166" w:rsidRDefault="002110D1" w:rsidP="00FC193C">
      <w:pPr>
        <w:pStyle w:val="Aff0"/>
        <w:spacing w:line="500" w:lineRule="exact"/>
        <w:ind w:firstLineChars="1832" w:firstLine="4397"/>
        <w:rPr>
          <w:rFonts w:ascii="宋体" w:eastAsia="宋体" w:hAnsi="宋体" w:cs="黑体"/>
          <w:sz w:val="24"/>
          <w:szCs w:val="24"/>
          <w:lang w:val="zh-TW" w:eastAsia="zh-TW"/>
        </w:rPr>
      </w:pPr>
      <w:bookmarkStart w:id="723" w:name="_Toc17082"/>
      <w:r w:rsidRPr="002D5166">
        <w:rPr>
          <w:rFonts w:ascii="宋体" w:eastAsia="宋体" w:hAnsi="宋体" w:cs="黑体"/>
          <w:sz w:val="24"/>
          <w:szCs w:val="24"/>
          <w:lang w:val="zh-TW" w:eastAsia="zh-TW"/>
        </w:rPr>
        <w:t>（一）投标函</w:t>
      </w:r>
      <w:bookmarkEnd w:id="723"/>
    </w:p>
    <w:p w:rsidR="00666497" w:rsidRPr="008D3528" w:rsidRDefault="002110D1" w:rsidP="00FC193C">
      <w:pPr>
        <w:pStyle w:val="Aff0"/>
        <w:spacing w:line="500" w:lineRule="exact"/>
        <w:jc w:val="left"/>
        <w:rPr>
          <w:rFonts w:ascii="宋体" w:eastAsia="宋体" w:hAnsi="宋体"/>
          <w:sz w:val="24"/>
          <w:szCs w:val="24"/>
        </w:rPr>
      </w:pPr>
      <w:r w:rsidRPr="002D5166">
        <w:rPr>
          <w:rFonts w:ascii="宋体" w:eastAsia="宋体" w:hAnsi="宋体"/>
          <w:sz w:val="24"/>
          <w:szCs w:val="24"/>
          <w:u w:val="single"/>
        </w:rPr>
        <w:t xml:space="preserve">   </w:t>
      </w:r>
      <w:r w:rsidRPr="008D3528">
        <w:rPr>
          <w:rFonts w:ascii="宋体" w:eastAsia="宋体" w:hAnsi="宋体"/>
          <w:sz w:val="24"/>
          <w:szCs w:val="24"/>
          <w:u w:val="single"/>
        </w:rPr>
        <w:t xml:space="preserve">  </w:t>
      </w:r>
      <w:r w:rsidR="007C60F2" w:rsidRPr="008D3528">
        <w:rPr>
          <w:rFonts w:ascii="宋体" w:eastAsia="宋体" w:hAnsi="宋体" w:hint="eastAsia"/>
          <w:sz w:val="24"/>
          <w:szCs w:val="24"/>
          <w:u w:val="single"/>
        </w:rPr>
        <w:t xml:space="preserve">   </w:t>
      </w:r>
      <w:r w:rsidRPr="008D3528">
        <w:rPr>
          <w:rFonts w:ascii="宋体" w:eastAsia="宋体" w:hAnsi="宋体"/>
          <w:sz w:val="24"/>
          <w:szCs w:val="24"/>
          <w:u w:val="single"/>
        </w:rPr>
        <w:t xml:space="preserve">        </w:t>
      </w:r>
      <w:r w:rsidRPr="008D3528">
        <w:rPr>
          <w:rFonts w:ascii="宋体" w:eastAsia="宋体" w:hAnsi="宋体" w:cs="宋体"/>
          <w:sz w:val="24"/>
          <w:szCs w:val="24"/>
          <w:lang w:val="zh-TW" w:eastAsia="zh-TW"/>
        </w:rPr>
        <w:t>（招标人名称）</w:t>
      </w:r>
      <w:r w:rsidRPr="008D3528">
        <w:rPr>
          <w:rFonts w:ascii="宋体" w:eastAsia="宋体" w:hAnsi="宋体"/>
          <w:sz w:val="24"/>
          <w:szCs w:val="24"/>
        </w:rPr>
        <w:t xml:space="preserve">: </w:t>
      </w:r>
    </w:p>
    <w:p w:rsidR="008D3528" w:rsidRPr="008D3528" w:rsidRDefault="002110D1" w:rsidP="00FC193C">
      <w:pPr>
        <w:pStyle w:val="Aff0"/>
        <w:spacing w:line="500" w:lineRule="exact"/>
        <w:ind w:firstLine="420"/>
        <w:rPr>
          <w:rFonts w:ascii="宋体" w:eastAsia="宋体" w:hAnsi="宋体" w:cs="宋体"/>
          <w:sz w:val="24"/>
          <w:szCs w:val="24"/>
          <w:lang w:val="zh-TW"/>
        </w:rPr>
      </w:pPr>
      <w:r w:rsidRPr="008D3528">
        <w:rPr>
          <w:rFonts w:ascii="宋体" w:eastAsia="宋体" w:hAnsi="宋体"/>
          <w:sz w:val="24"/>
          <w:szCs w:val="24"/>
        </w:rPr>
        <w:t>1</w:t>
      </w:r>
      <w:r w:rsidRPr="008D3528">
        <w:rPr>
          <w:rFonts w:ascii="宋体" w:eastAsia="宋体" w:hAnsi="宋体" w:cs="宋体"/>
          <w:sz w:val="24"/>
          <w:szCs w:val="24"/>
          <w:lang w:val="zh-TW" w:eastAsia="zh-TW"/>
        </w:rPr>
        <w:t>．我方</w:t>
      </w:r>
      <w:r w:rsidR="007C60F2" w:rsidRPr="008D3528">
        <w:rPr>
          <w:rFonts w:ascii="宋体" w:eastAsia="宋体" w:hAnsi="宋体" w:cs="宋体" w:hint="eastAsia"/>
          <w:sz w:val="24"/>
          <w:szCs w:val="24"/>
          <w:lang w:val="zh-TW"/>
        </w:rPr>
        <w:t>已</w:t>
      </w:r>
      <w:r w:rsidRPr="008D3528">
        <w:rPr>
          <w:rFonts w:ascii="宋体" w:eastAsia="宋体" w:hAnsi="宋体" w:cs="宋体"/>
          <w:sz w:val="24"/>
          <w:szCs w:val="24"/>
          <w:lang w:val="zh-TW" w:eastAsia="zh-TW"/>
        </w:rPr>
        <w:t>仔细研究了</w:t>
      </w:r>
      <w:r w:rsidRPr="008D3528">
        <w:rPr>
          <w:rFonts w:ascii="宋体" w:eastAsia="宋体" w:hAnsi="宋体"/>
          <w:sz w:val="24"/>
          <w:szCs w:val="24"/>
          <w:u w:val="single"/>
        </w:rPr>
        <w:t xml:space="preserve">   </w:t>
      </w:r>
      <w:r w:rsidRPr="008D3528">
        <w:rPr>
          <w:rFonts w:ascii="宋体" w:eastAsia="宋体" w:hAnsi="宋体" w:hint="eastAsia"/>
          <w:sz w:val="24"/>
          <w:szCs w:val="24"/>
          <w:u w:val="single"/>
        </w:rPr>
        <w:t xml:space="preserve"> </w:t>
      </w:r>
      <w:r w:rsidR="007C60F2" w:rsidRPr="008D3528">
        <w:rPr>
          <w:rFonts w:ascii="宋体" w:eastAsia="宋体" w:hAnsi="宋体" w:hint="eastAsia"/>
          <w:sz w:val="24"/>
          <w:szCs w:val="24"/>
          <w:u w:val="single"/>
        </w:rPr>
        <w:t xml:space="preserve">                </w:t>
      </w:r>
      <w:r w:rsidRPr="008D3528">
        <w:rPr>
          <w:rFonts w:ascii="宋体" w:eastAsia="宋体" w:hAnsi="宋体" w:hint="eastAsia"/>
          <w:sz w:val="24"/>
          <w:szCs w:val="24"/>
          <w:u w:val="single"/>
        </w:rPr>
        <w:t xml:space="preserve"> </w:t>
      </w:r>
      <w:r w:rsidRPr="008D3528">
        <w:rPr>
          <w:rFonts w:ascii="宋体" w:eastAsia="宋体" w:hAnsi="宋体"/>
          <w:sz w:val="24"/>
          <w:szCs w:val="24"/>
          <w:u w:val="single"/>
        </w:rPr>
        <w:t xml:space="preserve"> </w:t>
      </w:r>
      <w:r w:rsidRPr="008D3528">
        <w:rPr>
          <w:rFonts w:ascii="宋体" w:eastAsia="宋体" w:hAnsi="宋体" w:cs="宋体"/>
          <w:sz w:val="24"/>
          <w:szCs w:val="24"/>
          <w:lang w:val="zh-TW" w:eastAsia="zh-TW"/>
        </w:rPr>
        <w:t>（项目名称）</w:t>
      </w:r>
      <w:r w:rsidRPr="008D3528">
        <w:rPr>
          <w:rFonts w:ascii="宋体" w:eastAsia="宋体" w:hAnsi="宋体"/>
          <w:sz w:val="24"/>
          <w:szCs w:val="24"/>
        </w:rPr>
        <w:t>EPC</w:t>
      </w:r>
      <w:r w:rsidRPr="008D3528">
        <w:rPr>
          <w:rFonts w:ascii="宋体" w:eastAsia="宋体" w:hAnsi="宋体" w:cs="宋体"/>
          <w:sz w:val="24"/>
          <w:szCs w:val="24"/>
          <w:lang w:val="zh-TW" w:eastAsia="zh-TW"/>
        </w:rPr>
        <w:t>总承包招标文件的全部内容，</w:t>
      </w:r>
      <w:r w:rsidRPr="008D3528">
        <w:rPr>
          <w:rFonts w:ascii="宋体" w:eastAsia="宋体" w:hAnsi="宋体" w:cs="宋体" w:hint="eastAsia"/>
          <w:sz w:val="24"/>
          <w:szCs w:val="24"/>
        </w:rPr>
        <w:t>投标总报价为</w:t>
      </w:r>
      <w:r w:rsidR="00904859" w:rsidRPr="008D3528">
        <w:rPr>
          <w:rFonts w:ascii="宋体" w:eastAsia="宋体" w:hAnsi="宋体" w:cs="宋体" w:hint="eastAsia"/>
          <w:sz w:val="24"/>
          <w:szCs w:val="24"/>
        </w:rPr>
        <w:t>：小写：</w:t>
      </w:r>
      <w:r w:rsidRPr="008D3528">
        <w:rPr>
          <w:rFonts w:ascii="宋体" w:eastAsia="宋体" w:hAnsi="宋体"/>
          <w:sz w:val="24"/>
          <w:szCs w:val="24"/>
          <w:u w:val="single"/>
        </w:rPr>
        <w:t xml:space="preserve">     </w:t>
      </w:r>
      <w:r w:rsidR="007C60F2" w:rsidRPr="008D3528">
        <w:rPr>
          <w:rFonts w:ascii="宋体" w:eastAsia="宋体" w:hAnsi="宋体" w:hint="eastAsia"/>
          <w:sz w:val="24"/>
          <w:szCs w:val="24"/>
          <w:u w:val="single"/>
        </w:rPr>
        <w:t xml:space="preserve">  </w:t>
      </w:r>
      <w:r w:rsidRPr="008D3528">
        <w:rPr>
          <w:rFonts w:ascii="宋体" w:eastAsia="宋体" w:hAnsi="宋体"/>
          <w:sz w:val="24"/>
          <w:szCs w:val="24"/>
          <w:u w:val="single"/>
        </w:rPr>
        <w:t xml:space="preserve">   </w:t>
      </w:r>
      <w:r w:rsidRPr="008D3528">
        <w:rPr>
          <w:rFonts w:ascii="宋体" w:eastAsia="宋体" w:hAnsi="宋体" w:cs="宋体" w:hint="eastAsia"/>
          <w:sz w:val="24"/>
          <w:szCs w:val="24"/>
        </w:rPr>
        <w:t>元</w:t>
      </w:r>
      <w:r w:rsidR="00904859" w:rsidRPr="008D3528">
        <w:rPr>
          <w:rFonts w:ascii="宋体" w:eastAsia="宋体" w:hAnsi="宋体" w:cs="宋体" w:hint="eastAsia"/>
          <w:sz w:val="24"/>
          <w:szCs w:val="24"/>
        </w:rPr>
        <w:t>，大写：</w:t>
      </w:r>
      <w:r w:rsidR="00904859" w:rsidRPr="008D3528">
        <w:rPr>
          <w:rFonts w:ascii="宋体" w:eastAsia="宋体" w:hAnsi="宋体" w:cs="宋体" w:hint="eastAsia"/>
          <w:sz w:val="24"/>
          <w:szCs w:val="24"/>
          <w:u w:val="single"/>
        </w:rPr>
        <w:t xml:space="preserve">           </w:t>
      </w:r>
      <w:r w:rsidR="00904859" w:rsidRPr="008D3528">
        <w:rPr>
          <w:rFonts w:ascii="宋体" w:eastAsia="宋体" w:hAnsi="宋体" w:cs="宋体" w:hint="eastAsia"/>
          <w:sz w:val="24"/>
          <w:szCs w:val="24"/>
        </w:rPr>
        <w:t>元</w:t>
      </w:r>
      <w:r w:rsidR="00D256D5" w:rsidRPr="008D3528">
        <w:rPr>
          <w:rFonts w:ascii="宋体" w:eastAsia="宋体" w:hAnsi="宋体" w:cs="宋体" w:hint="eastAsia"/>
          <w:sz w:val="24"/>
          <w:szCs w:val="24"/>
        </w:rPr>
        <w:t>；其中：环保系统：</w:t>
      </w:r>
      <w:r w:rsidR="00D256D5" w:rsidRPr="008D3528">
        <w:rPr>
          <w:rFonts w:ascii="宋体" w:eastAsia="宋体" w:hAnsi="宋体" w:cs="宋体" w:hint="eastAsia"/>
          <w:sz w:val="24"/>
          <w:szCs w:val="24"/>
          <w:u w:val="single"/>
        </w:rPr>
        <w:t xml:space="preserve">     </w:t>
      </w:r>
      <w:r w:rsidR="00D256D5" w:rsidRPr="008D3528">
        <w:rPr>
          <w:rFonts w:ascii="宋体" w:eastAsia="宋体" w:hAnsi="宋体" w:cs="宋体" w:hint="eastAsia"/>
          <w:sz w:val="24"/>
          <w:szCs w:val="24"/>
        </w:rPr>
        <w:t>元；</w:t>
      </w:r>
      <w:r w:rsidR="00D256D5" w:rsidRPr="008D3528">
        <w:rPr>
          <w:rFonts w:ascii="宋体" w:eastAsia="宋体" w:hAnsi="宋体" w:cs="宋体" w:hint="eastAsia"/>
          <w:sz w:val="24"/>
          <w:szCs w:val="24"/>
          <w:lang w:val="zh-TW" w:eastAsia="zh-TW"/>
        </w:rPr>
        <w:t>在线检测设备</w:t>
      </w:r>
      <w:r w:rsidR="00D256D5" w:rsidRPr="008D3528">
        <w:rPr>
          <w:rFonts w:ascii="宋体" w:eastAsia="宋体" w:hAnsi="宋体" w:cs="宋体" w:hint="eastAsia"/>
          <w:sz w:val="24"/>
          <w:szCs w:val="24"/>
          <w:u w:val="single"/>
          <w:lang w:val="zh-TW"/>
        </w:rPr>
        <w:t xml:space="preserve">        </w:t>
      </w:r>
      <w:r w:rsidR="00D256D5" w:rsidRPr="008D3528">
        <w:rPr>
          <w:rFonts w:ascii="宋体" w:eastAsia="宋体" w:hAnsi="宋体" w:cs="宋体" w:hint="eastAsia"/>
          <w:sz w:val="24"/>
          <w:szCs w:val="24"/>
          <w:lang w:val="zh-TW" w:eastAsia="zh-TW"/>
        </w:rPr>
        <w:t>元</w:t>
      </w:r>
      <w:r w:rsidRPr="008D3528">
        <w:rPr>
          <w:rFonts w:ascii="宋体" w:eastAsia="宋体" w:hAnsi="宋体" w:cs="宋体" w:hint="eastAsia"/>
          <w:sz w:val="24"/>
          <w:szCs w:val="24"/>
          <w:lang w:val="zh-TW" w:eastAsia="zh-TW"/>
        </w:rPr>
        <w:t>。</w:t>
      </w:r>
      <w:r w:rsidRPr="008D3528">
        <w:rPr>
          <w:rFonts w:ascii="宋体" w:eastAsia="宋体" w:hAnsi="宋体" w:cs="宋体"/>
          <w:sz w:val="24"/>
          <w:szCs w:val="24"/>
          <w:lang w:val="zh-TW" w:eastAsia="zh-TW"/>
        </w:rPr>
        <w:t xml:space="preserve">工期 </w:t>
      </w:r>
      <w:r w:rsidRPr="008D3528">
        <w:rPr>
          <w:rFonts w:ascii="宋体" w:eastAsia="宋体" w:hAnsi="宋体" w:cs="宋体"/>
          <w:sz w:val="24"/>
          <w:szCs w:val="24"/>
          <w:u w:val="single"/>
          <w:lang w:val="zh-TW" w:eastAsia="zh-TW"/>
        </w:rPr>
        <w:t xml:space="preserve">      </w:t>
      </w:r>
      <w:r w:rsidRPr="008D3528">
        <w:rPr>
          <w:rFonts w:ascii="宋体" w:eastAsia="宋体" w:hAnsi="宋体" w:cs="宋体"/>
          <w:sz w:val="24"/>
          <w:szCs w:val="24"/>
          <w:lang w:val="zh-TW" w:eastAsia="zh-TW"/>
        </w:rPr>
        <w:t>日历天，按合同约定实施和完成承包工程，修补工程中的任何缺陷，工程质量达到</w:t>
      </w:r>
      <w:r w:rsidRPr="008D3528">
        <w:rPr>
          <w:rFonts w:ascii="宋体" w:eastAsia="宋体" w:hAnsi="宋体"/>
          <w:sz w:val="24"/>
          <w:szCs w:val="24"/>
          <w:u w:val="single"/>
        </w:rPr>
        <w:t xml:space="preserve">     </w:t>
      </w:r>
      <w:r w:rsidR="00904859" w:rsidRPr="008D3528">
        <w:rPr>
          <w:rFonts w:ascii="宋体" w:eastAsia="宋体" w:hAnsi="宋体" w:hint="eastAsia"/>
          <w:sz w:val="24"/>
          <w:szCs w:val="24"/>
          <w:u w:val="single"/>
        </w:rPr>
        <w:t xml:space="preserve"> </w:t>
      </w:r>
      <w:r w:rsidRPr="008D3528">
        <w:rPr>
          <w:rFonts w:ascii="宋体" w:eastAsia="宋体" w:hAnsi="宋体"/>
          <w:sz w:val="24"/>
          <w:szCs w:val="24"/>
          <w:u w:val="single"/>
        </w:rPr>
        <w:t xml:space="preserve">  </w:t>
      </w:r>
      <w:r w:rsidRPr="008D3528">
        <w:rPr>
          <w:rFonts w:ascii="宋体" w:eastAsia="宋体" w:hAnsi="宋体" w:cs="宋体"/>
          <w:sz w:val="24"/>
          <w:szCs w:val="24"/>
          <w:lang w:val="zh-TW" w:eastAsia="zh-TW"/>
        </w:rPr>
        <w:t>。</w:t>
      </w:r>
    </w:p>
    <w:p w:rsidR="00666497" w:rsidRPr="008D3528" w:rsidRDefault="008D3528" w:rsidP="00FC193C">
      <w:pPr>
        <w:pStyle w:val="Aff0"/>
        <w:spacing w:line="500" w:lineRule="exact"/>
        <w:ind w:firstLine="420"/>
        <w:rPr>
          <w:rFonts w:ascii="宋体" w:eastAsia="宋体" w:hAnsi="宋体" w:cs="宋体"/>
          <w:sz w:val="24"/>
        </w:rPr>
      </w:pPr>
      <w:r w:rsidRPr="008D3528">
        <w:rPr>
          <w:rFonts w:ascii="宋体" w:eastAsia="宋体" w:hAnsi="宋体" w:cs="宋体" w:hint="eastAsia"/>
          <w:sz w:val="24"/>
          <w:lang w:eastAsia="zh-TW"/>
        </w:rPr>
        <w:t>我方拟投入本项目的项目经理负责人姓名</w:t>
      </w:r>
      <w:r w:rsidRPr="008D3528">
        <w:rPr>
          <w:rFonts w:ascii="宋体" w:eastAsia="宋体" w:hAnsi="宋体" w:cs="宋体" w:hint="eastAsia"/>
          <w:sz w:val="24"/>
          <w:u w:val="single"/>
          <w:lang w:eastAsia="zh-TW"/>
        </w:rPr>
        <w:t xml:space="preserve">            </w:t>
      </w:r>
      <w:r w:rsidRPr="008D3528">
        <w:rPr>
          <w:rFonts w:ascii="宋体" w:eastAsia="宋体" w:hAnsi="宋体" w:cs="宋体" w:hint="eastAsia"/>
          <w:sz w:val="24"/>
          <w:lang w:eastAsia="zh-TW"/>
        </w:rPr>
        <w:t>，证书等级</w:t>
      </w:r>
      <w:r w:rsidRPr="008D3528">
        <w:rPr>
          <w:rFonts w:ascii="宋体" w:eastAsia="宋体" w:hAnsi="宋体" w:cs="宋体" w:hint="eastAsia"/>
          <w:sz w:val="24"/>
          <w:u w:val="single"/>
          <w:lang w:eastAsia="zh-TW"/>
        </w:rPr>
        <w:t xml:space="preserve">          </w:t>
      </w:r>
      <w:r w:rsidRPr="008D3528">
        <w:rPr>
          <w:rFonts w:ascii="宋体" w:eastAsia="宋体" w:hAnsi="宋体" w:cs="宋体" w:hint="eastAsia"/>
          <w:sz w:val="24"/>
          <w:lang w:eastAsia="zh-TW"/>
        </w:rPr>
        <w:t>，证书编号</w:t>
      </w:r>
      <w:r w:rsidRPr="008D3528">
        <w:rPr>
          <w:rFonts w:ascii="宋体" w:eastAsia="宋体" w:hAnsi="宋体" w:cs="宋体" w:hint="eastAsia"/>
          <w:sz w:val="24"/>
          <w:u w:val="single"/>
          <w:lang w:eastAsia="zh-TW"/>
        </w:rPr>
        <w:t xml:space="preserve">              </w:t>
      </w:r>
      <w:r w:rsidRPr="008D3528">
        <w:rPr>
          <w:rFonts w:ascii="宋体" w:eastAsia="宋体" w:hAnsi="宋体" w:cs="宋体" w:hint="eastAsia"/>
          <w:sz w:val="24"/>
          <w:lang w:eastAsia="zh-TW"/>
        </w:rPr>
        <w:t>。我方同意本投标函在招标文件规定的提交投标文件截止时间后，在招标文件规定的投标有效期期满前对我方具有约束力，且随时准备接受你方发出的中标通知书。</w:t>
      </w:r>
    </w:p>
    <w:p w:rsidR="00666497" w:rsidRPr="008D3528" w:rsidRDefault="002110D1" w:rsidP="00FC193C">
      <w:pPr>
        <w:pStyle w:val="Aff0"/>
        <w:spacing w:line="500" w:lineRule="exact"/>
        <w:ind w:firstLine="420"/>
        <w:jc w:val="left"/>
        <w:rPr>
          <w:rFonts w:ascii="宋体" w:eastAsia="宋体" w:hAnsi="宋体"/>
          <w:sz w:val="24"/>
          <w:szCs w:val="24"/>
        </w:rPr>
      </w:pPr>
      <w:r w:rsidRPr="008D3528">
        <w:rPr>
          <w:rFonts w:ascii="宋体" w:eastAsia="宋体" w:hAnsi="宋体"/>
          <w:sz w:val="24"/>
          <w:szCs w:val="24"/>
        </w:rPr>
        <w:t>2</w:t>
      </w:r>
      <w:r w:rsidRPr="008D3528">
        <w:rPr>
          <w:rFonts w:ascii="宋体" w:eastAsia="宋体" w:hAnsi="宋体" w:cs="宋体"/>
          <w:sz w:val="24"/>
          <w:szCs w:val="24"/>
          <w:lang w:val="zh-TW" w:eastAsia="zh-TW"/>
        </w:rPr>
        <w:t>．我方承诺在投标有效期内不修改、撤销投标文件。</w:t>
      </w:r>
    </w:p>
    <w:p w:rsidR="00666497" w:rsidRPr="008D3528" w:rsidRDefault="002110D1" w:rsidP="00FC193C">
      <w:pPr>
        <w:pStyle w:val="Aff0"/>
        <w:spacing w:line="500" w:lineRule="exact"/>
        <w:ind w:firstLine="420"/>
        <w:jc w:val="left"/>
        <w:rPr>
          <w:rFonts w:ascii="宋体" w:eastAsia="宋体" w:hAnsi="宋体"/>
          <w:sz w:val="24"/>
          <w:szCs w:val="24"/>
        </w:rPr>
      </w:pPr>
      <w:r w:rsidRPr="008D3528">
        <w:rPr>
          <w:rFonts w:ascii="宋体" w:eastAsia="宋体" w:hAnsi="宋体"/>
          <w:sz w:val="24"/>
          <w:szCs w:val="24"/>
        </w:rPr>
        <w:t>3</w:t>
      </w:r>
      <w:r w:rsidRPr="008D3528">
        <w:rPr>
          <w:rFonts w:ascii="宋体" w:eastAsia="宋体" w:hAnsi="宋体" w:cs="宋体"/>
          <w:sz w:val="24"/>
          <w:szCs w:val="24"/>
          <w:lang w:val="zh-TW" w:eastAsia="zh-TW"/>
        </w:rPr>
        <w:t>．随同本投标函提交投标保证金一份，金额为人民币（大写）</w:t>
      </w:r>
      <w:r w:rsidRPr="008D3528">
        <w:rPr>
          <w:rFonts w:ascii="宋体" w:eastAsia="宋体" w:hAnsi="宋体"/>
          <w:sz w:val="24"/>
          <w:szCs w:val="24"/>
          <w:u w:val="single"/>
        </w:rPr>
        <w:t xml:space="preserve">        </w:t>
      </w:r>
      <w:r w:rsidRPr="008D3528">
        <w:rPr>
          <w:rFonts w:ascii="宋体" w:eastAsia="宋体" w:hAnsi="宋体" w:cs="宋体"/>
          <w:sz w:val="24"/>
          <w:szCs w:val="24"/>
          <w:lang w:val="zh-TW" w:eastAsia="zh-TW"/>
        </w:rPr>
        <w:t>元（￥</w:t>
      </w:r>
      <w:r w:rsidRPr="008D3528">
        <w:rPr>
          <w:rFonts w:ascii="宋体" w:eastAsia="宋体" w:hAnsi="宋体"/>
          <w:sz w:val="24"/>
          <w:szCs w:val="24"/>
          <w:u w:val="single"/>
        </w:rPr>
        <w:t xml:space="preserve">        </w:t>
      </w:r>
      <w:r w:rsidRPr="008D3528">
        <w:rPr>
          <w:rFonts w:ascii="宋体" w:eastAsia="宋体" w:hAnsi="宋体" w:cs="宋体"/>
          <w:sz w:val="24"/>
          <w:szCs w:val="24"/>
          <w:lang w:val="zh-TW" w:eastAsia="zh-TW"/>
        </w:rPr>
        <w:t>）。</w:t>
      </w:r>
    </w:p>
    <w:p w:rsidR="00666497" w:rsidRPr="008D3528" w:rsidRDefault="002110D1" w:rsidP="00FC193C">
      <w:pPr>
        <w:pStyle w:val="Aff0"/>
        <w:spacing w:line="500" w:lineRule="exact"/>
        <w:ind w:firstLine="420"/>
        <w:jc w:val="left"/>
        <w:rPr>
          <w:rFonts w:ascii="宋体" w:eastAsia="宋体" w:hAnsi="宋体"/>
          <w:sz w:val="24"/>
          <w:szCs w:val="24"/>
        </w:rPr>
      </w:pPr>
      <w:r w:rsidRPr="008D3528">
        <w:rPr>
          <w:rFonts w:ascii="宋体" w:eastAsia="宋体" w:hAnsi="宋体"/>
          <w:sz w:val="24"/>
          <w:szCs w:val="24"/>
        </w:rPr>
        <w:t>4</w:t>
      </w:r>
      <w:r w:rsidRPr="008D3528">
        <w:rPr>
          <w:rFonts w:ascii="宋体" w:eastAsia="宋体" w:hAnsi="宋体" w:cs="宋体"/>
          <w:sz w:val="24"/>
          <w:szCs w:val="24"/>
          <w:lang w:val="zh-TW" w:eastAsia="zh-TW"/>
        </w:rPr>
        <w:t>．如我方中标：</w:t>
      </w:r>
    </w:p>
    <w:p w:rsidR="00666497" w:rsidRPr="002D5166" w:rsidRDefault="002110D1" w:rsidP="00FC193C">
      <w:pPr>
        <w:pStyle w:val="Aff0"/>
        <w:spacing w:line="500" w:lineRule="exact"/>
        <w:ind w:firstLine="420"/>
        <w:jc w:val="left"/>
        <w:rPr>
          <w:rFonts w:ascii="宋体" w:eastAsia="宋体" w:hAnsi="宋体"/>
          <w:sz w:val="24"/>
          <w:szCs w:val="24"/>
        </w:rPr>
      </w:pPr>
      <w:r w:rsidRPr="008D3528">
        <w:rPr>
          <w:rFonts w:ascii="宋体" w:eastAsia="宋体" w:hAnsi="宋体" w:cs="宋体"/>
          <w:sz w:val="24"/>
          <w:szCs w:val="24"/>
          <w:lang w:val="zh-TW" w:eastAsia="zh-TW"/>
        </w:rPr>
        <w:t>（</w:t>
      </w:r>
      <w:r w:rsidRPr="008D3528">
        <w:rPr>
          <w:rFonts w:ascii="宋体" w:eastAsia="宋体" w:hAnsi="宋体"/>
          <w:sz w:val="24"/>
          <w:szCs w:val="24"/>
        </w:rPr>
        <w:t>1</w:t>
      </w:r>
      <w:r w:rsidRPr="008D3528">
        <w:rPr>
          <w:rFonts w:ascii="宋体" w:eastAsia="宋体" w:hAnsi="宋体" w:cs="宋体"/>
          <w:sz w:val="24"/>
          <w:szCs w:val="24"/>
          <w:lang w:val="zh-TW" w:eastAsia="zh-TW"/>
        </w:rPr>
        <w:t>）我方承诺</w:t>
      </w:r>
      <w:r w:rsidRPr="002D5166">
        <w:rPr>
          <w:rFonts w:ascii="宋体" w:eastAsia="宋体" w:hAnsi="宋体" w:cs="宋体"/>
          <w:sz w:val="24"/>
          <w:szCs w:val="24"/>
          <w:lang w:val="zh-TW" w:eastAsia="zh-TW"/>
        </w:rPr>
        <w:t>在收到中标通知书后，在中标通知书规定的期限内与你方签订合同。</w:t>
      </w:r>
    </w:p>
    <w:p w:rsidR="00666497" w:rsidRPr="002D5166" w:rsidRDefault="002110D1" w:rsidP="00FC193C">
      <w:pPr>
        <w:pStyle w:val="Aff0"/>
        <w:spacing w:line="500" w:lineRule="exact"/>
        <w:ind w:firstLine="420"/>
        <w:jc w:val="left"/>
        <w:rPr>
          <w:rFonts w:ascii="宋体" w:eastAsia="宋体" w:hAnsi="宋体"/>
          <w:sz w:val="24"/>
          <w:szCs w:val="24"/>
        </w:rPr>
      </w:pPr>
      <w:r w:rsidRPr="002D5166">
        <w:rPr>
          <w:rFonts w:ascii="宋体" w:eastAsia="宋体" w:hAnsi="宋体" w:cs="宋体"/>
          <w:sz w:val="24"/>
          <w:szCs w:val="24"/>
          <w:lang w:val="zh-TW" w:eastAsia="zh-TW"/>
        </w:rPr>
        <w:t>（</w:t>
      </w:r>
      <w:r w:rsidR="000F693E">
        <w:rPr>
          <w:rFonts w:ascii="宋体" w:eastAsia="宋体" w:hAnsi="宋体" w:hint="eastAsia"/>
          <w:sz w:val="24"/>
          <w:szCs w:val="24"/>
        </w:rPr>
        <w:t>2</w:t>
      </w:r>
      <w:r w:rsidRPr="002D5166">
        <w:rPr>
          <w:rFonts w:ascii="宋体" w:eastAsia="宋体" w:hAnsi="宋体" w:cs="宋体"/>
          <w:sz w:val="24"/>
          <w:szCs w:val="24"/>
          <w:lang w:val="zh-TW" w:eastAsia="zh-TW"/>
        </w:rPr>
        <w:t>）我方承诺在合同约定的期限内完成并移交全部合同工程。</w:t>
      </w:r>
    </w:p>
    <w:p w:rsidR="00666497" w:rsidRPr="002D5166" w:rsidRDefault="002110D1" w:rsidP="00FC193C">
      <w:pPr>
        <w:pStyle w:val="Aff0"/>
        <w:spacing w:line="500" w:lineRule="exact"/>
        <w:ind w:firstLine="420"/>
        <w:jc w:val="left"/>
        <w:rPr>
          <w:rFonts w:ascii="宋体" w:eastAsia="宋体" w:hAnsi="宋体"/>
          <w:sz w:val="24"/>
          <w:szCs w:val="24"/>
        </w:rPr>
      </w:pPr>
      <w:r w:rsidRPr="002D5166">
        <w:rPr>
          <w:rFonts w:ascii="宋体" w:eastAsia="宋体" w:hAnsi="宋体"/>
          <w:sz w:val="24"/>
          <w:szCs w:val="24"/>
        </w:rPr>
        <w:t>5</w:t>
      </w:r>
      <w:r w:rsidRPr="002D5166">
        <w:rPr>
          <w:rFonts w:ascii="宋体" w:eastAsia="宋体" w:hAnsi="宋体" w:cs="宋体"/>
          <w:sz w:val="24"/>
          <w:szCs w:val="24"/>
          <w:lang w:val="zh-TW" w:eastAsia="zh-TW"/>
        </w:rPr>
        <w:t>．我方在此声明，所递交的投标文件及有关资料内容完整、真实和准确。</w:t>
      </w:r>
    </w:p>
    <w:p w:rsidR="00666497" w:rsidRPr="002D5166" w:rsidRDefault="002110D1" w:rsidP="00FC193C">
      <w:pPr>
        <w:pStyle w:val="Aff0"/>
        <w:spacing w:line="500" w:lineRule="exact"/>
        <w:ind w:firstLine="420"/>
        <w:jc w:val="left"/>
        <w:rPr>
          <w:rFonts w:ascii="宋体" w:eastAsia="宋体" w:hAnsi="宋体"/>
          <w:sz w:val="24"/>
          <w:szCs w:val="24"/>
        </w:rPr>
      </w:pPr>
      <w:r w:rsidRPr="002D5166">
        <w:rPr>
          <w:rFonts w:ascii="宋体" w:eastAsia="宋体" w:hAnsi="宋体"/>
          <w:sz w:val="24"/>
          <w:szCs w:val="24"/>
        </w:rPr>
        <w:t>6.</w:t>
      </w:r>
      <w:r w:rsidRPr="002D5166">
        <w:rPr>
          <w:rFonts w:ascii="宋体" w:eastAsia="宋体" w:hAnsi="宋体" w:cs="宋体"/>
          <w:sz w:val="24"/>
          <w:szCs w:val="24"/>
          <w:lang w:val="zh-TW" w:eastAsia="zh-TW"/>
        </w:rPr>
        <w:t>（其他补充说明）。</w:t>
      </w:r>
    </w:p>
    <w:p w:rsidR="00666497" w:rsidRPr="002D5166" w:rsidRDefault="00666497" w:rsidP="00FC193C">
      <w:pPr>
        <w:pStyle w:val="Aff0"/>
        <w:spacing w:line="500" w:lineRule="exact"/>
        <w:ind w:firstLine="420"/>
        <w:jc w:val="left"/>
        <w:rPr>
          <w:rFonts w:ascii="宋体" w:eastAsia="宋体" w:hAnsi="宋体"/>
          <w:sz w:val="24"/>
          <w:szCs w:val="24"/>
        </w:rPr>
      </w:pPr>
    </w:p>
    <w:p w:rsidR="00D256D5" w:rsidRPr="00D256D5" w:rsidRDefault="00D256D5" w:rsidP="00FC193C">
      <w:pPr>
        <w:pStyle w:val="Aff0"/>
        <w:spacing w:line="500" w:lineRule="exact"/>
        <w:ind w:firstLine="420"/>
        <w:rPr>
          <w:rFonts w:ascii="宋体" w:eastAsia="宋体" w:hAnsi="宋体"/>
          <w:b/>
          <w:sz w:val="24"/>
        </w:rPr>
      </w:pPr>
      <w:r w:rsidRPr="00D256D5">
        <w:rPr>
          <w:rFonts w:ascii="宋体" w:eastAsia="宋体" w:hAnsi="宋体"/>
          <w:b/>
          <w:sz w:val="24"/>
        </w:rPr>
        <w:t>我方承诺</w:t>
      </w:r>
      <w:proofErr w:type="gramStart"/>
      <w:r w:rsidRPr="00D256D5">
        <w:rPr>
          <w:rFonts w:ascii="宋体" w:eastAsia="宋体" w:hAnsi="宋体"/>
          <w:b/>
          <w:sz w:val="24"/>
        </w:rPr>
        <w:t>完全响应</w:t>
      </w:r>
      <w:proofErr w:type="gramEnd"/>
      <w:r w:rsidRPr="00D256D5">
        <w:rPr>
          <w:rFonts w:ascii="宋体" w:eastAsia="宋体" w:hAnsi="宋体"/>
          <w:b/>
          <w:sz w:val="24"/>
        </w:rPr>
        <w:t>招标文件。</w:t>
      </w:r>
    </w:p>
    <w:p w:rsidR="00666497" w:rsidRDefault="00666497" w:rsidP="00FC193C">
      <w:pPr>
        <w:pStyle w:val="Aff0"/>
        <w:spacing w:line="500" w:lineRule="exact"/>
        <w:ind w:firstLine="420"/>
        <w:jc w:val="left"/>
        <w:rPr>
          <w:rFonts w:ascii="宋体" w:eastAsia="宋体" w:hAnsi="宋体"/>
          <w:sz w:val="24"/>
          <w:szCs w:val="24"/>
        </w:rPr>
      </w:pPr>
    </w:p>
    <w:p w:rsidR="00FC193C" w:rsidRPr="00D256D5" w:rsidRDefault="00FC193C" w:rsidP="00FC193C">
      <w:pPr>
        <w:pStyle w:val="Aff0"/>
        <w:spacing w:line="500" w:lineRule="exact"/>
        <w:ind w:firstLine="420"/>
        <w:jc w:val="left"/>
        <w:rPr>
          <w:rFonts w:ascii="宋体" w:eastAsia="宋体" w:hAnsi="宋体"/>
          <w:sz w:val="24"/>
          <w:szCs w:val="24"/>
        </w:rPr>
      </w:pPr>
    </w:p>
    <w:p w:rsidR="00666497" w:rsidRPr="002D5166" w:rsidRDefault="002110D1" w:rsidP="00FC193C">
      <w:pPr>
        <w:pStyle w:val="Aff0"/>
        <w:spacing w:line="500" w:lineRule="exact"/>
        <w:ind w:firstLineChars="1525" w:firstLine="3660"/>
        <w:jc w:val="left"/>
        <w:rPr>
          <w:rFonts w:ascii="宋体" w:eastAsia="宋体" w:hAnsi="宋体"/>
          <w:sz w:val="24"/>
          <w:szCs w:val="24"/>
        </w:rPr>
      </w:pPr>
      <w:r w:rsidRPr="002D5166">
        <w:rPr>
          <w:rFonts w:ascii="宋体" w:eastAsia="宋体" w:hAnsi="宋体" w:cs="宋体"/>
          <w:sz w:val="24"/>
          <w:szCs w:val="24"/>
          <w:lang w:val="zh-TW" w:eastAsia="zh-TW"/>
        </w:rPr>
        <w:t>投标人：</w:t>
      </w:r>
      <w:r w:rsidRPr="002D5166">
        <w:rPr>
          <w:rFonts w:ascii="宋体" w:eastAsia="宋体" w:hAnsi="宋体"/>
          <w:sz w:val="24"/>
          <w:szCs w:val="24"/>
          <w:u w:val="single"/>
        </w:rPr>
        <w:t xml:space="preserve">                </w:t>
      </w:r>
      <w:r w:rsidR="00904859" w:rsidRPr="002D5166">
        <w:rPr>
          <w:rFonts w:ascii="宋体" w:eastAsia="宋体" w:hAnsi="宋体" w:hint="eastAsia"/>
          <w:sz w:val="24"/>
          <w:szCs w:val="24"/>
          <w:u w:val="single"/>
        </w:rPr>
        <w:t xml:space="preserve">          </w:t>
      </w:r>
      <w:r w:rsidRPr="002D5166">
        <w:rPr>
          <w:rFonts w:ascii="宋体" w:eastAsia="宋体" w:hAnsi="宋体"/>
          <w:sz w:val="24"/>
          <w:szCs w:val="24"/>
          <w:u w:val="single"/>
        </w:rPr>
        <w:t xml:space="preserve">     </w:t>
      </w:r>
      <w:r w:rsidRPr="002D5166">
        <w:rPr>
          <w:rFonts w:ascii="宋体" w:eastAsia="宋体" w:hAnsi="宋体" w:cs="宋体"/>
          <w:sz w:val="24"/>
          <w:szCs w:val="24"/>
          <w:lang w:val="zh-TW" w:eastAsia="zh-TW"/>
        </w:rPr>
        <w:t>（盖单位章）</w:t>
      </w:r>
    </w:p>
    <w:p w:rsidR="00666497" w:rsidRPr="002D5166" w:rsidRDefault="002110D1" w:rsidP="00FC193C">
      <w:pPr>
        <w:pStyle w:val="Aff0"/>
        <w:spacing w:line="500" w:lineRule="exact"/>
        <w:ind w:firstLineChars="1525" w:firstLine="3660"/>
        <w:jc w:val="left"/>
        <w:rPr>
          <w:rFonts w:ascii="宋体" w:eastAsia="宋体" w:hAnsi="宋体"/>
          <w:sz w:val="24"/>
          <w:szCs w:val="24"/>
        </w:rPr>
      </w:pPr>
      <w:r w:rsidRPr="002D5166">
        <w:rPr>
          <w:rFonts w:ascii="宋体" w:eastAsia="宋体" w:hAnsi="宋体" w:cs="宋体"/>
          <w:sz w:val="24"/>
          <w:szCs w:val="24"/>
          <w:lang w:val="zh-TW" w:eastAsia="zh-TW"/>
        </w:rPr>
        <w:t>法定代表人或其委托代理人：</w:t>
      </w:r>
      <w:r w:rsidRPr="002D5166">
        <w:rPr>
          <w:rFonts w:ascii="宋体" w:eastAsia="宋体" w:hAnsi="宋体"/>
          <w:sz w:val="24"/>
          <w:szCs w:val="24"/>
          <w:u w:val="single"/>
        </w:rPr>
        <w:t xml:space="preserve">             </w:t>
      </w:r>
      <w:r w:rsidRPr="002D5166">
        <w:rPr>
          <w:rFonts w:ascii="宋体" w:eastAsia="宋体" w:hAnsi="宋体" w:cs="宋体"/>
          <w:sz w:val="24"/>
          <w:szCs w:val="24"/>
          <w:lang w:val="zh-TW" w:eastAsia="zh-TW"/>
        </w:rPr>
        <w:t>（签字或盖章）</w:t>
      </w:r>
    </w:p>
    <w:p w:rsidR="00666497" w:rsidRPr="002D5166" w:rsidRDefault="002110D1" w:rsidP="00FC193C">
      <w:pPr>
        <w:pStyle w:val="Aff0"/>
        <w:spacing w:line="500" w:lineRule="exact"/>
        <w:ind w:firstLineChars="1525" w:firstLine="3660"/>
        <w:jc w:val="left"/>
        <w:rPr>
          <w:rFonts w:ascii="宋体" w:eastAsia="宋体" w:hAnsi="宋体"/>
          <w:sz w:val="24"/>
          <w:szCs w:val="24"/>
        </w:rPr>
      </w:pPr>
      <w:r w:rsidRPr="002D5166">
        <w:rPr>
          <w:rFonts w:ascii="宋体" w:eastAsia="宋体" w:hAnsi="宋体" w:cs="宋体"/>
          <w:sz w:val="24"/>
          <w:szCs w:val="24"/>
          <w:lang w:val="zh-TW" w:eastAsia="zh-TW"/>
        </w:rPr>
        <w:t>地址：</w:t>
      </w:r>
      <w:r w:rsidRPr="002D5166">
        <w:rPr>
          <w:rFonts w:ascii="宋体" w:eastAsia="宋体" w:hAnsi="宋体"/>
          <w:sz w:val="24"/>
          <w:szCs w:val="24"/>
          <w:u w:val="single"/>
        </w:rPr>
        <w:t xml:space="preserve">            </w:t>
      </w:r>
      <w:r w:rsidR="00FC193C">
        <w:rPr>
          <w:rFonts w:ascii="宋体" w:eastAsia="宋体" w:hAnsi="宋体" w:hint="eastAsia"/>
          <w:sz w:val="24"/>
          <w:szCs w:val="24"/>
          <w:u w:val="single"/>
        </w:rPr>
        <w:t xml:space="preserve">         </w:t>
      </w:r>
      <w:r w:rsidRPr="002D5166">
        <w:rPr>
          <w:rFonts w:ascii="宋体" w:eastAsia="宋体" w:hAnsi="宋体"/>
          <w:sz w:val="24"/>
          <w:szCs w:val="24"/>
          <w:u w:val="single"/>
        </w:rPr>
        <w:t xml:space="preserve">                     </w:t>
      </w:r>
    </w:p>
    <w:p w:rsidR="00666497" w:rsidRPr="002D5166" w:rsidRDefault="002110D1" w:rsidP="00FC193C">
      <w:pPr>
        <w:pStyle w:val="Aff0"/>
        <w:spacing w:line="500" w:lineRule="exact"/>
        <w:ind w:firstLineChars="1525" w:firstLine="3660"/>
        <w:jc w:val="left"/>
        <w:rPr>
          <w:rFonts w:ascii="宋体" w:eastAsia="宋体" w:hAnsi="宋体"/>
          <w:sz w:val="24"/>
          <w:szCs w:val="24"/>
        </w:rPr>
      </w:pPr>
      <w:r w:rsidRPr="002D5166">
        <w:rPr>
          <w:rFonts w:ascii="宋体" w:eastAsia="宋体" w:hAnsi="宋体" w:cs="宋体"/>
          <w:sz w:val="24"/>
          <w:szCs w:val="24"/>
          <w:lang w:val="zh-TW" w:eastAsia="zh-TW"/>
        </w:rPr>
        <w:t>电话：</w:t>
      </w:r>
      <w:r w:rsidRPr="002D5166">
        <w:rPr>
          <w:rFonts w:ascii="宋体" w:eastAsia="宋体" w:hAnsi="宋体"/>
          <w:sz w:val="24"/>
          <w:szCs w:val="24"/>
          <w:u w:val="single"/>
        </w:rPr>
        <w:t xml:space="preserve">                </w:t>
      </w:r>
      <w:r w:rsidR="00FC193C">
        <w:rPr>
          <w:rFonts w:ascii="宋体" w:eastAsia="宋体" w:hAnsi="宋体" w:hint="eastAsia"/>
          <w:sz w:val="24"/>
          <w:szCs w:val="24"/>
          <w:u w:val="single"/>
        </w:rPr>
        <w:t xml:space="preserve">         </w:t>
      </w:r>
      <w:r w:rsidRPr="002D5166">
        <w:rPr>
          <w:rFonts w:ascii="宋体" w:eastAsia="宋体" w:hAnsi="宋体"/>
          <w:sz w:val="24"/>
          <w:szCs w:val="24"/>
          <w:u w:val="single"/>
        </w:rPr>
        <w:t xml:space="preserve">                 </w:t>
      </w:r>
    </w:p>
    <w:p w:rsidR="00666497" w:rsidRPr="002D5166" w:rsidRDefault="002110D1" w:rsidP="00FC193C">
      <w:pPr>
        <w:pStyle w:val="Aff0"/>
        <w:spacing w:line="500" w:lineRule="exact"/>
        <w:ind w:firstLineChars="1525" w:firstLine="3660"/>
        <w:jc w:val="left"/>
        <w:rPr>
          <w:rFonts w:ascii="宋体" w:eastAsia="宋体" w:hAnsi="宋体"/>
          <w:sz w:val="24"/>
          <w:szCs w:val="24"/>
        </w:rPr>
      </w:pPr>
      <w:r w:rsidRPr="002D5166">
        <w:rPr>
          <w:rFonts w:ascii="宋体" w:eastAsia="宋体" w:hAnsi="宋体" w:cs="宋体"/>
          <w:sz w:val="24"/>
          <w:szCs w:val="24"/>
          <w:lang w:val="zh-TW" w:eastAsia="zh-TW"/>
        </w:rPr>
        <w:t>传真：</w:t>
      </w:r>
      <w:r w:rsidRPr="002D5166">
        <w:rPr>
          <w:rFonts w:ascii="宋体" w:eastAsia="宋体" w:hAnsi="宋体"/>
          <w:sz w:val="24"/>
          <w:szCs w:val="24"/>
          <w:u w:val="single"/>
        </w:rPr>
        <w:t xml:space="preserve">                     </w:t>
      </w:r>
      <w:r w:rsidR="00FC193C">
        <w:rPr>
          <w:rFonts w:ascii="宋体" w:eastAsia="宋体" w:hAnsi="宋体" w:hint="eastAsia"/>
          <w:sz w:val="24"/>
          <w:szCs w:val="24"/>
          <w:u w:val="single"/>
        </w:rPr>
        <w:t xml:space="preserve">          </w:t>
      </w:r>
      <w:r w:rsidRPr="002D5166">
        <w:rPr>
          <w:rFonts w:ascii="宋体" w:eastAsia="宋体" w:hAnsi="宋体"/>
          <w:sz w:val="24"/>
          <w:szCs w:val="24"/>
          <w:u w:val="single"/>
        </w:rPr>
        <w:t xml:space="preserve">            </w:t>
      </w:r>
    </w:p>
    <w:p w:rsidR="00666497" w:rsidRPr="002D5166" w:rsidRDefault="008D3528" w:rsidP="00FC193C">
      <w:pPr>
        <w:pStyle w:val="Aff0"/>
        <w:spacing w:line="500" w:lineRule="exact"/>
        <w:ind w:firstLine="420"/>
        <w:jc w:val="left"/>
        <w:rPr>
          <w:rFonts w:ascii="宋体" w:eastAsia="宋体" w:hAnsi="宋体"/>
          <w:sz w:val="24"/>
          <w:szCs w:val="24"/>
        </w:rPr>
      </w:pPr>
      <w:r>
        <w:rPr>
          <w:rFonts w:ascii="宋体" w:eastAsia="宋体" w:hAnsi="宋体"/>
          <w:sz w:val="24"/>
          <w:szCs w:val="24"/>
        </w:rPr>
        <w:t xml:space="preserve">                           </w:t>
      </w:r>
      <w:r w:rsidR="002110D1" w:rsidRPr="002D5166">
        <w:rPr>
          <w:rFonts w:ascii="宋体" w:eastAsia="宋体" w:hAnsi="宋体"/>
          <w:sz w:val="24"/>
          <w:szCs w:val="24"/>
        </w:rPr>
        <w:t xml:space="preserve"> </w:t>
      </w:r>
      <w:r w:rsidR="00FC193C">
        <w:rPr>
          <w:rFonts w:ascii="宋体" w:eastAsia="宋体" w:hAnsi="宋体" w:hint="eastAsia"/>
          <w:sz w:val="24"/>
          <w:szCs w:val="24"/>
        </w:rPr>
        <w:t xml:space="preserve">                       </w:t>
      </w:r>
      <w:r w:rsidR="002110D1" w:rsidRPr="002D5166">
        <w:rPr>
          <w:rFonts w:ascii="宋体" w:eastAsia="宋体" w:hAnsi="宋体"/>
          <w:sz w:val="24"/>
          <w:szCs w:val="24"/>
        </w:rPr>
        <w:t xml:space="preserve"> </w:t>
      </w:r>
      <w:r w:rsidR="002110D1" w:rsidRPr="002D5166">
        <w:rPr>
          <w:rFonts w:ascii="宋体" w:eastAsia="宋体" w:hAnsi="宋体"/>
          <w:sz w:val="24"/>
          <w:szCs w:val="24"/>
          <w:u w:val="single"/>
        </w:rPr>
        <w:t xml:space="preserve">       </w:t>
      </w:r>
      <w:r w:rsidR="002110D1" w:rsidRPr="002D5166">
        <w:rPr>
          <w:rFonts w:ascii="宋体" w:eastAsia="宋体" w:hAnsi="宋体" w:cs="宋体"/>
          <w:sz w:val="24"/>
          <w:szCs w:val="24"/>
          <w:lang w:val="zh-TW" w:eastAsia="zh-TW"/>
        </w:rPr>
        <w:t>年</w:t>
      </w:r>
      <w:r w:rsidR="002110D1" w:rsidRPr="002D5166">
        <w:rPr>
          <w:rFonts w:ascii="宋体" w:eastAsia="宋体" w:hAnsi="宋体"/>
          <w:sz w:val="24"/>
          <w:szCs w:val="24"/>
        </w:rPr>
        <w:t xml:space="preserve"> </w:t>
      </w:r>
      <w:r w:rsidR="002110D1" w:rsidRPr="002D5166">
        <w:rPr>
          <w:rFonts w:ascii="宋体" w:eastAsia="宋体" w:hAnsi="宋体"/>
          <w:sz w:val="24"/>
          <w:szCs w:val="24"/>
          <w:u w:val="single"/>
        </w:rPr>
        <w:t xml:space="preserve">   </w:t>
      </w:r>
      <w:r w:rsidR="002110D1" w:rsidRPr="002D5166">
        <w:rPr>
          <w:rFonts w:ascii="宋体" w:eastAsia="宋体" w:hAnsi="宋体" w:cs="宋体"/>
          <w:sz w:val="24"/>
          <w:szCs w:val="24"/>
          <w:lang w:val="zh-TW" w:eastAsia="zh-TW"/>
        </w:rPr>
        <w:t>月</w:t>
      </w:r>
      <w:r w:rsidR="002110D1" w:rsidRPr="002D5166">
        <w:rPr>
          <w:rFonts w:ascii="宋体" w:eastAsia="宋体" w:hAnsi="宋体"/>
          <w:sz w:val="24"/>
          <w:szCs w:val="24"/>
          <w:u w:val="single"/>
        </w:rPr>
        <w:t xml:space="preserve">    </w:t>
      </w:r>
      <w:r w:rsidR="002110D1" w:rsidRPr="002D5166">
        <w:rPr>
          <w:rFonts w:ascii="宋体" w:eastAsia="宋体" w:hAnsi="宋体" w:cs="宋体"/>
          <w:sz w:val="24"/>
          <w:szCs w:val="24"/>
          <w:lang w:val="zh-TW" w:eastAsia="zh-TW"/>
        </w:rPr>
        <w:t>日</w:t>
      </w:r>
    </w:p>
    <w:p w:rsidR="00BD2072" w:rsidRDefault="00BD2072">
      <w:pPr>
        <w:pStyle w:val="Aff0"/>
        <w:spacing w:line="360" w:lineRule="auto"/>
        <w:ind w:firstLine="480"/>
        <w:jc w:val="center"/>
        <w:rPr>
          <w:rFonts w:ascii="宋体" w:eastAsia="宋体" w:hAnsi="宋体" w:cs="宋体"/>
          <w:sz w:val="28"/>
          <w:szCs w:val="24"/>
          <w:lang w:val="zh-TW"/>
        </w:rPr>
      </w:pPr>
      <w:bookmarkStart w:id="724" w:name="_Toc22890"/>
    </w:p>
    <w:p w:rsidR="00666497" w:rsidRPr="002D5166" w:rsidRDefault="00BB76E5">
      <w:pPr>
        <w:pStyle w:val="Aff0"/>
        <w:spacing w:line="360" w:lineRule="auto"/>
        <w:ind w:firstLine="480"/>
        <w:jc w:val="center"/>
        <w:rPr>
          <w:rFonts w:ascii="宋体" w:eastAsia="宋体" w:hAnsi="宋体"/>
          <w:sz w:val="24"/>
          <w:szCs w:val="24"/>
        </w:rPr>
      </w:pPr>
      <w:r>
        <w:rPr>
          <w:rFonts w:ascii="宋体" w:eastAsia="宋体" w:hAnsi="宋体" w:cs="宋体" w:hint="eastAsia"/>
          <w:sz w:val="28"/>
          <w:szCs w:val="24"/>
          <w:lang w:val="zh-TW"/>
        </w:rPr>
        <w:lastRenderedPageBreak/>
        <w:t>（二）</w:t>
      </w:r>
      <w:r w:rsidR="002110D1" w:rsidRPr="002D5166">
        <w:rPr>
          <w:rFonts w:ascii="宋体" w:eastAsia="宋体" w:hAnsi="宋体" w:cs="宋体"/>
          <w:sz w:val="28"/>
          <w:szCs w:val="24"/>
          <w:lang w:val="zh-TW" w:eastAsia="zh-TW"/>
        </w:rPr>
        <w:t>项目总费用报价表</w:t>
      </w:r>
      <w:bookmarkEnd w:id="724"/>
      <w:r w:rsidR="002110D1" w:rsidRPr="002D5166">
        <w:rPr>
          <w:rFonts w:ascii="宋体" w:eastAsia="宋体" w:hAnsi="宋体"/>
          <w:sz w:val="24"/>
          <w:szCs w:val="24"/>
        </w:rPr>
        <w:t xml:space="preserve">         </w:t>
      </w:r>
      <w:r w:rsidR="002110D1" w:rsidRPr="002D5166">
        <w:rPr>
          <w:rFonts w:ascii="宋体" w:eastAsia="宋体" w:hAnsi="宋体" w:hint="eastAsia"/>
          <w:sz w:val="24"/>
          <w:szCs w:val="24"/>
        </w:rPr>
        <w:t xml:space="preserve">                   </w:t>
      </w:r>
    </w:p>
    <w:tbl>
      <w:tblPr>
        <w:tblW w:w="96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4606"/>
        <w:gridCol w:w="4327"/>
      </w:tblGrid>
      <w:tr w:rsidR="00666497" w:rsidRPr="002D5166" w:rsidTr="00FC193C">
        <w:trPr>
          <w:trHeight w:val="949"/>
        </w:trPr>
        <w:tc>
          <w:tcPr>
            <w:tcW w:w="694" w:type="dxa"/>
          </w:tcPr>
          <w:p w:rsidR="00666497" w:rsidRPr="002D5166" w:rsidRDefault="002110D1">
            <w:pPr>
              <w:pStyle w:val="Aff0"/>
              <w:spacing w:line="480" w:lineRule="exact"/>
              <w:jc w:val="center"/>
              <w:rPr>
                <w:rFonts w:ascii="宋体" w:eastAsia="宋体" w:hAnsi="宋体" w:cs="宋体"/>
                <w:sz w:val="24"/>
                <w:szCs w:val="24"/>
                <w:lang w:val="zh-TW" w:eastAsia="zh-TW"/>
              </w:rPr>
            </w:pPr>
            <w:r w:rsidRPr="002D5166">
              <w:rPr>
                <w:rFonts w:ascii="宋体" w:eastAsia="宋体" w:hAnsi="宋体" w:cs="宋体" w:hint="eastAsia"/>
                <w:sz w:val="24"/>
                <w:szCs w:val="24"/>
                <w:lang w:val="zh-TW" w:eastAsia="zh-TW"/>
              </w:rPr>
              <w:t>序号</w:t>
            </w:r>
          </w:p>
        </w:tc>
        <w:tc>
          <w:tcPr>
            <w:tcW w:w="4606" w:type="dxa"/>
            <w:vAlign w:val="center"/>
          </w:tcPr>
          <w:p w:rsidR="00666497" w:rsidRPr="002D5166" w:rsidRDefault="002110D1" w:rsidP="00FC193C">
            <w:pPr>
              <w:pStyle w:val="Aff0"/>
              <w:spacing w:line="480" w:lineRule="exact"/>
              <w:jc w:val="center"/>
              <w:rPr>
                <w:rFonts w:ascii="宋体" w:eastAsia="宋体" w:hAnsi="宋体" w:cs="宋体"/>
                <w:sz w:val="24"/>
                <w:szCs w:val="24"/>
                <w:lang w:val="zh-TW" w:eastAsia="zh-TW"/>
              </w:rPr>
            </w:pPr>
            <w:r w:rsidRPr="002D5166">
              <w:rPr>
                <w:rFonts w:ascii="宋体" w:eastAsia="宋体" w:hAnsi="宋体" w:cs="宋体" w:hint="eastAsia"/>
                <w:sz w:val="24"/>
                <w:szCs w:val="24"/>
                <w:lang w:val="zh-TW" w:eastAsia="zh-TW"/>
              </w:rPr>
              <w:t>项</w:t>
            </w:r>
            <w:r w:rsidRPr="002D5166">
              <w:rPr>
                <w:rFonts w:ascii="宋体" w:eastAsia="宋体" w:hAnsi="宋体" w:cs="宋体" w:hint="eastAsia"/>
                <w:sz w:val="24"/>
                <w:szCs w:val="24"/>
                <w:lang w:val="zh-TW"/>
              </w:rPr>
              <w:t xml:space="preserve">  </w:t>
            </w:r>
            <w:r w:rsidRPr="002D5166">
              <w:rPr>
                <w:rFonts w:ascii="宋体" w:eastAsia="宋体" w:hAnsi="宋体" w:cs="宋体" w:hint="eastAsia"/>
                <w:sz w:val="24"/>
                <w:szCs w:val="24"/>
                <w:lang w:val="zh-TW" w:eastAsia="zh-TW"/>
              </w:rPr>
              <w:t>目</w:t>
            </w:r>
          </w:p>
        </w:tc>
        <w:tc>
          <w:tcPr>
            <w:tcW w:w="4327" w:type="dxa"/>
            <w:vAlign w:val="center"/>
          </w:tcPr>
          <w:p w:rsidR="00666497" w:rsidRPr="002D5166" w:rsidRDefault="002110D1" w:rsidP="00FC193C">
            <w:pPr>
              <w:pStyle w:val="Aff0"/>
              <w:spacing w:line="480" w:lineRule="exact"/>
              <w:jc w:val="center"/>
              <w:rPr>
                <w:rFonts w:ascii="宋体" w:eastAsia="宋体" w:hAnsi="宋体" w:cs="宋体"/>
                <w:sz w:val="24"/>
                <w:szCs w:val="24"/>
                <w:lang w:val="zh-TW" w:eastAsia="zh-TW"/>
              </w:rPr>
            </w:pPr>
            <w:r w:rsidRPr="002D5166">
              <w:rPr>
                <w:rFonts w:ascii="宋体" w:eastAsia="宋体" w:hAnsi="宋体" w:cs="宋体" w:hint="eastAsia"/>
                <w:sz w:val="24"/>
                <w:szCs w:val="24"/>
                <w:lang w:val="zh-TW" w:eastAsia="zh-TW"/>
              </w:rPr>
              <w:t>价格：</w:t>
            </w:r>
            <w:r w:rsidR="00FC193C">
              <w:rPr>
                <w:rFonts w:ascii="宋体" w:eastAsia="宋体" w:hAnsi="宋体" w:cs="宋体" w:hint="eastAsia"/>
                <w:sz w:val="24"/>
                <w:szCs w:val="24"/>
                <w:lang w:val="zh-TW"/>
              </w:rPr>
              <w:t>人民币</w:t>
            </w:r>
            <w:r w:rsidRPr="002D5166">
              <w:rPr>
                <w:rFonts w:ascii="宋体" w:eastAsia="宋体" w:hAnsi="宋体" w:cs="宋体" w:hint="eastAsia"/>
                <w:sz w:val="24"/>
                <w:szCs w:val="24"/>
                <w:lang w:val="zh-TW" w:eastAsia="zh-TW"/>
              </w:rPr>
              <w:t>元（保留两位小数）</w:t>
            </w:r>
          </w:p>
        </w:tc>
      </w:tr>
      <w:tr w:rsidR="00666497" w:rsidRPr="002D5166" w:rsidTr="00904859">
        <w:trPr>
          <w:trHeight w:val="2508"/>
        </w:trPr>
        <w:tc>
          <w:tcPr>
            <w:tcW w:w="694" w:type="dxa"/>
            <w:vAlign w:val="center"/>
          </w:tcPr>
          <w:p w:rsidR="00666497" w:rsidRPr="002D5166" w:rsidRDefault="002110D1" w:rsidP="00904859">
            <w:pPr>
              <w:pStyle w:val="Aff0"/>
              <w:spacing w:line="480" w:lineRule="exact"/>
              <w:jc w:val="center"/>
              <w:rPr>
                <w:rFonts w:ascii="宋体" w:eastAsia="宋体" w:hAnsi="宋体" w:cs="宋体"/>
                <w:bCs/>
                <w:sz w:val="24"/>
                <w:szCs w:val="24"/>
                <w:lang w:val="zh-TW"/>
              </w:rPr>
            </w:pPr>
            <w:r w:rsidRPr="002D5166">
              <w:rPr>
                <w:rFonts w:ascii="宋体" w:eastAsia="宋体" w:hAnsi="宋体" w:cs="宋体" w:hint="eastAsia"/>
                <w:bCs/>
                <w:sz w:val="24"/>
                <w:szCs w:val="24"/>
                <w:lang w:val="zh-TW"/>
              </w:rPr>
              <w:t>1</w:t>
            </w:r>
          </w:p>
        </w:tc>
        <w:tc>
          <w:tcPr>
            <w:tcW w:w="4606" w:type="dxa"/>
            <w:vAlign w:val="center"/>
          </w:tcPr>
          <w:p w:rsidR="00666497" w:rsidRPr="002D5166" w:rsidRDefault="00904859" w:rsidP="00904859">
            <w:pPr>
              <w:pStyle w:val="Aff0"/>
              <w:spacing w:line="480" w:lineRule="exact"/>
              <w:jc w:val="center"/>
              <w:rPr>
                <w:rFonts w:ascii="宋体" w:eastAsia="宋体" w:hAnsi="宋体" w:cs="宋体"/>
                <w:bCs/>
                <w:sz w:val="24"/>
                <w:szCs w:val="24"/>
                <w:lang w:val="zh-TW"/>
              </w:rPr>
            </w:pPr>
            <w:r w:rsidRPr="002D5166">
              <w:rPr>
                <w:rFonts w:ascii="宋体" w:eastAsia="宋体" w:hAnsi="宋体" w:cs="宋体" w:hint="eastAsia"/>
                <w:bCs/>
                <w:sz w:val="24"/>
                <w:szCs w:val="24"/>
                <w:lang w:val="zh-TW"/>
              </w:rPr>
              <w:t>脱硫脱硝除尘环保系统</w:t>
            </w:r>
          </w:p>
        </w:tc>
        <w:tc>
          <w:tcPr>
            <w:tcW w:w="4327" w:type="dxa"/>
            <w:vAlign w:val="center"/>
          </w:tcPr>
          <w:p w:rsidR="00666497" w:rsidRPr="002D5166" w:rsidRDefault="00666497" w:rsidP="00904859">
            <w:pPr>
              <w:pStyle w:val="Aff0"/>
              <w:spacing w:line="480" w:lineRule="exact"/>
              <w:jc w:val="center"/>
              <w:rPr>
                <w:rFonts w:ascii="宋体" w:eastAsia="宋体" w:hAnsi="宋体" w:cs="宋体"/>
                <w:bCs/>
                <w:sz w:val="24"/>
                <w:szCs w:val="24"/>
                <w:lang w:val="zh-TW"/>
              </w:rPr>
            </w:pPr>
          </w:p>
        </w:tc>
      </w:tr>
      <w:tr w:rsidR="00666497" w:rsidRPr="002D5166" w:rsidTr="00904859">
        <w:trPr>
          <w:trHeight w:val="2780"/>
        </w:trPr>
        <w:tc>
          <w:tcPr>
            <w:tcW w:w="694" w:type="dxa"/>
            <w:vAlign w:val="center"/>
          </w:tcPr>
          <w:p w:rsidR="00666497" w:rsidRPr="002D5166" w:rsidRDefault="002110D1" w:rsidP="00904859">
            <w:pPr>
              <w:pStyle w:val="Aff0"/>
              <w:spacing w:line="480" w:lineRule="exact"/>
              <w:jc w:val="center"/>
              <w:rPr>
                <w:rFonts w:ascii="宋体" w:eastAsia="宋体" w:hAnsi="宋体" w:cs="宋体"/>
                <w:bCs/>
                <w:sz w:val="24"/>
                <w:szCs w:val="24"/>
                <w:lang w:val="zh-TW"/>
              </w:rPr>
            </w:pPr>
            <w:r w:rsidRPr="002D5166">
              <w:rPr>
                <w:rFonts w:ascii="宋体" w:eastAsia="宋体" w:hAnsi="宋体" w:cs="宋体" w:hint="eastAsia"/>
                <w:bCs/>
                <w:sz w:val="24"/>
                <w:szCs w:val="24"/>
                <w:lang w:val="zh-TW"/>
              </w:rPr>
              <w:t>2</w:t>
            </w:r>
          </w:p>
        </w:tc>
        <w:tc>
          <w:tcPr>
            <w:tcW w:w="4606" w:type="dxa"/>
            <w:vAlign w:val="center"/>
          </w:tcPr>
          <w:p w:rsidR="00666497" w:rsidRPr="002D5166" w:rsidRDefault="00904859" w:rsidP="00904859">
            <w:pPr>
              <w:pStyle w:val="Aff0"/>
              <w:spacing w:line="480" w:lineRule="exact"/>
              <w:jc w:val="center"/>
              <w:rPr>
                <w:rFonts w:ascii="宋体" w:eastAsia="宋体" w:hAnsi="宋体" w:cs="宋体"/>
                <w:bCs/>
                <w:sz w:val="24"/>
                <w:szCs w:val="24"/>
                <w:lang w:val="zh-TW"/>
              </w:rPr>
            </w:pPr>
            <w:r w:rsidRPr="002D5166">
              <w:rPr>
                <w:rFonts w:ascii="宋体" w:eastAsia="宋体" w:hAnsi="宋体" w:cs="宋体" w:hint="eastAsia"/>
                <w:bCs/>
                <w:sz w:val="24"/>
                <w:szCs w:val="24"/>
                <w:lang w:val="zh-TW"/>
              </w:rPr>
              <w:t>在线监测设备</w:t>
            </w:r>
          </w:p>
        </w:tc>
        <w:tc>
          <w:tcPr>
            <w:tcW w:w="4327" w:type="dxa"/>
            <w:vAlign w:val="center"/>
          </w:tcPr>
          <w:p w:rsidR="00666497" w:rsidRPr="002D5166" w:rsidRDefault="00666497" w:rsidP="00904859">
            <w:pPr>
              <w:pStyle w:val="Aff0"/>
              <w:spacing w:line="480" w:lineRule="exact"/>
              <w:jc w:val="center"/>
              <w:rPr>
                <w:rFonts w:ascii="宋体" w:eastAsia="宋体" w:hAnsi="宋体" w:cs="宋体"/>
                <w:bCs/>
                <w:sz w:val="24"/>
                <w:szCs w:val="24"/>
                <w:lang w:val="zh-TW"/>
              </w:rPr>
            </w:pPr>
          </w:p>
        </w:tc>
      </w:tr>
      <w:tr w:rsidR="00666497" w:rsidRPr="002D5166" w:rsidTr="00904859">
        <w:trPr>
          <w:trHeight w:val="949"/>
        </w:trPr>
        <w:tc>
          <w:tcPr>
            <w:tcW w:w="694" w:type="dxa"/>
            <w:vAlign w:val="center"/>
          </w:tcPr>
          <w:p w:rsidR="00666497" w:rsidRPr="002D5166" w:rsidRDefault="00904859" w:rsidP="00904859">
            <w:pPr>
              <w:pStyle w:val="Aff0"/>
              <w:spacing w:line="480" w:lineRule="exact"/>
              <w:jc w:val="center"/>
              <w:rPr>
                <w:rFonts w:ascii="宋体" w:eastAsia="宋体" w:hAnsi="宋体" w:cs="宋体"/>
                <w:bCs/>
                <w:sz w:val="24"/>
                <w:szCs w:val="24"/>
              </w:rPr>
            </w:pPr>
            <w:r w:rsidRPr="002D5166">
              <w:rPr>
                <w:rFonts w:ascii="宋体" w:eastAsia="宋体" w:hAnsi="宋体" w:cs="宋体" w:hint="eastAsia"/>
                <w:bCs/>
                <w:sz w:val="24"/>
                <w:szCs w:val="24"/>
              </w:rPr>
              <w:t>3</w:t>
            </w:r>
          </w:p>
        </w:tc>
        <w:tc>
          <w:tcPr>
            <w:tcW w:w="4606" w:type="dxa"/>
            <w:vAlign w:val="center"/>
          </w:tcPr>
          <w:p w:rsidR="00666497" w:rsidRPr="002D5166" w:rsidRDefault="002110D1" w:rsidP="00904859">
            <w:pPr>
              <w:pStyle w:val="Aff0"/>
              <w:spacing w:line="480" w:lineRule="exact"/>
              <w:jc w:val="center"/>
              <w:rPr>
                <w:rFonts w:ascii="宋体" w:eastAsia="宋体" w:hAnsi="宋体" w:cs="宋体"/>
                <w:bCs/>
                <w:sz w:val="24"/>
                <w:szCs w:val="24"/>
                <w:lang w:val="zh-TW"/>
              </w:rPr>
            </w:pPr>
            <w:r w:rsidRPr="002D5166">
              <w:rPr>
                <w:rFonts w:ascii="宋体" w:eastAsia="宋体" w:hAnsi="宋体" w:cs="宋体"/>
                <w:bCs/>
                <w:sz w:val="24"/>
                <w:szCs w:val="24"/>
                <w:lang w:val="zh-TW"/>
              </w:rPr>
              <w:t>…………</w:t>
            </w:r>
          </w:p>
        </w:tc>
        <w:tc>
          <w:tcPr>
            <w:tcW w:w="4327" w:type="dxa"/>
            <w:vAlign w:val="center"/>
          </w:tcPr>
          <w:p w:rsidR="00666497" w:rsidRPr="002D5166" w:rsidRDefault="00666497" w:rsidP="00904859">
            <w:pPr>
              <w:pStyle w:val="Aff0"/>
              <w:spacing w:line="480" w:lineRule="exact"/>
              <w:jc w:val="center"/>
              <w:rPr>
                <w:rFonts w:ascii="宋体" w:eastAsia="宋体" w:hAnsi="宋体" w:cs="宋体"/>
                <w:bCs/>
                <w:sz w:val="24"/>
                <w:szCs w:val="24"/>
                <w:lang w:val="zh-TW"/>
              </w:rPr>
            </w:pPr>
          </w:p>
        </w:tc>
      </w:tr>
      <w:tr w:rsidR="00666497" w:rsidRPr="002D5166" w:rsidTr="00904859">
        <w:trPr>
          <w:trHeight w:val="984"/>
        </w:trPr>
        <w:tc>
          <w:tcPr>
            <w:tcW w:w="694" w:type="dxa"/>
            <w:vAlign w:val="center"/>
          </w:tcPr>
          <w:p w:rsidR="00666497" w:rsidRPr="002D5166" w:rsidRDefault="00904859" w:rsidP="00904859">
            <w:pPr>
              <w:pStyle w:val="Aff0"/>
              <w:spacing w:line="480" w:lineRule="exact"/>
              <w:jc w:val="center"/>
              <w:rPr>
                <w:rFonts w:ascii="宋体" w:eastAsia="宋体" w:hAnsi="宋体" w:cs="宋体"/>
                <w:bCs/>
                <w:sz w:val="24"/>
                <w:szCs w:val="24"/>
              </w:rPr>
            </w:pPr>
            <w:r w:rsidRPr="002D5166">
              <w:rPr>
                <w:rFonts w:ascii="宋体" w:eastAsia="宋体" w:hAnsi="宋体" w:cs="宋体" w:hint="eastAsia"/>
                <w:bCs/>
                <w:sz w:val="24"/>
                <w:szCs w:val="24"/>
              </w:rPr>
              <w:t>4</w:t>
            </w:r>
          </w:p>
        </w:tc>
        <w:tc>
          <w:tcPr>
            <w:tcW w:w="4606" w:type="dxa"/>
            <w:vAlign w:val="center"/>
          </w:tcPr>
          <w:p w:rsidR="00666497" w:rsidRPr="002D5166" w:rsidRDefault="002110D1" w:rsidP="00904859">
            <w:pPr>
              <w:pStyle w:val="Aff0"/>
              <w:spacing w:line="480" w:lineRule="exact"/>
              <w:jc w:val="center"/>
              <w:rPr>
                <w:rFonts w:ascii="宋体" w:eastAsia="宋体" w:hAnsi="宋体" w:cs="宋体"/>
                <w:bCs/>
                <w:sz w:val="24"/>
                <w:szCs w:val="24"/>
                <w:lang w:val="zh-TW"/>
              </w:rPr>
            </w:pPr>
            <w:r w:rsidRPr="002D5166">
              <w:rPr>
                <w:rFonts w:ascii="宋体" w:eastAsia="宋体" w:hAnsi="宋体" w:cs="宋体" w:hint="eastAsia"/>
                <w:bCs/>
                <w:sz w:val="24"/>
                <w:szCs w:val="24"/>
                <w:lang w:val="zh-TW"/>
              </w:rPr>
              <w:t>总计</w:t>
            </w:r>
          </w:p>
        </w:tc>
        <w:tc>
          <w:tcPr>
            <w:tcW w:w="4327" w:type="dxa"/>
            <w:vAlign w:val="center"/>
          </w:tcPr>
          <w:p w:rsidR="00666497" w:rsidRPr="002D5166" w:rsidRDefault="00666497" w:rsidP="00904859">
            <w:pPr>
              <w:pStyle w:val="Aff0"/>
              <w:spacing w:line="480" w:lineRule="exact"/>
              <w:jc w:val="center"/>
              <w:rPr>
                <w:rFonts w:ascii="宋体" w:eastAsia="宋体" w:hAnsi="宋体" w:cs="宋体"/>
                <w:bCs/>
                <w:sz w:val="24"/>
                <w:szCs w:val="24"/>
                <w:lang w:val="zh-TW"/>
              </w:rPr>
            </w:pPr>
          </w:p>
        </w:tc>
      </w:tr>
    </w:tbl>
    <w:p w:rsidR="00904859" w:rsidRPr="002D5166" w:rsidRDefault="00904859" w:rsidP="007C60F2">
      <w:pPr>
        <w:pStyle w:val="Aff0"/>
        <w:spacing w:line="480" w:lineRule="exact"/>
        <w:ind w:firstLineChars="2200" w:firstLine="5301"/>
        <w:jc w:val="right"/>
        <w:rPr>
          <w:rFonts w:ascii="宋体" w:eastAsia="宋体" w:hAnsi="宋体" w:cs="宋体"/>
          <w:b/>
          <w:bCs/>
          <w:sz w:val="24"/>
          <w:szCs w:val="24"/>
          <w:lang w:val="zh-TW"/>
        </w:rPr>
      </w:pPr>
    </w:p>
    <w:p w:rsidR="00666497" w:rsidRPr="002D5166" w:rsidRDefault="002110D1" w:rsidP="00FC193C">
      <w:pPr>
        <w:pStyle w:val="Aff0"/>
        <w:spacing w:line="560" w:lineRule="exact"/>
        <w:ind w:right="480" w:firstLineChars="1666" w:firstLine="4014"/>
        <w:rPr>
          <w:rFonts w:ascii="宋体" w:eastAsia="宋体" w:hAnsi="宋体" w:cs="宋体"/>
          <w:sz w:val="24"/>
          <w:szCs w:val="24"/>
          <w:lang w:val="zh-TW" w:eastAsia="zh-TW"/>
        </w:rPr>
      </w:pPr>
      <w:r w:rsidRPr="002D5166">
        <w:rPr>
          <w:rFonts w:ascii="宋体" w:eastAsia="宋体" w:hAnsi="宋体" w:cs="宋体"/>
          <w:b/>
          <w:bCs/>
          <w:sz w:val="24"/>
          <w:szCs w:val="24"/>
          <w:lang w:val="zh-TW" w:eastAsia="zh-TW"/>
        </w:rPr>
        <w:t>投标人</w:t>
      </w:r>
      <w:r w:rsidRPr="002D5166">
        <w:rPr>
          <w:rFonts w:ascii="宋体" w:eastAsia="宋体" w:hAnsi="宋体" w:cs="宋体"/>
          <w:sz w:val="24"/>
          <w:szCs w:val="24"/>
          <w:lang w:val="zh-TW" w:eastAsia="zh-TW"/>
        </w:rPr>
        <w:t>（盖章）：</w:t>
      </w:r>
    </w:p>
    <w:p w:rsidR="00666497" w:rsidRPr="002D5166" w:rsidRDefault="00904859" w:rsidP="00FC193C">
      <w:pPr>
        <w:pStyle w:val="Aff0"/>
        <w:spacing w:line="560" w:lineRule="exact"/>
        <w:ind w:right="480" w:firstLineChars="1666" w:firstLine="4014"/>
        <w:rPr>
          <w:rFonts w:ascii="宋体" w:eastAsia="宋体" w:hAnsi="宋体" w:cs="宋体"/>
          <w:sz w:val="24"/>
          <w:szCs w:val="24"/>
          <w:lang w:val="zh-TW" w:eastAsia="zh-TW"/>
        </w:rPr>
      </w:pPr>
      <w:r w:rsidRPr="002D5166">
        <w:rPr>
          <w:rFonts w:ascii="宋体" w:eastAsia="宋体" w:hAnsi="宋体" w:cs="宋体"/>
          <w:b/>
          <w:bCs/>
          <w:sz w:val="24"/>
          <w:szCs w:val="24"/>
          <w:lang w:val="zh-TW" w:eastAsia="zh-TW"/>
        </w:rPr>
        <w:t>法定代表人</w:t>
      </w:r>
      <w:r w:rsidR="002110D1" w:rsidRPr="002D5166">
        <w:rPr>
          <w:rFonts w:ascii="宋体" w:eastAsia="宋体" w:hAnsi="宋体" w:cs="宋体"/>
          <w:b/>
          <w:bCs/>
          <w:sz w:val="24"/>
          <w:szCs w:val="24"/>
          <w:lang w:val="zh-TW" w:eastAsia="zh-TW"/>
        </w:rPr>
        <w:t>或委托代理人</w:t>
      </w:r>
      <w:r w:rsidR="002110D1" w:rsidRPr="002D5166">
        <w:rPr>
          <w:rFonts w:ascii="宋体" w:eastAsia="宋体" w:hAnsi="宋体" w:cs="宋体"/>
          <w:sz w:val="24"/>
          <w:szCs w:val="24"/>
          <w:lang w:val="zh-TW" w:eastAsia="zh-TW"/>
        </w:rPr>
        <w:t>（签字或盖章）：</w:t>
      </w:r>
    </w:p>
    <w:p w:rsidR="00666497" w:rsidRPr="002D5166" w:rsidRDefault="002110D1" w:rsidP="00FC193C">
      <w:pPr>
        <w:pStyle w:val="Aff0"/>
        <w:spacing w:line="560" w:lineRule="exact"/>
        <w:ind w:firstLineChars="1850" w:firstLine="4457"/>
        <w:jc w:val="right"/>
        <w:rPr>
          <w:rFonts w:ascii="宋体" w:eastAsia="宋体" w:hAnsi="宋体"/>
          <w:sz w:val="24"/>
          <w:szCs w:val="24"/>
        </w:rPr>
      </w:pPr>
      <w:r w:rsidRPr="002D5166">
        <w:rPr>
          <w:rFonts w:ascii="宋体" w:eastAsia="宋体" w:hAnsi="宋体" w:cs="宋体"/>
          <w:b/>
          <w:bCs/>
          <w:sz w:val="24"/>
          <w:szCs w:val="24"/>
          <w:lang w:val="zh-TW" w:eastAsia="zh-TW"/>
        </w:rPr>
        <w:t>日期：</w:t>
      </w:r>
      <w:r w:rsidRPr="002D5166">
        <w:rPr>
          <w:rFonts w:ascii="宋体" w:eastAsia="宋体" w:hAnsi="宋体" w:cs="宋体"/>
          <w:b/>
          <w:bCs/>
          <w:sz w:val="24"/>
          <w:szCs w:val="24"/>
          <w:u w:val="single"/>
        </w:rPr>
        <w:t xml:space="preserve">    </w:t>
      </w:r>
      <w:r w:rsidRPr="002D5166">
        <w:rPr>
          <w:rFonts w:ascii="宋体" w:eastAsia="宋体" w:hAnsi="宋体" w:cs="宋体"/>
          <w:b/>
          <w:bCs/>
          <w:sz w:val="24"/>
          <w:szCs w:val="24"/>
          <w:lang w:val="zh-TW" w:eastAsia="zh-TW"/>
        </w:rPr>
        <w:t>年</w:t>
      </w:r>
      <w:r w:rsidRPr="002D5166">
        <w:rPr>
          <w:rFonts w:ascii="宋体" w:eastAsia="宋体" w:hAnsi="宋体" w:cs="宋体"/>
          <w:b/>
          <w:bCs/>
          <w:sz w:val="24"/>
          <w:szCs w:val="24"/>
          <w:u w:val="single"/>
        </w:rPr>
        <w:t xml:space="preserve">      </w:t>
      </w:r>
      <w:r w:rsidRPr="002D5166">
        <w:rPr>
          <w:rFonts w:ascii="宋体" w:eastAsia="宋体" w:hAnsi="宋体" w:cs="宋体"/>
          <w:b/>
          <w:bCs/>
          <w:sz w:val="24"/>
          <w:szCs w:val="24"/>
          <w:lang w:val="zh-TW" w:eastAsia="zh-TW"/>
        </w:rPr>
        <w:t>月</w:t>
      </w:r>
      <w:r w:rsidRPr="002D5166">
        <w:rPr>
          <w:rFonts w:ascii="宋体" w:eastAsia="宋体" w:hAnsi="宋体" w:cs="宋体"/>
          <w:b/>
          <w:bCs/>
          <w:sz w:val="24"/>
          <w:szCs w:val="24"/>
          <w:u w:val="single"/>
        </w:rPr>
        <w:t xml:space="preserve">      </w:t>
      </w:r>
      <w:r w:rsidRPr="002D5166">
        <w:rPr>
          <w:rFonts w:ascii="宋体" w:eastAsia="宋体" w:hAnsi="宋体" w:cs="宋体"/>
          <w:b/>
          <w:bCs/>
          <w:sz w:val="24"/>
          <w:szCs w:val="24"/>
          <w:lang w:val="zh-TW" w:eastAsia="zh-TW"/>
        </w:rPr>
        <w:t>日</w:t>
      </w:r>
    </w:p>
    <w:p w:rsidR="00666497" w:rsidRPr="002D5166" w:rsidRDefault="002110D1" w:rsidP="00FC193C">
      <w:pPr>
        <w:pStyle w:val="Aff0"/>
        <w:spacing w:line="560" w:lineRule="exact"/>
        <w:ind w:firstLineChars="50" w:firstLine="120"/>
        <w:rPr>
          <w:rFonts w:ascii="宋体" w:eastAsia="宋体" w:hAnsi="宋体"/>
          <w:b/>
          <w:sz w:val="24"/>
          <w:szCs w:val="24"/>
          <w:lang w:val="zh-TW" w:eastAsia="zh-TW"/>
        </w:rPr>
      </w:pPr>
      <w:r w:rsidRPr="002D5166">
        <w:rPr>
          <w:rFonts w:ascii="宋体" w:eastAsia="宋体" w:hAnsi="宋体" w:cs="宋体"/>
          <w:b/>
          <w:sz w:val="24"/>
          <w:szCs w:val="24"/>
          <w:lang w:val="zh-TW" w:eastAsia="zh-TW"/>
        </w:rPr>
        <w:t>注：此表可由投标人根据报价情况自行补充。</w:t>
      </w:r>
    </w:p>
    <w:p w:rsidR="00666497" w:rsidRPr="002D5166" w:rsidRDefault="00666497" w:rsidP="00904859">
      <w:pPr>
        <w:pStyle w:val="Aff0"/>
        <w:spacing w:line="360" w:lineRule="auto"/>
        <w:ind w:firstLine="422"/>
        <w:jc w:val="left"/>
        <w:rPr>
          <w:rFonts w:ascii="宋体" w:eastAsia="宋体" w:hAnsi="宋体" w:cs="宋体"/>
          <w:b/>
          <w:bCs/>
          <w:sz w:val="24"/>
          <w:szCs w:val="24"/>
          <w:lang w:val="zh-TW" w:eastAsia="zh-TW"/>
        </w:rPr>
      </w:pPr>
    </w:p>
    <w:p w:rsidR="00666497" w:rsidRPr="002D5166" w:rsidRDefault="00666497">
      <w:pPr>
        <w:pStyle w:val="Aff0"/>
        <w:spacing w:line="360" w:lineRule="auto"/>
        <w:ind w:firstLine="422"/>
        <w:jc w:val="left"/>
        <w:rPr>
          <w:rFonts w:ascii="宋体" w:eastAsia="宋体" w:hAnsi="宋体" w:cs="宋体"/>
          <w:b/>
          <w:bCs/>
          <w:sz w:val="24"/>
          <w:szCs w:val="24"/>
          <w:lang w:val="zh-TW" w:eastAsia="zh-TW"/>
        </w:rPr>
      </w:pPr>
    </w:p>
    <w:p w:rsidR="00666497" w:rsidRPr="002D5166" w:rsidRDefault="002110D1">
      <w:pPr>
        <w:pStyle w:val="Aff0"/>
        <w:spacing w:line="360" w:lineRule="auto"/>
        <w:ind w:firstLine="422"/>
        <w:jc w:val="left"/>
        <w:rPr>
          <w:rFonts w:ascii="宋体" w:eastAsia="宋体" w:hAnsi="宋体"/>
          <w:sz w:val="24"/>
          <w:szCs w:val="24"/>
        </w:rPr>
      </w:pPr>
      <w:r w:rsidRPr="002D5166">
        <w:rPr>
          <w:rFonts w:ascii="宋体" w:eastAsia="宋体" w:hAnsi="宋体"/>
          <w:sz w:val="24"/>
          <w:szCs w:val="24"/>
        </w:rPr>
        <w:br w:type="page"/>
      </w:r>
    </w:p>
    <w:p w:rsidR="00BB76E5" w:rsidRPr="008B15B3" w:rsidRDefault="00BB76E5" w:rsidP="00BB76E5">
      <w:pPr>
        <w:widowControl/>
        <w:spacing w:line="360" w:lineRule="auto"/>
        <w:jc w:val="center"/>
        <w:rPr>
          <w:rFonts w:ascii="宋体" w:hAnsi="宋体"/>
          <w:b/>
          <w:bCs/>
          <w:color w:val="000000" w:themeColor="text1"/>
          <w:sz w:val="24"/>
          <w:lang w:val="zh-CN"/>
        </w:rPr>
      </w:pPr>
      <w:r w:rsidRPr="008B15B3">
        <w:rPr>
          <w:rFonts w:ascii="宋体" w:hAnsi="宋体" w:hint="eastAsia"/>
          <w:b/>
          <w:bCs/>
          <w:color w:val="000000" w:themeColor="text1"/>
          <w:sz w:val="24"/>
        </w:rPr>
        <w:lastRenderedPageBreak/>
        <w:t>（</w:t>
      </w:r>
      <w:r w:rsidRPr="008B15B3">
        <w:rPr>
          <w:rFonts w:ascii="宋体" w:hAnsi="宋体" w:hint="eastAsia"/>
          <w:b/>
          <w:bCs/>
          <w:color w:val="000000" w:themeColor="text1"/>
          <w:sz w:val="24"/>
          <w:lang w:val="zh-CN"/>
        </w:rPr>
        <w:t>三</w:t>
      </w:r>
      <w:r w:rsidRPr="008B15B3">
        <w:rPr>
          <w:rFonts w:ascii="宋体" w:hAnsi="宋体"/>
          <w:b/>
          <w:bCs/>
          <w:color w:val="000000" w:themeColor="text1"/>
          <w:sz w:val="24"/>
          <w:lang w:val="zh-CN"/>
        </w:rPr>
        <w:t>）主要材料质量标准承诺书</w:t>
      </w:r>
    </w:p>
    <w:p w:rsidR="00BB76E5" w:rsidRPr="008B15B3" w:rsidRDefault="00BB76E5" w:rsidP="00BB76E5">
      <w:pPr>
        <w:pStyle w:val="7"/>
        <w:spacing w:line="360" w:lineRule="auto"/>
        <w:ind w:right="240"/>
        <w:rPr>
          <w:rFonts w:ascii="宋体" w:hAnsi="宋体"/>
          <w:bCs w:val="0"/>
          <w:color w:val="000000" w:themeColor="text1"/>
        </w:rPr>
      </w:pPr>
      <w:r w:rsidRPr="008B15B3">
        <w:rPr>
          <w:rFonts w:ascii="宋体" w:hAnsi="宋体" w:hint="eastAsia"/>
          <w:color w:val="000000" w:themeColor="text1"/>
        </w:rPr>
        <w:t>致：</w:t>
      </w:r>
      <w:r w:rsidRPr="008B15B3">
        <w:rPr>
          <w:rFonts w:ascii="宋体" w:hAnsi="宋体" w:hint="eastAsia"/>
          <w:b w:val="0"/>
          <w:color w:val="000000" w:themeColor="text1"/>
          <w:u w:val="single"/>
        </w:rPr>
        <w:t xml:space="preserve">                </w:t>
      </w:r>
      <w:r w:rsidRPr="008B15B3">
        <w:rPr>
          <w:rFonts w:ascii="宋体" w:hAnsi="宋体"/>
          <w:color w:val="000000" w:themeColor="text1"/>
        </w:rPr>
        <w:t>（招标人名称）</w:t>
      </w:r>
      <w:r w:rsidRPr="008B15B3">
        <w:rPr>
          <w:rFonts w:ascii="宋体" w:hAnsi="宋体" w:hint="eastAsia"/>
          <w:color w:val="000000" w:themeColor="text1"/>
        </w:rPr>
        <w:t>：</w:t>
      </w:r>
    </w:p>
    <w:p w:rsidR="00BB76E5" w:rsidRPr="008B15B3" w:rsidRDefault="00BB76E5" w:rsidP="00BB76E5">
      <w:pPr>
        <w:pStyle w:val="7"/>
        <w:spacing w:line="360" w:lineRule="auto"/>
        <w:rPr>
          <w:rFonts w:ascii="宋体" w:hAnsi="宋体"/>
          <w:bCs w:val="0"/>
          <w:color w:val="000000" w:themeColor="text1"/>
        </w:rPr>
      </w:pPr>
      <w:r w:rsidRPr="008B15B3">
        <w:rPr>
          <w:rFonts w:ascii="宋体" w:hAnsi="宋体"/>
          <w:color w:val="000000" w:themeColor="text1"/>
        </w:rPr>
        <w:t>一旦我方中标，我方保证在施工过程中使用的主要材料</w:t>
      </w:r>
      <w:r w:rsidR="006D2852">
        <w:rPr>
          <w:rFonts w:ascii="宋体" w:hAnsi="宋体" w:hint="eastAsia"/>
          <w:color w:val="000000" w:themeColor="text1"/>
        </w:rPr>
        <w:t>和备品备件</w:t>
      </w:r>
      <w:r w:rsidRPr="008B15B3">
        <w:rPr>
          <w:rFonts w:ascii="宋体" w:hAnsi="宋体"/>
          <w:color w:val="000000" w:themeColor="text1"/>
        </w:rPr>
        <w:t>的质量标准使用以下品牌：</w:t>
      </w:r>
    </w:p>
    <w:p w:rsidR="00BB76E5" w:rsidRPr="008B15B3" w:rsidRDefault="00BD2072" w:rsidP="00BD2072">
      <w:pPr>
        <w:spacing w:line="360" w:lineRule="auto"/>
        <w:jc w:val="right"/>
        <w:rPr>
          <w:rFonts w:ascii="宋体" w:hAnsi="宋体"/>
          <w:color w:val="000000" w:themeColor="text1"/>
          <w:sz w:val="24"/>
          <w:lang w:val="zh-CN"/>
        </w:rPr>
      </w:pPr>
      <w:r>
        <w:rPr>
          <w:rFonts w:ascii="宋体" w:hAnsi="宋体" w:hint="eastAsia"/>
          <w:color w:val="000000" w:themeColor="text1"/>
          <w:sz w:val="24"/>
          <w:lang w:val="zh-CN"/>
        </w:rPr>
        <w:t>单位：人民币元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83"/>
        <w:gridCol w:w="1444"/>
        <w:gridCol w:w="1559"/>
        <w:gridCol w:w="1560"/>
        <w:gridCol w:w="1559"/>
        <w:gridCol w:w="850"/>
      </w:tblGrid>
      <w:tr w:rsidR="00BB76E5" w:rsidRPr="008B15B3" w:rsidTr="00653C37">
        <w:trPr>
          <w:trHeight w:val="483"/>
        </w:trPr>
        <w:tc>
          <w:tcPr>
            <w:tcW w:w="959" w:type="dxa"/>
            <w:vAlign w:val="center"/>
          </w:tcPr>
          <w:p w:rsidR="00BB76E5" w:rsidRPr="008B15B3" w:rsidRDefault="00BB76E5" w:rsidP="002D40C8">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序号</w:t>
            </w:r>
          </w:p>
        </w:tc>
        <w:tc>
          <w:tcPr>
            <w:tcW w:w="2383" w:type="dxa"/>
            <w:vAlign w:val="center"/>
          </w:tcPr>
          <w:p w:rsidR="00BB76E5" w:rsidRPr="008B15B3" w:rsidRDefault="00BB76E5" w:rsidP="002D40C8">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材料/设备名称</w:t>
            </w:r>
          </w:p>
        </w:tc>
        <w:tc>
          <w:tcPr>
            <w:tcW w:w="1444" w:type="dxa"/>
            <w:vAlign w:val="center"/>
          </w:tcPr>
          <w:p w:rsidR="00BB76E5" w:rsidRPr="008B15B3" w:rsidRDefault="00BB76E5" w:rsidP="002D40C8">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规格型号</w:t>
            </w:r>
          </w:p>
        </w:tc>
        <w:tc>
          <w:tcPr>
            <w:tcW w:w="1559" w:type="dxa"/>
            <w:vAlign w:val="center"/>
          </w:tcPr>
          <w:p w:rsidR="00BB76E5" w:rsidRPr="008B15B3" w:rsidRDefault="00BB76E5" w:rsidP="002D40C8">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品牌产地</w:t>
            </w:r>
          </w:p>
        </w:tc>
        <w:tc>
          <w:tcPr>
            <w:tcW w:w="1560" w:type="dxa"/>
            <w:vAlign w:val="center"/>
          </w:tcPr>
          <w:p w:rsidR="00BB76E5" w:rsidRPr="008B15B3" w:rsidRDefault="00BB76E5" w:rsidP="002D40C8">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技术功能</w:t>
            </w:r>
          </w:p>
        </w:tc>
        <w:tc>
          <w:tcPr>
            <w:tcW w:w="1559" w:type="dxa"/>
          </w:tcPr>
          <w:p w:rsidR="00BB76E5" w:rsidRPr="008B15B3" w:rsidRDefault="00BD2072" w:rsidP="002D40C8">
            <w:pPr>
              <w:spacing w:line="360" w:lineRule="auto"/>
              <w:jc w:val="center"/>
              <w:rPr>
                <w:rFonts w:ascii="宋体" w:hAnsi="宋体"/>
                <w:b/>
                <w:color w:val="000000" w:themeColor="text1"/>
                <w:sz w:val="24"/>
                <w:lang w:val="zh-CN"/>
              </w:rPr>
            </w:pPr>
            <w:r>
              <w:rPr>
                <w:rFonts w:ascii="宋体" w:hAnsi="宋体" w:hint="eastAsia"/>
                <w:b/>
                <w:color w:val="000000" w:themeColor="text1"/>
                <w:sz w:val="24"/>
                <w:lang w:val="zh-CN"/>
              </w:rPr>
              <w:t>价格</w:t>
            </w:r>
          </w:p>
        </w:tc>
        <w:tc>
          <w:tcPr>
            <w:tcW w:w="850" w:type="dxa"/>
            <w:vAlign w:val="center"/>
          </w:tcPr>
          <w:p w:rsidR="00BB76E5" w:rsidRPr="008B15B3" w:rsidRDefault="00BB76E5" w:rsidP="002D40C8">
            <w:pPr>
              <w:spacing w:line="360" w:lineRule="auto"/>
              <w:jc w:val="center"/>
              <w:rPr>
                <w:rFonts w:ascii="宋体" w:hAnsi="宋体"/>
                <w:b/>
                <w:color w:val="000000" w:themeColor="text1"/>
                <w:sz w:val="24"/>
                <w:lang w:val="zh-CN"/>
              </w:rPr>
            </w:pPr>
            <w:r w:rsidRPr="008B15B3">
              <w:rPr>
                <w:rFonts w:ascii="宋体" w:hAnsi="宋体" w:hint="eastAsia"/>
                <w:b/>
                <w:color w:val="000000" w:themeColor="text1"/>
                <w:sz w:val="24"/>
                <w:lang w:val="zh-CN"/>
              </w:rPr>
              <w:t>备注</w:t>
            </w:r>
          </w:p>
        </w:tc>
      </w:tr>
      <w:tr w:rsidR="00237621" w:rsidRPr="008B15B3" w:rsidTr="00653C37">
        <w:trPr>
          <w:trHeight w:val="508"/>
        </w:trPr>
        <w:tc>
          <w:tcPr>
            <w:tcW w:w="10314" w:type="dxa"/>
            <w:gridSpan w:val="7"/>
          </w:tcPr>
          <w:p w:rsidR="00237621" w:rsidRPr="008B15B3" w:rsidRDefault="00237621" w:rsidP="002D40C8">
            <w:pPr>
              <w:spacing w:line="360" w:lineRule="auto"/>
              <w:rPr>
                <w:rFonts w:ascii="宋体" w:hAnsi="宋体"/>
                <w:color w:val="000000" w:themeColor="text1"/>
                <w:sz w:val="24"/>
                <w:lang w:val="zh-CN"/>
              </w:rPr>
            </w:pPr>
            <w:r w:rsidRPr="00237621">
              <w:rPr>
                <w:rFonts w:ascii="宋体" w:hAnsi="宋体" w:hint="eastAsia"/>
                <w:b/>
                <w:color w:val="000000" w:themeColor="text1"/>
                <w:sz w:val="24"/>
                <w:lang w:val="zh-CN"/>
              </w:rPr>
              <w:t>主要材料：</w:t>
            </w:r>
          </w:p>
        </w:tc>
      </w:tr>
      <w:tr w:rsidR="00BB76E5" w:rsidRPr="008B15B3" w:rsidTr="00653C37">
        <w:trPr>
          <w:trHeight w:val="508"/>
        </w:trPr>
        <w:tc>
          <w:tcPr>
            <w:tcW w:w="959" w:type="dxa"/>
          </w:tcPr>
          <w:p w:rsidR="00BB76E5" w:rsidRPr="008B15B3" w:rsidRDefault="00BB76E5" w:rsidP="002D40C8">
            <w:pPr>
              <w:spacing w:line="360" w:lineRule="auto"/>
              <w:rPr>
                <w:rFonts w:ascii="宋体" w:hAnsi="宋体"/>
                <w:color w:val="000000" w:themeColor="text1"/>
                <w:sz w:val="24"/>
                <w:lang w:val="zh-CN"/>
              </w:rPr>
            </w:pPr>
          </w:p>
        </w:tc>
        <w:tc>
          <w:tcPr>
            <w:tcW w:w="2383" w:type="dxa"/>
          </w:tcPr>
          <w:p w:rsidR="00BB76E5" w:rsidRPr="008B15B3" w:rsidRDefault="00BB76E5" w:rsidP="002D40C8">
            <w:pPr>
              <w:spacing w:line="360" w:lineRule="auto"/>
              <w:rPr>
                <w:rFonts w:ascii="宋体" w:hAnsi="宋体"/>
                <w:color w:val="000000" w:themeColor="text1"/>
                <w:sz w:val="24"/>
                <w:lang w:val="zh-CN"/>
              </w:rPr>
            </w:pPr>
          </w:p>
        </w:tc>
        <w:tc>
          <w:tcPr>
            <w:tcW w:w="1444" w:type="dxa"/>
          </w:tcPr>
          <w:p w:rsidR="00BB76E5" w:rsidRPr="008B15B3" w:rsidRDefault="00BB76E5" w:rsidP="002D40C8">
            <w:pPr>
              <w:spacing w:line="360" w:lineRule="auto"/>
              <w:rPr>
                <w:rFonts w:ascii="宋体" w:hAnsi="宋体"/>
                <w:color w:val="000000" w:themeColor="text1"/>
                <w:sz w:val="24"/>
                <w:lang w:val="zh-CN"/>
              </w:rPr>
            </w:pPr>
          </w:p>
        </w:tc>
        <w:tc>
          <w:tcPr>
            <w:tcW w:w="1559" w:type="dxa"/>
          </w:tcPr>
          <w:p w:rsidR="00BB76E5" w:rsidRPr="008B15B3" w:rsidRDefault="00BB76E5" w:rsidP="002D40C8">
            <w:pPr>
              <w:spacing w:line="360" w:lineRule="auto"/>
              <w:rPr>
                <w:rFonts w:ascii="宋体" w:hAnsi="宋体"/>
                <w:color w:val="000000" w:themeColor="text1"/>
                <w:sz w:val="24"/>
                <w:lang w:val="zh-CN"/>
              </w:rPr>
            </w:pPr>
          </w:p>
        </w:tc>
        <w:tc>
          <w:tcPr>
            <w:tcW w:w="1560" w:type="dxa"/>
          </w:tcPr>
          <w:p w:rsidR="00BB76E5" w:rsidRPr="008B15B3" w:rsidRDefault="00BB76E5" w:rsidP="002D40C8">
            <w:pPr>
              <w:spacing w:line="360" w:lineRule="auto"/>
              <w:rPr>
                <w:rFonts w:ascii="宋体" w:hAnsi="宋体"/>
                <w:color w:val="000000" w:themeColor="text1"/>
                <w:sz w:val="24"/>
                <w:lang w:val="zh-CN"/>
              </w:rPr>
            </w:pPr>
          </w:p>
        </w:tc>
        <w:tc>
          <w:tcPr>
            <w:tcW w:w="1559" w:type="dxa"/>
          </w:tcPr>
          <w:p w:rsidR="00BB76E5" w:rsidRPr="008B15B3" w:rsidRDefault="00BB76E5" w:rsidP="002D40C8">
            <w:pPr>
              <w:spacing w:line="360" w:lineRule="auto"/>
              <w:rPr>
                <w:rFonts w:ascii="宋体" w:hAnsi="宋体"/>
                <w:color w:val="000000" w:themeColor="text1"/>
                <w:sz w:val="24"/>
                <w:lang w:val="zh-CN"/>
              </w:rPr>
            </w:pPr>
          </w:p>
        </w:tc>
        <w:tc>
          <w:tcPr>
            <w:tcW w:w="850" w:type="dxa"/>
          </w:tcPr>
          <w:p w:rsidR="00BB76E5" w:rsidRPr="008B15B3" w:rsidRDefault="00BB76E5" w:rsidP="002D40C8">
            <w:pPr>
              <w:spacing w:line="360" w:lineRule="auto"/>
              <w:rPr>
                <w:rFonts w:ascii="宋体" w:hAnsi="宋体"/>
                <w:color w:val="000000" w:themeColor="text1"/>
                <w:sz w:val="24"/>
                <w:lang w:val="zh-CN"/>
              </w:rPr>
            </w:pPr>
          </w:p>
        </w:tc>
      </w:tr>
      <w:tr w:rsidR="00BB76E5" w:rsidRPr="008B15B3" w:rsidTr="00653C37">
        <w:trPr>
          <w:trHeight w:val="483"/>
        </w:trPr>
        <w:tc>
          <w:tcPr>
            <w:tcW w:w="959" w:type="dxa"/>
          </w:tcPr>
          <w:p w:rsidR="00BB76E5" w:rsidRPr="008B15B3" w:rsidRDefault="00BB76E5" w:rsidP="002D40C8">
            <w:pPr>
              <w:spacing w:line="360" w:lineRule="auto"/>
              <w:rPr>
                <w:rFonts w:ascii="宋体" w:hAnsi="宋体"/>
                <w:color w:val="000000" w:themeColor="text1"/>
                <w:sz w:val="24"/>
                <w:lang w:val="zh-CN"/>
              </w:rPr>
            </w:pPr>
          </w:p>
        </w:tc>
        <w:tc>
          <w:tcPr>
            <w:tcW w:w="2383" w:type="dxa"/>
          </w:tcPr>
          <w:p w:rsidR="00BB76E5" w:rsidRPr="008B15B3" w:rsidRDefault="00BB76E5" w:rsidP="002D40C8">
            <w:pPr>
              <w:spacing w:line="360" w:lineRule="auto"/>
              <w:rPr>
                <w:rFonts w:ascii="宋体" w:hAnsi="宋体"/>
                <w:color w:val="000000" w:themeColor="text1"/>
                <w:sz w:val="24"/>
                <w:lang w:val="zh-CN"/>
              </w:rPr>
            </w:pPr>
          </w:p>
        </w:tc>
        <w:tc>
          <w:tcPr>
            <w:tcW w:w="1444" w:type="dxa"/>
          </w:tcPr>
          <w:p w:rsidR="00BB76E5" w:rsidRPr="008B15B3" w:rsidRDefault="00BB76E5" w:rsidP="002D40C8">
            <w:pPr>
              <w:spacing w:line="360" w:lineRule="auto"/>
              <w:rPr>
                <w:rFonts w:ascii="宋体" w:hAnsi="宋体"/>
                <w:color w:val="000000" w:themeColor="text1"/>
                <w:sz w:val="24"/>
                <w:lang w:val="zh-CN"/>
              </w:rPr>
            </w:pPr>
          </w:p>
        </w:tc>
        <w:tc>
          <w:tcPr>
            <w:tcW w:w="1559" w:type="dxa"/>
          </w:tcPr>
          <w:p w:rsidR="00BB76E5" w:rsidRPr="008B15B3" w:rsidRDefault="00BB76E5" w:rsidP="002D40C8">
            <w:pPr>
              <w:spacing w:line="360" w:lineRule="auto"/>
              <w:rPr>
                <w:rFonts w:ascii="宋体" w:hAnsi="宋体"/>
                <w:color w:val="000000" w:themeColor="text1"/>
                <w:sz w:val="24"/>
                <w:lang w:val="zh-CN"/>
              </w:rPr>
            </w:pPr>
          </w:p>
        </w:tc>
        <w:tc>
          <w:tcPr>
            <w:tcW w:w="1560" w:type="dxa"/>
          </w:tcPr>
          <w:p w:rsidR="00BB76E5" w:rsidRPr="008B15B3" w:rsidRDefault="00BB76E5" w:rsidP="002D40C8">
            <w:pPr>
              <w:spacing w:line="360" w:lineRule="auto"/>
              <w:rPr>
                <w:rFonts w:ascii="宋体" w:hAnsi="宋体"/>
                <w:color w:val="000000" w:themeColor="text1"/>
                <w:sz w:val="24"/>
                <w:lang w:val="zh-CN"/>
              </w:rPr>
            </w:pPr>
          </w:p>
        </w:tc>
        <w:tc>
          <w:tcPr>
            <w:tcW w:w="1559" w:type="dxa"/>
          </w:tcPr>
          <w:p w:rsidR="00BB76E5" w:rsidRPr="008B15B3" w:rsidRDefault="00BB76E5" w:rsidP="002D40C8">
            <w:pPr>
              <w:spacing w:line="360" w:lineRule="auto"/>
              <w:rPr>
                <w:rFonts w:ascii="宋体" w:hAnsi="宋体"/>
                <w:color w:val="000000" w:themeColor="text1"/>
                <w:sz w:val="24"/>
                <w:lang w:val="zh-CN"/>
              </w:rPr>
            </w:pPr>
          </w:p>
        </w:tc>
        <w:tc>
          <w:tcPr>
            <w:tcW w:w="850" w:type="dxa"/>
          </w:tcPr>
          <w:p w:rsidR="00BB76E5" w:rsidRPr="008B15B3" w:rsidRDefault="00BB76E5" w:rsidP="002D40C8">
            <w:pPr>
              <w:spacing w:line="360" w:lineRule="auto"/>
              <w:rPr>
                <w:rFonts w:ascii="宋体" w:hAnsi="宋体"/>
                <w:color w:val="000000" w:themeColor="text1"/>
                <w:sz w:val="24"/>
                <w:lang w:val="zh-CN"/>
              </w:rPr>
            </w:pPr>
          </w:p>
        </w:tc>
      </w:tr>
      <w:tr w:rsidR="00BB76E5" w:rsidRPr="008B15B3" w:rsidTr="00653C37">
        <w:trPr>
          <w:trHeight w:val="508"/>
        </w:trPr>
        <w:tc>
          <w:tcPr>
            <w:tcW w:w="959" w:type="dxa"/>
            <w:vAlign w:val="center"/>
          </w:tcPr>
          <w:p w:rsidR="00BB76E5" w:rsidRPr="008B15B3" w:rsidRDefault="006D2852" w:rsidP="00237621">
            <w:pPr>
              <w:spacing w:line="360" w:lineRule="auto"/>
              <w:rPr>
                <w:rFonts w:ascii="宋体" w:hAnsi="宋体"/>
                <w:color w:val="000000" w:themeColor="text1"/>
                <w:sz w:val="24"/>
                <w:lang w:val="zh-CN"/>
              </w:rPr>
            </w:pPr>
            <w:r>
              <w:rPr>
                <w:rFonts w:ascii="宋体" w:hAnsi="宋体" w:hint="eastAsia"/>
                <w:color w:val="000000" w:themeColor="text1"/>
                <w:sz w:val="24"/>
                <w:lang w:val="zh-CN"/>
              </w:rPr>
              <w:t>……</w:t>
            </w:r>
          </w:p>
        </w:tc>
        <w:tc>
          <w:tcPr>
            <w:tcW w:w="2383" w:type="dxa"/>
          </w:tcPr>
          <w:p w:rsidR="00BB76E5" w:rsidRPr="008B15B3" w:rsidRDefault="00BB76E5" w:rsidP="002D40C8">
            <w:pPr>
              <w:spacing w:line="360" w:lineRule="auto"/>
              <w:rPr>
                <w:rFonts w:ascii="宋体" w:hAnsi="宋体"/>
                <w:color w:val="000000" w:themeColor="text1"/>
                <w:sz w:val="24"/>
                <w:lang w:val="zh-CN"/>
              </w:rPr>
            </w:pPr>
          </w:p>
        </w:tc>
        <w:tc>
          <w:tcPr>
            <w:tcW w:w="1444" w:type="dxa"/>
          </w:tcPr>
          <w:p w:rsidR="00BB76E5" w:rsidRPr="008B15B3" w:rsidRDefault="00BB76E5" w:rsidP="002D40C8">
            <w:pPr>
              <w:spacing w:line="360" w:lineRule="auto"/>
              <w:rPr>
                <w:rFonts w:ascii="宋体" w:hAnsi="宋体"/>
                <w:color w:val="000000" w:themeColor="text1"/>
                <w:sz w:val="24"/>
                <w:lang w:val="zh-CN"/>
              </w:rPr>
            </w:pPr>
          </w:p>
        </w:tc>
        <w:tc>
          <w:tcPr>
            <w:tcW w:w="1559" w:type="dxa"/>
          </w:tcPr>
          <w:p w:rsidR="00BB76E5" w:rsidRPr="008B15B3" w:rsidRDefault="00BB76E5" w:rsidP="002D40C8">
            <w:pPr>
              <w:spacing w:line="360" w:lineRule="auto"/>
              <w:rPr>
                <w:rFonts w:ascii="宋体" w:hAnsi="宋体"/>
                <w:color w:val="000000" w:themeColor="text1"/>
                <w:sz w:val="24"/>
                <w:lang w:val="zh-CN"/>
              </w:rPr>
            </w:pPr>
          </w:p>
        </w:tc>
        <w:tc>
          <w:tcPr>
            <w:tcW w:w="1560" w:type="dxa"/>
          </w:tcPr>
          <w:p w:rsidR="00BB76E5" w:rsidRPr="008B15B3" w:rsidRDefault="00BB76E5" w:rsidP="002D40C8">
            <w:pPr>
              <w:spacing w:line="360" w:lineRule="auto"/>
              <w:rPr>
                <w:rFonts w:ascii="宋体" w:hAnsi="宋体"/>
                <w:color w:val="000000" w:themeColor="text1"/>
                <w:sz w:val="24"/>
                <w:lang w:val="zh-CN"/>
              </w:rPr>
            </w:pPr>
          </w:p>
        </w:tc>
        <w:tc>
          <w:tcPr>
            <w:tcW w:w="1559" w:type="dxa"/>
          </w:tcPr>
          <w:p w:rsidR="00BB76E5" w:rsidRPr="008B15B3" w:rsidRDefault="00BB76E5" w:rsidP="002D40C8">
            <w:pPr>
              <w:spacing w:line="360" w:lineRule="auto"/>
              <w:rPr>
                <w:rFonts w:ascii="宋体" w:hAnsi="宋体"/>
                <w:color w:val="000000" w:themeColor="text1"/>
                <w:sz w:val="24"/>
                <w:lang w:val="zh-CN"/>
              </w:rPr>
            </w:pPr>
          </w:p>
        </w:tc>
        <w:tc>
          <w:tcPr>
            <w:tcW w:w="850" w:type="dxa"/>
          </w:tcPr>
          <w:p w:rsidR="00BB76E5" w:rsidRPr="008B15B3" w:rsidRDefault="00BB76E5" w:rsidP="002D40C8">
            <w:pPr>
              <w:spacing w:line="360" w:lineRule="auto"/>
              <w:rPr>
                <w:rFonts w:ascii="宋体" w:hAnsi="宋体"/>
                <w:color w:val="000000" w:themeColor="text1"/>
                <w:sz w:val="24"/>
                <w:lang w:val="zh-CN"/>
              </w:rPr>
            </w:pPr>
          </w:p>
        </w:tc>
      </w:tr>
      <w:tr w:rsidR="006D2852" w:rsidRPr="008B15B3" w:rsidTr="00653C37">
        <w:trPr>
          <w:trHeight w:val="508"/>
        </w:trPr>
        <w:tc>
          <w:tcPr>
            <w:tcW w:w="10314" w:type="dxa"/>
            <w:gridSpan w:val="7"/>
            <w:vAlign w:val="center"/>
          </w:tcPr>
          <w:p w:rsidR="006D2852" w:rsidRPr="00237621" w:rsidRDefault="006D2852" w:rsidP="00237621">
            <w:pPr>
              <w:spacing w:line="360" w:lineRule="auto"/>
              <w:rPr>
                <w:rFonts w:ascii="宋体" w:hAnsi="宋体"/>
                <w:b/>
                <w:color w:val="000000" w:themeColor="text1"/>
                <w:sz w:val="24"/>
                <w:lang w:val="zh-CN"/>
              </w:rPr>
            </w:pPr>
            <w:r w:rsidRPr="00237621">
              <w:rPr>
                <w:rFonts w:ascii="宋体" w:hAnsi="宋体" w:hint="eastAsia"/>
                <w:b/>
                <w:color w:val="000000" w:themeColor="text1"/>
                <w:sz w:val="24"/>
                <w:lang w:val="zh-CN"/>
              </w:rPr>
              <w:t>备品备件：</w:t>
            </w:r>
          </w:p>
        </w:tc>
      </w:tr>
      <w:tr w:rsidR="006D2852" w:rsidRPr="008B15B3" w:rsidTr="00653C37">
        <w:trPr>
          <w:trHeight w:val="508"/>
        </w:trPr>
        <w:tc>
          <w:tcPr>
            <w:tcW w:w="959" w:type="dxa"/>
          </w:tcPr>
          <w:p w:rsidR="006D2852" w:rsidRDefault="006D2852" w:rsidP="002D40C8">
            <w:pPr>
              <w:spacing w:line="360" w:lineRule="auto"/>
              <w:rPr>
                <w:rFonts w:ascii="宋体" w:hAnsi="宋体"/>
                <w:color w:val="000000" w:themeColor="text1"/>
                <w:sz w:val="24"/>
                <w:lang w:val="zh-CN"/>
              </w:rPr>
            </w:pPr>
          </w:p>
        </w:tc>
        <w:tc>
          <w:tcPr>
            <w:tcW w:w="2383" w:type="dxa"/>
          </w:tcPr>
          <w:p w:rsidR="006D2852" w:rsidRPr="008B15B3" w:rsidRDefault="006D2852" w:rsidP="002D40C8">
            <w:pPr>
              <w:spacing w:line="360" w:lineRule="auto"/>
              <w:rPr>
                <w:rFonts w:ascii="宋体" w:hAnsi="宋体"/>
                <w:color w:val="000000" w:themeColor="text1"/>
                <w:sz w:val="24"/>
                <w:lang w:val="zh-CN"/>
              </w:rPr>
            </w:pPr>
          </w:p>
        </w:tc>
        <w:tc>
          <w:tcPr>
            <w:tcW w:w="1444" w:type="dxa"/>
          </w:tcPr>
          <w:p w:rsidR="006D2852" w:rsidRPr="008B15B3" w:rsidRDefault="006D2852" w:rsidP="002D40C8">
            <w:pPr>
              <w:spacing w:line="360" w:lineRule="auto"/>
              <w:rPr>
                <w:rFonts w:ascii="宋体" w:hAnsi="宋体"/>
                <w:color w:val="000000" w:themeColor="text1"/>
                <w:sz w:val="24"/>
                <w:lang w:val="zh-CN"/>
              </w:rPr>
            </w:pPr>
          </w:p>
        </w:tc>
        <w:tc>
          <w:tcPr>
            <w:tcW w:w="1559" w:type="dxa"/>
          </w:tcPr>
          <w:p w:rsidR="006D2852" w:rsidRPr="008B15B3" w:rsidRDefault="006D2852" w:rsidP="002D40C8">
            <w:pPr>
              <w:spacing w:line="360" w:lineRule="auto"/>
              <w:rPr>
                <w:rFonts w:ascii="宋体" w:hAnsi="宋体"/>
                <w:color w:val="000000" w:themeColor="text1"/>
                <w:sz w:val="24"/>
                <w:lang w:val="zh-CN"/>
              </w:rPr>
            </w:pPr>
          </w:p>
        </w:tc>
        <w:tc>
          <w:tcPr>
            <w:tcW w:w="1560" w:type="dxa"/>
          </w:tcPr>
          <w:p w:rsidR="006D2852" w:rsidRPr="008B15B3" w:rsidRDefault="006D2852" w:rsidP="002D40C8">
            <w:pPr>
              <w:spacing w:line="360" w:lineRule="auto"/>
              <w:rPr>
                <w:rFonts w:ascii="宋体" w:hAnsi="宋体"/>
                <w:color w:val="000000" w:themeColor="text1"/>
                <w:sz w:val="24"/>
                <w:lang w:val="zh-CN"/>
              </w:rPr>
            </w:pPr>
          </w:p>
        </w:tc>
        <w:tc>
          <w:tcPr>
            <w:tcW w:w="1559" w:type="dxa"/>
          </w:tcPr>
          <w:p w:rsidR="006D2852" w:rsidRPr="008B15B3" w:rsidRDefault="006D2852" w:rsidP="002D40C8">
            <w:pPr>
              <w:spacing w:line="360" w:lineRule="auto"/>
              <w:rPr>
                <w:rFonts w:ascii="宋体" w:hAnsi="宋体"/>
                <w:color w:val="000000" w:themeColor="text1"/>
                <w:sz w:val="24"/>
                <w:lang w:val="zh-CN"/>
              </w:rPr>
            </w:pPr>
          </w:p>
        </w:tc>
        <w:tc>
          <w:tcPr>
            <w:tcW w:w="850" w:type="dxa"/>
          </w:tcPr>
          <w:p w:rsidR="006D2852" w:rsidRPr="008B15B3" w:rsidRDefault="006D2852" w:rsidP="002D40C8">
            <w:pPr>
              <w:spacing w:line="360" w:lineRule="auto"/>
              <w:rPr>
                <w:rFonts w:ascii="宋体" w:hAnsi="宋体"/>
                <w:color w:val="000000" w:themeColor="text1"/>
                <w:sz w:val="24"/>
                <w:lang w:val="zh-CN"/>
              </w:rPr>
            </w:pPr>
          </w:p>
        </w:tc>
      </w:tr>
      <w:tr w:rsidR="006D2852" w:rsidRPr="008B15B3" w:rsidTr="00653C37">
        <w:trPr>
          <w:trHeight w:val="508"/>
        </w:trPr>
        <w:tc>
          <w:tcPr>
            <w:tcW w:w="959" w:type="dxa"/>
          </w:tcPr>
          <w:p w:rsidR="006D2852" w:rsidRDefault="006D2852" w:rsidP="002D40C8">
            <w:pPr>
              <w:spacing w:line="360" w:lineRule="auto"/>
              <w:rPr>
                <w:rFonts w:ascii="宋体" w:hAnsi="宋体"/>
                <w:color w:val="000000" w:themeColor="text1"/>
                <w:sz w:val="24"/>
                <w:lang w:val="zh-CN"/>
              </w:rPr>
            </w:pPr>
          </w:p>
        </w:tc>
        <w:tc>
          <w:tcPr>
            <w:tcW w:w="2383" w:type="dxa"/>
          </w:tcPr>
          <w:p w:rsidR="006D2852" w:rsidRPr="008B15B3" w:rsidRDefault="006D2852" w:rsidP="002D40C8">
            <w:pPr>
              <w:spacing w:line="360" w:lineRule="auto"/>
              <w:rPr>
                <w:rFonts w:ascii="宋体" w:hAnsi="宋体"/>
                <w:color w:val="000000" w:themeColor="text1"/>
                <w:sz w:val="24"/>
                <w:lang w:val="zh-CN"/>
              </w:rPr>
            </w:pPr>
          </w:p>
        </w:tc>
        <w:tc>
          <w:tcPr>
            <w:tcW w:w="1444" w:type="dxa"/>
          </w:tcPr>
          <w:p w:rsidR="006D2852" w:rsidRPr="008B15B3" w:rsidRDefault="006D2852" w:rsidP="002D40C8">
            <w:pPr>
              <w:spacing w:line="360" w:lineRule="auto"/>
              <w:rPr>
                <w:rFonts w:ascii="宋体" w:hAnsi="宋体"/>
                <w:color w:val="000000" w:themeColor="text1"/>
                <w:sz w:val="24"/>
                <w:lang w:val="zh-CN"/>
              </w:rPr>
            </w:pPr>
          </w:p>
        </w:tc>
        <w:tc>
          <w:tcPr>
            <w:tcW w:w="1559" w:type="dxa"/>
          </w:tcPr>
          <w:p w:rsidR="006D2852" w:rsidRPr="008B15B3" w:rsidRDefault="006D2852" w:rsidP="002D40C8">
            <w:pPr>
              <w:spacing w:line="360" w:lineRule="auto"/>
              <w:rPr>
                <w:rFonts w:ascii="宋体" w:hAnsi="宋体"/>
                <w:color w:val="000000" w:themeColor="text1"/>
                <w:sz w:val="24"/>
                <w:lang w:val="zh-CN"/>
              </w:rPr>
            </w:pPr>
          </w:p>
        </w:tc>
        <w:tc>
          <w:tcPr>
            <w:tcW w:w="1560" w:type="dxa"/>
          </w:tcPr>
          <w:p w:rsidR="006D2852" w:rsidRPr="008B15B3" w:rsidRDefault="006D2852" w:rsidP="002D40C8">
            <w:pPr>
              <w:spacing w:line="360" w:lineRule="auto"/>
              <w:rPr>
                <w:rFonts w:ascii="宋体" w:hAnsi="宋体"/>
                <w:color w:val="000000" w:themeColor="text1"/>
                <w:sz w:val="24"/>
                <w:lang w:val="zh-CN"/>
              </w:rPr>
            </w:pPr>
          </w:p>
        </w:tc>
        <w:tc>
          <w:tcPr>
            <w:tcW w:w="1559" w:type="dxa"/>
          </w:tcPr>
          <w:p w:rsidR="006D2852" w:rsidRPr="008B15B3" w:rsidRDefault="006D2852" w:rsidP="002D40C8">
            <w:pPr>
              <w:spacing w:line="360" w:lineRule="auto"/>
              <w:rPr>
                <w:rFonts w:ascii="宋体" w:hAnsi="宋体"/>
                <w:color w:val="000000" w:themeColor="text1"/>
                <w:sz w:val="24"/>
                <w:lang w:val="zh-CN"/>
              </w:rPr>
            </w:pPr>
          </w:p>
        </w:tc>
        <w:tc>
          <w:tcPr>
            <w:tcW w:w="850" w:type="dxa"/>
          </w:tcPr>
          <w:p w:rsidR="006D2852" w:rsidRPr="008B15B3" w:rsidRDefault="006D2852" w:rsidP="002D40C8">
            <w:pPr>
              <w:spacing w:line="360" w:lineRule="auto"/>
              <w:rPr>
                <w:rFonts w:ascii="宋体" w:hAnsi="宋体"/>
                <w:color w:val="000000" w:themeColor="text1"/>
                <w:sz w:val="24"/>
                <w:lang w:val="zh-CN"/>
              </w:rPr>
            </w:pPr>
          </w:p>
        </w:tc>
      </w:tr>
      <w:tr w:rsidR="006D2852" w:rsidRPr="008B15B3" w:rsidTr="00653C37">
        <w:trPr>
          <w:trHeight w:val="508"/>
        </w:trPr>
        <w:tc>
          <w:tcPr>
            <w:tcW w:w="959" w:type="dxa"/>
          </w:tcPr>
          <w:p w:rsidR="006D2852" w:rsidRDefault="00653C37" w:rsidP="002D40C8">
            <w:pPr>
              <w:spacing w:line="360" w:lineRule="auto"/>
              <w:rPr>
                <w:rFonts w:ascii="宋体" w:hAnsi="宋体"/>
                <w:color w:val="000000" w:themeColor="text1"/>
                <w:sz w:val="24"/>
                <w:lang w:val="zh-CN"/>
              </w:rPr>
            </w:pPr>
            <w:r>
              <w:rPr>
                <w:rFonts w:ascii="宋体" w:hAnsi="宋体" w:hint="eastAsia"/>
                <w:color w:val="000000" w:themeColor="text1"/>
                <w:sz w:val="24"/>
                <w:lang w:val="zh-CN"/>
              </w:rPr>
              <w:t>……</w:t>
            </w:r>
          </w:p>
        </w:tc>
        <w:tc>
          <w:tcPr>
            <w:tcW w:w="2383" w:type="dxa"/>
          </w:tcPr>
          <w:p w:rsidR="006D2852" w:rsidRPr="008B15B3" w:rsidRDefault="006D2852" w:rsidP="002D40C8">
            <w:pPr>
              <w:spacing w:line="360" w:lineRule="auto"/>
              <w:rPr>
                <w:rFonts w:ascii="宋体" w:hAnsi="宋体"/>
                <w:color w:val="000000" w:themeColor="text1"/>
                <w:sz w:val="24"/>
                <w:lang w:val="zh-CN"/>
              </w:rPr>
            </w:pPr>
          </w:p>
        </w:tc>
        <w:tc>
          <w:tcPr>
            <w:tcW w:w="1444" w:type="dxa"/>
          </w:tcPr>
          <w:p w:rsidR="006D2852" w:rsidRPr="008B15B3" w:rsidRDefault="006D2852" w:rsidP="002D40C8">
            <w:pPr>
              <w:spacing w:line="360" w:lineRule="auto"/>
              <w:rPr>
                <w:rFonts w:ascii="宋体" w:hAnsi="宋体"/>
                <w:color w:val="000000" w:themeColor="text1"/>
                <w:sz w:val="24"/>
                <w:lang w:val="zh-CN"/>
              </w:rPr>
            </w:pPr>
          </w:p>
        </w:tc>
        <w:tc>
          <w:tcPr>
            <w:tcW w:w="1559" w:type="dxa"/>
          </w:tcPr>
          <w:p w:rsidR="006D2852" w:rsidRPr="008B15B3" w:rsidRDefault="006D2852" w:rsidP="002D40C8">
            <w:pPr>
              <w:spacing w:line="360" w:lineRule="auto"/>
              <w:rPr>
                <w:rFonts w:ascii="宋体" w:hAnsi="宋体"/>
                <w:color w:val="000000" w:themeColor="text1"/>
                <w:sz w:val="24"/>
                <w:lang w:val="zh-CN"/>
              </w:rPr>
            </w:pPr>
          </w:p>
        </w:tc>
        <w:tc>
          <w:tcPr>
            <w:tcW w:w="1560" w:type="dxa"/>
          </w:tcPr>
          <w:p w:rsidR="006D2852" w:rsidRPr="008B15B3" w:rsidRDefault="006D2852" w:rsidP="002D40C8">
            <w:pPr>
              <w:spacing w:line="360" w:lineRule="auto"/>
              <w:rPr>
                <w:rFonts w:ascii="宋体" w:hAnsi="宋体"/>
                <w:color w:val="000000" w:themeColor="text1"/>
                <w:sz w:val="24"/>
                <w:lang w:val="zh-CN"/>
              </w:rPr>
            </w:pPr>
          </w:p>
        </w:tc>
        <w:tc>
          <w:tcPr>
            <w:tcW w:w="1559" w:type="dxa"/>
          </w:tcPr>
          <w:p w:rsidR="006D2852" w:rsidRPr="008B15B3" w:rsidRDefault="006D2852" w:rsidP="002D40C8">
            <w:pPr>
              <w:spacing w:line="360" w:lineRule="auto"/>
              <w:rPr>
                <w:rFonts w:ascii="宋体" w:hAnsi="宋体"/>
                <w:color w:val="000000" w:themeColor="text1"/>
                <w:sz w:val="24"/>
                <w:lang w:val="zh-CN"/>
              </w:rPr>
            </w:pPr>
          </w:p>
        </w:tc>
        <w:tc>
          <w:tcPr>
            <w:tcW w:w="850" w:type="dxa"/>
          </w:tcPr>
          <w:p w:rsidR="006D2852" w:rsidRPr="008B15B3" w:rsidRDefault="006D2852" w:rsidP="002D40C8">
            <w:pPr>
              <w:spacing w:line="360" w:lineRule="auto"/>
              <w:rPr>
                <w:rFonts w:ascii="宋体" w:hAnsi="宋体"/>
                <w:color w:val="000000" w:themeColor="text1"/>
                <w:sz w:val="24"/>
                <w:lang w:val="zh-CN"/>
              </w:rPr>
            </w:pPr>
          </w:p>
        </w:tc>
      </w:tr>
    </w:tbl>
    <w:p w:rsidR="006D2852" w:rsidRPr="006D2852" w:rsidRDefault="006D2852" w:rsidP="006D2852">
      <w:pPr>
        <w:pStyle w:val="7"/>
        <w:rPr>
          <w:rFonts w:ascii="宋体" w:hAnsi="宋体"/>
          <w:color w:val="000000" w:themeColor="text1"/>
        </w:rPr>
      </w:pPr>
      <w:r w:rsidRPr="006D2852">
        <w:rPr>
          <w:rFonts w:ascii="宋体" w:hAnsi="宋体" w:hint="eastAsia"/>
          <w:color w:val="000000" w:themeColor="text1"/>
        </w:rPr>
        <w:t>本工</w:t>
      </w:r>
      <w:r w:rsidRPr="006D2852">
        <w:rPr>
          <w:rFonts w:ascii="宋体" w:hAnsi="宋体"/>
          <w:color w:val="000000" w:themeColor="text1"/>
        </w:rPr>
        <w:t>程中使用的一切材料均是国标合格产品。</w:t>
      </w:r>
    </w:p>
    <w:p w:rsidR="006D2852" w:rsidRPr="006D2852" w:rsidRDefault="006D2852" w:rsidP="006D2852">
      <w:pPr>
        <w:pStyle w:val="7"/>
        <w:ind w:left="0" w:firstLine="0"/>
        <w:rPr>
          <w:rFonts w:ascii="宋体" w:hAnsi="宋体"/>
          <w:color w:val="000000" w:themeColor="text1"/>
        </w:rPr>
      </w:pPr>
      <w:r w:rsidRPr="006D2852">
        <w:rPr>
          <w:rFonts w:ascii="宋体" w:hAnsi="宋体"/>
          <w:color w:val="000000" w:themeColor="text1"/>
        </w:rPr>
        <w:t xml:space="preserve"> 特此承诺</w:t>
      </w:r>
      <w:r w:rsidRPr="006D2852">
        <w:rPr>
          <w:rFonts w:ascii="宋体" w:hAnsi="宋体" w:hint="eastAsia"/>
          <w:color w:val="000000" w:themeColor="text1"/>
        </w:rPr>
        <w:t>！</w:t>
      </w:r>
    </w:p>
    <w:p w:rsidR="006D2852" w:rsidRPr="006D2852" w:rsidRDefault="006D2852" w:rsidP="006D2852">
      <w:pPr>
        <w:pStyle w:val="7"/>
        <w:ind w:left="0" w:firstLine="0"/>
        <w:rPr>
          <w:rFonts w:ascii="宋体" w:hAnsi="宋体"/>
          <w:color w:val="000000" w:themeColor="text1"/>
        </w:rPr>
      </w:pPr>
    </w:p>
    <w:p w:rsidR="006D2852" w:rsidRPr="006D2852" w:rsidRDefault="006D2852" w:rsidP="006D2852">
      <w:pPr>
        <w:pStyle w:val="7"/>
        <w:ind w:left="0" w:firstLine="0"/>
        <w:rPr>
          <w:rFonts w:ascii="宋体" w:hAnsi="宋体"/>
          <w:color w:val="000000" w:themeColor="text1"/>
        </w:rPr>
      </w:pPr>
    </w:p>
    <w:p w:rsidR="006D2852" w:rsidRPr="006D2852" w:rsidRDefault="006D2852" w:rsidP="006D2852">
      <w:pPr>
        <w:pStyle w:val="7"/>
        <w:ind w:left="0" w:firstLine="0"/>
        <w:jc w:val="right"/>
        <w:rPr>
          <w:rFonts w:ascii="宋体" w:hAnsi="宋体"/>
          <w:color w:val="000000" w:themeColor="text1"/>
        </w:rPr>
      </w:pPr>
      <w:r w:rsidRPr="006D2852">
        <w:rPr>
          <w:rFonts w:ascii="宋体" w:hAnsi="宋体" w:hint="eastAsia"/>
          <w:color w:val="000000" w:themeColor="text1"/>
        </w:rPr>
        <w:t xml:space="preserve">        </w:t>
      </w:r>
      <w:r w:rsidRPr="006D2852">
        <w:rPr>
          <w:rFonts w:ascii="宋体" w:hAnsi="宋体"/>
          <w:color w:val="000000" w:themeColor="text1"/>
        </w:rPr>
        <w:t>投标人（盖单位章）：</w:t>
      </w:r>
    </w:p>
    <w:p w:rsidR="006D2852" w:rsidRPr="006D2852" w:rsidRDefault="006D2852" w:rsidP="006D2852">
      <w:pPr>
        <w:pStyle w:val="7"/>
        <w:ind w:left="0" w:firstLine="0"/>
        <w:jc w:val="right"/>
        <w:rPr>
          <w:rFonts w:ascii="宋体" w:hAnsi="宋体"/>
          <w:color w:val="000000" w:themeColor="text1"/>
        </w:rPr>
      </w:pPr>
      <w:r w:rsidRPr="006D2852">
        <w:rPr>
          <w:rFonts w:ascii="宋体" w:hAnsi="宋体"/>
          <w:color w:val="000000" w:themeColor="text1"/>
        </w:rPr>
        <w:t>法定代表人或其</w:t>
      </w:r>
      <w:r w:rsidRPr="006D2852">
        <w:rPr>
          <w:rFonts w:ascii="宋体" w:hAnsi="宋体" w:hint="eastAsia"/>
          <w:color w:val="000000" w:themeColor="text1"/>
        </w:rPr>
        <w:t>授权委托人</w:t>
      </w:r>
      <w:r w:rsidRPr="006D2852">
        <w:rPr>
          <w:rFonts w:ascii="宋体" w:hAnsi="宋体"/>
          <w:color w:val="000000" w:themeColor="text1"/>
        </w:rPr>
        <w:t>（签字）：</w:t>
      </w:r>
    </w:p>
    <w:p w:rsidR="006D2852" w:rsidRPr="006D2852" w:rsidRDefault="006D2852" w:rsidP="006D2852">
      <w:pPr>
        <w:pStyle w:val="7"/>
        <w:ind w:left="0" w:firstLine="0"/>
        <w:jc w:val="right"/>
        <w:rPr>
          <w:rFonts w:ascii="宋体" w:hAnsi="宋体"/>
          <w:color w:val="000000" w:themeColor="text1"/>
        </w:rPr>
      </w:pPr>
    </w:p>
    <w:p w:rsidR="006D2852" w:rsidRDefault="006D2852" w:rsidP="006D2852">
      <w:pPr>
        <w:pStyle w:val="7"/>
        <w:ind w:left="0" w:firstLine="0"/>
        <w:jc w:val="right"/>
        <w:rPr>
          <w:rFonts w:ascii="宋体" w:hAnsi="宋体"/>
          <w:color w:val="000000" w:themeColor="text1"/>
        </w:rPr>
      </w:pPr>
      <w:r w:rsidRPr="006D2852">
        <w:rPr>
          <w:rFonts w:ascii="宋体" w:hAnsi="宋体"/>
          <w:color w:val="000000" w:themeColor="text1"/>
        </w:rPr>
        <w:t xml:space="preserve">年 </w:t>
      </w:r>
      <w:r w:rsidRPr="006D2852">
        <w:rPr>
          <w:rFonts w:ascii="宋体" w:hAnsi="宋体" w:hint="eastAsia"/>
          <w:color w:val="000000" w:themeColor="text1"/>
        </w:rPr>
        <w:t xml:space="preserve">   </w:t>
      </w:r>
      <w:r w:rsidRPr="006D2852">
        <w:rPr>
          <w:rFonts w:ascii="宋体" w:hAnsi="宋体"/>
          <w:color w:val="000000" w:themeColor="text1"/>
        </w:rPr>
        <w:t>月</w:t>
      </w:r>
      <w:r w:rsidRPr="006D2852">
        <w:rPr>
          <w:rFonts w:ascii="宋体" w:hAnsi="宋体" w:hint="eastAsia"/>
          <w:color w:val="000000" w:themeColor="text1"/>
        </w:rPr>
        <w:t xml:space="preserve">    </w:t>
      </w:r>
      <w:r w:rsidRPr="006D2852">
        <w:rPr>
          <w:rFonts w:ascii="宋体" w:hAnsi="宋体"/>
          <w:color w:val="000000" w:themeColor="text1"/>
        </w:rPr>
        <w:t xml:space="preserve"> 日</w:t>
      </w:r>
    </w:p>
    <w:p w:rsidR="00FC193C" w:rsidRDefault="00FC193C" w:rsidP="00FC193C"/>
    <w:p w:rsidR="00FC193C" w:rsidRPr="00FC193C" w:rsidRDefault="00FC193C" w:rsidP="00FC193C"/>
    <w:p w:rsidR="00BB76E5" w:rsidRPr="008B15B3" w:rsidRDefault="00BB76E5" w:rsidP="006D2852">
      <w:pPr>
        <w:pStyle w:val="7"/>
        <w:keepNext w:val="0"/>
        <w:keepLines w:val="0"/>
        <w:widowControl w:val="0"/>
        <w:spacing w:line="360" w:lineRule="auto"/>
        <w:ind w:left="0" w:firstLine="0"/>
        <w:rPr>
          <w:rFonts w:ascii="宋体" w:hAnsi="宋体"/>
          <w:bCs w:val="0"/>
          <w:color w:val="000000" w:themeColor="text1"/>
        </w:rPr>
      </w:pPr>
    </w:p>
    <w:p w:rsidR="00BB76E5" w:rsidRPr="001A6971" w:rsidRDefault="00BB76E5" w:rsidP="00BB76E5">
      <w:pPr>
        <w:spacing w:line="560" w:lineRule="exact"/>
        <w:jc w:val="center"/>
        <w:rPr>
          <w:rFonts w:ascii="宋体" w:hAnsi="宋体" w:cs="宋体"/>
          <w:b/>
          <w:kern w:val="0"/>
          <w:sz w:val="24"/>
        </w:rPr>
      </w:pPr>
      <w:bookmarkStart w:id="725" w:name="_Toc25421"/>
      <w:r>
        <w:rPr>
          <w:rFonts w:ascii="宋体" w:hAnsi="宋体" w:hint="eastAsia"/>
          <w:b/>
          <w:color w:val="000000" w:themeColor="text1"/>
          <w:sz w:val="24"/>
        </w:rPr>
        <w:lastRenderedPageBreak/>
        <w:t>（四）</w:t>
      </w:r>
      <w:r w:rsidRPr="001A6971">
        <w:rPr>
          <w:rFonts w:ascii="宋体" w:hAnsi="宋体"/>
          <w:b/>
          <w:color w:val="000000" w:themeColor="text1"/>
          <w:sz w:val="24"/>
        </w:rPr>
        <w:t>投标人诚信承诺书</w:t>
      </w:r>
      <w:r w:rsidRPr="001A6971">
        <w:rPr>
          <w:rFonts w:ascii="宋体" w:hAnsi="宋体" w:cs="宋体"/>
          <w:b/>
          <w:kern w:val="0"/>
          <w:sz w:val="24"/>
        </w:rPr>
        <w:br/>
      </w:r>
    </w:p>
    <w:p w:rsidR="00BB76E5" w:rsidRPr="001A6971" w:rsidRDefault="00BB76E5" w:rsidP="00BB76E5">
      <w:pPr>
        <w:widowControl/>
        <w:spacing w:line="560" w:lineRule="exact"/>
        <w:jc w:val="left"/>
        <w:rPr>
          <w:rFonts w:ascii="宋体" w:hAnsi="宋体" w:cs="宋体"/>
          <w:kern w:val="0"/>
          <w:sz w:val="24"/>
        </w:rPr>
      </w:pPr>
      <w:r w:rsidRPr="001A6971">
        <w:rPr>
          <w:rFonts w:ascii="宋体" w:hAnsi="宋体" w:hint="eastAsia"/>
          <w:b/>
          <w:color w:val="000000" w:themeColor="text1"/>
          <w:sz w:val="24"/>
          <w:u w:val="single"/>
        </w:rPr>
        <w:t xml:space="preserve">            </w:t>
      </w:r>
      <w:r w:rsidRPr="001A6971">
        <w:rPr>
          <w:rFonts w:ascii="宋体" w:hAnsi="宋体" w:cs="宋体"/>
          <w:kern w:val="0"/>
          <w:sz w:val="24"/>
          <w:u w:val="single"/>
        </w:rPr>
        <w:t xml:space="preserve"> </w:t>
      </w:r>
      <w:r w:rsidRPr="001A6971">
        <w:rPr>
          <w:rFonts w:ascii="宋体" w:hAnsi="宋体" w:cs="宋体" w:hint="eastAsia"/>
          <w:kern w:val="0"/>
          <w:sz w:val="24"/>
          <w:u w:val="single"/>
        </w:rPr>
        <w:t xml:space="preserve">   </w:t>
      </w:r>
      <w:r w:rsidRPr="001A6971">
        <w:rPr>
          <w:rFonts w:ascii="宋体" w:hAnsi="宋体" w:cs="宋体"/>
          <w:kern w:val="0"/>
          <w:sz w:val="24"/>
        </w:rPr>
        <w:t>(招标人名称):</w:t>
      </w:r>
      <w:r w:rsidRPr="001A6971">
        <w:rPr>
          <w:rFonts w:ascii="宋体" w:hAnsi="宋体" w:cs="宋体"/>
          <w:kern w:val="0"/>
          <w:sz w:val="24"/>
        </w:rPr>
        <w:br/>
        <w:t>现就本次招标事宜承诺如下:</w:t>
      </w:r>
      <w:r w:rsidRPr="001A6971">
        <w:rPr>
          <w:rFonts w:ascii="宋体" w:hAnsi="宋体" w:cs="宋体"/>
          <w:kern w:val="0"/>
          <w:sz w:val="24"/>
        </w:rPr>
        <w:br/>
      </w:r>
      <w:r w:rsidRPr="001A6971">
        <w:rPr>
          <w:rFonts w:ascii="宋体" w:hAnsi="宋体" w:cs="宋体" w:hint="eastAsia"/>
          <w:kern w:val="0"/>
          <w:sz w:val="24"/>
        </w:rPr>
        <w:t xml:space="preserve"> </w:t>
      </w:r>
      <w:r>
        <w:rPr>
          <w:rFonts w:ascii="宋体" w:hAnsi="宋体" w:cs="宋体" w:hint="eastAsia"/>
          <w:kern w:val="0"/>
          <w:sz w:val="24"/>
        </w:rPr>
        <w:t xml:space="preserve">   </w:t>
      </w:r>
      <w:r w:rsidRPr="001A6971">
        <w:rPr>
          <w:rFonts w:ascii="宋体" w:hAnsi="宋体" w:cs="宋体" w:hint="eastAsia"/>
          <w:kern w:val="0"/>
          <w:sz w:val="24"/>
        </w:rPr>
        <w:t>一、</w:t>
      </w:r>
      <w:r w:rsidRPr="001A6971">
        <w:rPr>
          <w:rFonts w:ascii="宋体" w:hAnsi="宋体" w:cs="宋体"/>
          <w:kern w:val="0"/>
          <w:sz w:val="24"/>
        </w:rPr>
        <w:t>我公司保证所提供资质、业绩荣誉等资料真实有效</w:t>
      </w:r>
      <w:r w:rsidRPr="001A6971">
        <w:rPr>
          <w:rFonts w:ascii="宋体" w:hAnsi="宋体" w:cs="宋体" w:hint="eastAsia"/>
          <w:kern w:val="0"/>
          <w:sz w:val="24"/>
        </w:rPr>
        <w:t>。</w:t>
      </w:r>
      <w:r w:rsidRPr="001A6971">
        <w:rPr>
          <w:rFonts w:ascii="宋体" w:hAnsi="宋体" w:cs="宋体"/>
          <w:kern w:val="0"/>
          <w:sz w:val="24"/>
        </w:rPr>
        <w:br/>
      </w:r>
      <w:r>
        <w:rPr>
          <w:rFonts w:ascii="宋体" w:hAnsi="宋体" w:cs="宋体" w:hint="eastAsia"/>
          <w:kern w:val="0"/>
          <w:sz w:val="24"/>
        </w:rPr>
        <w:t xml:space="preserve">   </w:t>
      </w:r>
      <w:r w:rsidRPr="001A6971">
        <w:rPr>
          <w:rFonts w:ascii="宋体" w:hAnsi="宋体" w:cs="宋体" w:hint="eastAsia"/>
          <w:kern w:val="0"/>
          <w:sz w:val="24"/>
        </w:rPr>
        <w:t xml:space="preserve"> 二、</w:t>
      </w:r>
      <w:r w:rsidRPr="001A6971">
        <w:rPr>
          <w:rFonts w:ascii="宋体" w:hAnsi="宋体" w:cs="宋体"/>
          <w:kern w:val="0"/>
          <w:sz w:val="24"/>
        </w:rPr>
        <w:t>不与招标人或其他投标人围标、串标,损害国家利益、社会利益或他人的合法权益。</w:t>
      </w:r>
      <w:r w:rsidRPr="001A6971">
        <w:rPr>
          <w:rFonts w:ascii="宋体" w:hAnsi="宋体" w:cs="宋体"/>
          <w:kern w:val="0"/>
          <w:sz w:val="24"/>
        </w:rPr>
        <w:br/>
      </w:r>
      <w:r>
        <w:rPr>
          <w:rFonts w:ascii="宋体" w:hAnsi="宋体" w:cs="宋体" w:hint="eastAsia"/>
          <w:kern w:val="0"/>
          <w:sz w:val="24"/>
        </w:rPr>
        <w:t xml:space="preserve">   </w:t>
      </w:r>
      <w:r w:rsidRPr="001A6971">
        <w:rPr>
          <w:rFonts w:ascii="宋体" w:hAnsi="宋体" w:cs="宋体" w:hint="eastAsia"/>
          <w:kern w:val="0"/>
          <w:sz w:val="24"/>
        </w:rPr>
        <w:t xml:space="preserve"> </w:t>
      </w:r>
      <w:r w:rsidRPr="001A6971">
        <w:rPr>
          <w:rFonts w:ascii="宋体" w:hAnsi="宋体" w:cs="宋体"/>
          <w:kern w:val="0"/>
          <w:sz w:val="24"/>
        </w:rPr>
        <w:t>三、不向招标人或评标委员会成员行贿,以谋取中标</w:t>
      </w:r>
      <w:r w:rsidRPr="001A6971">
        <w:rPr>
          <w:rFonts w:ascii="宋体" w:hAnsi="宋体" w:cs="宋体" w:hint="eastAsia"/>
          <w:kern w:val="0"/>
          <w:sz w:val="24"/>
        </w:rPr>
        <w:t>。</w:t>
      </w:r>
      <w:r w:rsidRPr="001A6971">
        <w:rPr>
          <w:rFonts w:ascii="宋体" w:hAnsi="宋体" w:cs="宋体"/>
          <w:kern w:val="0"/>
          <w:sz w:val="24"/>
        </w:rPr>
        <w:br/>
      </w:r>
      <w:r>
        <w:rPr>
          <w:rFonts w:ascii="宋体" w:hAnsi="宋体" w:cs="宋体" w:hint="eastAsia"/>
          <w:kern w:val="0"/>
          <w:sz w:val="24"/>
        </w:rPr>
        <w:t xml:space="preserve">   </w:t>
      </w:r>
      <w:r w:rsidRPr="001A6971">
        <w:rPr>
          <w:rFonts w:ascii="宋体" w:hAnsi="宋体" w:cs="宋体" w:hint="eastAsia"/>
          <w:kern w:val="0"/>
          <w:sz w:val="24"/>
        </w:rPr>
        <w:t xml:space="preserve"> </w:t>
      </w:r>
      <w:r w:rsidRPr="001A6971">
        <w:rPr>
          <w:rFonts w:ascii="宋体" w:hAnsi="宋体" w:cs="宋体"/>
          <w:kern w:val="0"/>
          <w:sz w:val="24"/>
        </w:rPr>
        <w:t>四、不以他人名义投标或者其他方式弄虚作假,骗取中标。</w:t>
      </w:r>
      <w:r w:rsidRPr="001A6971">
        <w:rPr>
          <w:rFonts w:ascii="宋体" w:hAnsi="宋体" w:cs="宋体"/>
          <w:kern w:val="0"/>
          <w:sz w:val="24"/>
        </w:rPr>
        <w:br/>
      </w:r>
      <w:r w:rsidRPr="001A6971">
        <w:rPr>
          <w:rFonts w:ascii="宋体" w:hAnsi="宋体" w:cs="宋体" w:hint="eastAsia"/>
          <w:kern w:val="0"/>
          <w:sz w:val="24"/>
        </w:rPr>
        <w:t xml:space="preserve"> </w:t>
      </w:r>
      <w:r>
        <w:rPr>
          <w:rFonts w:ascii="宋体" w:hAnsi="宋体" w:cs="宋体" w:hint="eastAsia"/>
          <w:kern w:val="0"/>
          <w:sz w:val="24"/>
        </w:rPr>
        <w:t xml:space="preserve">   </w:t>
      </w:r>
      <w:r w:rsidRPr="001A6971">
        <w:rPr>
          <w:rFonts w:ascii="宋体" w:hAnsi="宋体" w:cs="宋体"/>
          <w:kern w:val="0"/>
          <w:sz w:val="24"/>
        </w:rPr>
        <w:t>五、不进行缺乏事实根据或法律依据的投诉</w:t>
      </w:r>
      <w:r w:rsidRPr="001A6971">
        <w:rPr>
          <w:rFonts w:ascii="宋体" w:hAnsi="宋体" w:cs="宋体" w:hint="eastAsia"/>
          <w:kern w:val="0"/>
          <w:sz w:val="24"/>
        </w:rPr>
        <w:t>。</w:t>
      </w:r>
    </w:p>
    <w:p w:rsidR="00BB76E5" w:rsidRPr="001A6971" w:rsidRDefault="00BB76E5" w:rsidP="00FC193C">
      <w:pPr>
        <w:widowControl/>
        <w:spacing w:line="560" w:lineRule="exact"/>
        <w:ind w:leftChars="228" w:left="479"/>
        <w:jc w:val="left"/>
        <w:rPr>
          <w:rFonts w:ascii="宋体" w:hAnsi="宋体" w:cs="宋体"/>
          <w:kern w:val="0"/>
          <w:sz w:val="24"/>
        </w:rPr>
      </w:pPr>
      <w:r w:rsidRPr="001A6971">
        <w:rPr>
          <w:rFonts w:ascii="宋体" w:hAnsi="宋体" w:cs="宋体" w:hint="eastAsia"/>
          <w:kern w:val="0"/>
          <w:sz w:val="24"/>
        </w:rPr>
        <w:t>六、</w:t>
      </w:r>
      <w:r w:rsidRPr="001A6971">
        <w:rPr>
          <w:rFonts w:ascii="宋体" w:hAnsi="宋体" w:cs="宋体"/>
          <w:kern w:val="0"/>
          <w:sz w:val="24"/>
        </w:rPr>
        <w:t>不进行恶意投诉,不</w:t>
      </w:r>
      <w:r w:rsidRPr="001A6971">
        <w:rPr>
          <w:rFonts w:ascii="宋体" w:hAnsi="宋体" w:cs="宋体" w:hint="eastAsia"/>
          <w:kern w:val="0"/>
          <w:sz w:val="24"/>
        </w:rPr>
        <w:t>捏</w:t>
      </w:r>
      <w:r w:rsidRPr="001A6971">
        <w:rPr>
          <w:rFonts w:ascii="宋体" w:hAnsi="宋体" w:cs="宋体"/>
          <w:kern w:val="0"/>
          <w:sz w:val="24"/>
        </w:rPr>
        <w:t>造事实、伪造材料,不提供虚假投诉材</w:t>
      </w:r>
      <w:r w:rsidRPr="001A6971">
        <w:rPr>
          <w:rFonts w:ascii="宋体" w:hAnsi="宋体" w:cs="宋体" w:hint="eastAsia"/>
          <w:kern w:val="0"/>
          <w:sz w:val="24"/>
        </w:rPr>
        <w:t>料。</w:t>
      </w:r>
      <w:r w:rsidRPr="001A6971">
        <w:rPr>
          <w:rFonts w:ascii="宋体" w:hAnsi="宋体" w:cs="宋体"/>
          <w:kern w:val="0"/>
          <w:sz w:val="24"/>
        </w:rPr>
        <w:br/>
        <w:t>七、不假冒他人名义进行投诉</w:t>
      </w:r>
      <w:r w:rsidRPr="001A6971">
        <w:rPr>
          <w:rFonts w:ascii="宋体" w:hAnsi="宋体" w:cs="宋体" w:hint="eastAsia"/>
          <w:kern w:val="0"/>
          <w:sz w:val="24"/>
        </w:rPr>
        <w:t>。</w:t>
      </w:r>
      <w:r w:rsidRPr="001A6971">
        <w:rPr>
          <w:rFonts w:ascii="宋体" w:hAnsi="宋体" w:cs="宋体"/>
          <w:kern w:val="0"/>
          <w:sz w:val="24"/>
        </w:rPr>
        <w:br/>
        <w:t>八、不在投标中哄抬价格或恶意压价</w:t>
      </w:r>
      <w:r w:rsidRPr="001A6971">
        <w:rPr>
          <w:rFonts w:ascii="宋体" w:hAnsi="宋体" w:cs="宋体" w:hint="eastAsia"/>
          <w:kern w:val="0"/>
          <w:sz w:val="24"/>
        </w:rPr>
        <w:t>。</w:t>
      </w:r>
      <w:r w:rsidRPr="001A6971">
        <w:rPr>
          <w:rFonts w:ascii="宋体" w:hAnsi="宋体" w:cs="宋体"/>
          <w:kern w:val="0"/>
          <w:sz w:val="24"/>
        </w:rPr>
        <w:br/>
        <w:t>九、不违法转包分包。</w:t>
      </w:r>
      <w:r w:rsidRPr="001A6971">
        <w:rPr>
          <w:rFonts w:ascii="宋体" w:hAnsi="宋体" w:cs="宋体"/>
          <w:kern w:val="0"/>
          <w:sz w:val="24"/>
        </w:rPr>
        <w:br/>
        <w:t>十、无其他违反法律法规等行为。</w:t>
      </w:r>
    </w:p>
    <w:p w:rsidR="00BB76E5" w:rsidRPr="001A6971" w:rsidRDefault="00BB76E5" w:rsidP="00FC193C">
      <w:pPr>
        <w:widowControl/>
        <w:spacing w:line="560" w:lineRule="exact"/>
        <w:ind w:leftChars="171" w:left="479" w:hangingChars="50" w:hanging="120"/>
        <w:jc w:val="left"/>
        <w:rPr>
          <w:rFonts w:ascii="宋体" w:hAnsi="宋体" w:cs="宋体"/>
          <w:kern w:val="0"/>
          <w:sz w:val="24"/>
        </w:rPr>
      </w:pPr>
      <w:r w:rsidRPr="001A6971">
        <w:rPr>
          <w:rFonts w:ascii="宋体" w:hAnsi="宋体" w:cs="宋体" w:hint="eastAsia"/>
          <w:kern w:val="0"/>
          <w:sz w:val="24"/>
        </w:rPr>
        <w:t>本</w:t>
      </w:r>
      <w:r w:rsidRPr="001A6971">
        <w:rPr>
          <w:rFonts w:ascii="宋体" w:hAnsi="宋体" w:cs="宋体"/>
          <w:kern w:val="0"/>
          <w:sz w:val="24"/>
        </w:rPr>
        <w:t>公司若违反以上承诺,</w:t>
      </w:r>
      <w:r w:rsidRPr="001A6971">
        <w:rPr>
          <w:rFonts w:ascii="宋体" w:hAnsi="宋体" w:cs="宋体" w:hint="eastAsia"/>
          <w:kern w:val="0"/>
          <w:sz w:val="24"/>
        </w:rPr>
        <w:t>愿</w:t>
      </w:r>
      <w:r w:rsidRPr="001A6971">
        <w:rPr>
          <w:rFonts w:ascii="宋体" w:hAnsi="宋体" w:cs="宋体"/>
          <w:kern w:val="0"/>
          <w:sz w:val="24"/>
        </w:rPr>
        <w:t>接受以下处罚</w:t>
      </w:r>
      <w:r w:rsidRPr="001A6971">
        <w:rPr>
          <w:rFonts w:ascii="宋体" w:hAnsi="宋体" w:cs="宋体" w:hint="eastAsia"/>
          <w:kern w:val="0"/>
          <w:sz w:val="24"/>
        </w:rPr>
        <w:t>：</w:t>
      </w:r>
      <w:r w:rsidRPr="001A6971">
        <w:rPr>
          <w:rFonts w:ascii="宋体" w:hAnsi="宋体" w:cs="宋体"/>
          <w:kern w:val="0"/>
          <w:sz w:val="24"/>
        </w:rPr>
        <w:br/>
      </w:r>
      <w:r w:rsidRPr="001A6971">
        <w:rPr>
          <w:rFonts w:ascii="宋体" w:hAnsi="宋体" w:cs="宋体" w:hint="eastAsia"/>
          <w:kern w:val="0"/>
          <w:sz w:val="24"/>
        </w:rPr>
        <w:t>一、</w:t>
      </w:r>
      <w:r w:rsidRPr="001A6971">
        <w:rPr>
          <w:rFonts w:ascii="宋体" w:hAnsi="宋体" w:cs="宋体"/>
          <w:kern w:val="0"/>
          <w:sz w:val="24"/>
        </w:rPr>
        <w:t>由招标人扣除其投标保证金。</w:t>
      </w:r>
      <w:r w:rsidRPr="001A6971">
        <w:rPr>
          <w:rFonts w:ascii="宋体" w:hAnsi="宋体" w:cs="宋体"/>
          <w:kern w:val="0"/>
          <w:sz w:val="24"/>
        </w:rPr>
        <w:br/>
      </w:r>
      <w:r w:rsidRPr="001A6971">
        <w:rPr>
          <w:rFonts w:ascii="宋体" w:hAnsi="宋体" w:cs="宋体" w:hint="eastAsia"/>
          <w:kern w:val="0"/>
          <w:sz w:val="24"/>
        </w:rPr>
        <w:t>二、</w:t>
      </w:r>
      <w:r w:rsidRPr="001A6971">
        <w:rPr>
          <w:rFonts w:ascii="宋体" w:hAnsi="宋体" w:cs="宋体"/>
          <w:kern w:val="0"/>
          <w:sz w:val="24"/>
        </w:rPr>
        <w:t>若列为中标候选人的,直接取消中标候选人资格。</w:t>
      </w:r>
      <w:r w:rsidRPr="001A6971">
        <w:rPr>
          <w:rFonts w:ascii="宋体" w:hAnsi="宋体" w:cs="宋体"/>
          <w:kern w:val="0"/>
          <w:sz w:val="24"/>
        </w:rPr>
        <w:br/>
      </w:r>
      <w:r w:rsidRPr="001A6971">
        <w:rPr>
          <w:rFonts w:ascii="宋体" w:hAnsi="宋体" w:cs="宋体" w:hint="eastAsia"/>
          <w:kern w:val="0"/>
          <w:sz w:val="24"/>
        </w:rPr>
        <w:t>三、</w:t>
      </w:r>
      <w:r w:rsidRPr="001A6971">
        <w:rPr>
          <w:rFonts w:ascii="宋体" w:hAnsi="宋体" w:cs="宋体"/>
          <w:kern w:val="0"/>
          <w:sz w:val="24"/>
        </w:rPr>
        <w:t>给招标人造成损失的,依法承担赔偿责任。</w:t>
      </w:r>
      <w:r w:rsidRPr="001A6971">
        <w:rPr>
          <w:rFonts w:ascii="宋体" w:hAnsi="宋体" w:cs="宋体"/>
          <w:kern w:val="0"/>
          <w:sz w:val="24"/>
        </w:rPr>
        <w:br/>
        <w:t>四、列入黑名单,取消1-3年的投标资格</w:t>
      </w:r>
      <w:r w:rsidRPr="001A6971">
        <w:rPr>
          <w:rFonts w:ascii="宋体" w:hAnsi="宋体" w:cs="宋体" w:hint="eastAsia"/>
          <w:kern w:val="0"/>
          <w:sz w:val="24"/>
        </w:rPr>
        <w:t>。</w:t>
      </w:r>
      <w:r w:rsidRPr="001A6971">
        <w:rPr>
          <w:rFonts w:ascii="宋体" w:hAnsi="宋体" w:cs="宋体"/>
          <w:kern w:val="0"/>
          <w:sz w:val="24"/>
        </w:rPr>
        <w:br/>
        <w:t>五、依法接受应有的法律法规处罚。</w:t>
      </w:r>
    </w:p>
    <w:p w:rsidR="00BB76E5" w:rsidRPr="001A6971" w:rsidRDefault="00BB76E5" w:rsidP="00BB76E5">
      <w:pPr>
        <w:spacing w:line="560" w:lineRule="exact"/>
        <w:jc w:val="right"/>
        <w:rPr>
          <w:rFonts w:ascii="宋体" w:hAnsi="宋体" w:cstheme="minorBidi"/>
          <w:sz w:val="24"/>
        </w:rPr>
      </w:pPr>
    </w:p>
    <w:p w:rsidR="00BB76E5" w:rsidRPr="007E057B" w:rsidRDefault="00BB76E5" w:rsidP="00BB76E5">
      <w:pPr>
        <w:spacing w:line="560" w:lineRule="exact"/>
        <w:jc w:val="center"/>
        <w:rPr>
          <w:rFonts w:ascii="宋体" w:hAnsi="宋体" w:cstheme="minorBidi"/>
          <w:sz w:val="24"/>
          <w:u w:val="single"/>
        </w:rPr>
      </w:pPr>
      <w:r w:rsidRPr="001A6971">
        <w:rPr>
          <w:rFonts w:ascii="宋体" w:hAnsi="宋体" w:cstheme="minorBidi" w:hint="eastAsia"/>
          <w:sz w:val="24"/>
        </w:rPr>
        <w:t xml:space="preserve">                     投标人名称 (盖单位公章) :</w:t>
      </w:r>
      <w:r>
        <w:rPr>
          <w:rFonts w:ascii="宋体" w:hAnsi="宋体" w:cstheme="minorBidi" w:hint="eastAsia"/>
          <w:sz w:val="24"/>
          <w:u w:val="single"/>
        </w:rPr>
        <w:t xml:space="preserve">              </w:t>
      </w:r>
      <w:r w:rsidR="00FC193C">
        <w:rPr>
          <w:rFonts w:ascii="宋体" w:hAnsi="宋体" w:cstheme="minorBidi" w:hint="eastAsia"/>
          <w:sz w:val="24"/>
          <w:u w:val="single"/>
        </w:rPr>
        <w:t xml:space="preserve">   </w:t>
      </w:r>
    </w:p>
    <w:p w:rsidR="00BB76E5" w:rsidRPr="007E057B" w:rsidRDefault="00BB76E5" w:rsidP="00BB76E5">
      <w:pPr>
        <w:spacing w:line="560" w:lineRule="exact"/>
        <w:ind w:firstLineChars="1500" w:firstLine="3600"/>
        <w:rPr>
          <w:rFonts w:ascii="宋体" w:hAnsi="宋体" w:cstheme="minorBidi"/>
          <w:sz w:val="24"/>
          <w:u w:val="single"/>
        </w:rPr>
      </w:pPr>
      <w:r w:rsidRPr="001A6971">
        <w:rPr>
          <w:rFonts w:ascii="宋体" w:hAnsi="宋体" w:cstheme="minorBidi" w:hint="eastAsia"/>
          <w:sz w:val="24"/>
        </w:rPr>
        <w:t>法定代表人(或授权代理人) (签字) :</w:t>
      </w:r>
      <w:r>
        <w:rPr>
          <w:rFonts w:ascii="宋体" w:hAnsi="宋体" w:cstheme="minorBidi" w:hint="eastAsia"/>
          <w:sz w:val="24"/>
          <w:u w:val="single"/>
        </w:rPr>
        <w:t xml:space="preserve">                           </w:t>
      </w:r>
    </w:p>
    <w:p w:rsidR="00BB76E5" w:rsidRPr="001A6971" w:rsidRDefault="00BB76E5" w:rsidP="00BB76E5">
      <w:pPr>
        <w:pStyle w:val="Aff0"/>
        <w:spacing w:line="560" w:lineRule="exact"/>
        <w:ind w:firstLine="420"/>
        <w:jc w:val="center"/>
        <w:rPr>
          <w:rFonts w:ascii="宋体" w:eastAsia="宋体" w:hAnsi="宋体"/>
          <w:sz w:val="24"/>
          <w:szCs w:val="24"/>
        </w:rPr>
      </w:pPr>
      <w:r>
        <w:rPr>
          <w:rFonts w:ascii="宋体" w:eastAsia="宋体" w:hAnsi="宋体" w:cstheme="minorBidi" w:hint="eastAsia"/>
          <w:sz w:val="24"/>
          <w:szCs w:val="24"/>
        </w:rPr>
        <w:t xml:space="preserve">                                        </w:t>
      </w:r>
      <w:r w:rsidRPr="001A6971">
        <w:rPr>
          <w:rFonts w:ascii="宋体" w:eastAsia="宋体" w:hAnsi="宋体" w:cstheme="minorBidi" w:hint="eastAsia"/>
          <w:sz w:val="24"/>
          <w:szCs w:val="24"/>
        </w:rPr>
        <w:t xml:space="preserve">日期:     </w:t>
      </w:r>
      <w:r>
        <w:rPr>
          <w:rFonts w:ascii="宋体" w:eastAsia="宋体" w:hAnsi="宋体" w:cstheme="minorBidi" w:hint="eastAsia"/>
          <w:sz w:val="24"/>
          <w:szCs w:val="24"/>
        </w:rPr>
        <w:t xml:space="preserve">  </w:t>
      </w:r>
      <w:r w:rsidRPr="001A6971">
        <w:rPr>
          <w:rFonts w:ascii="宋体" w:eastAsia="宋体" w:hAnsi="宋体" w:cstheme="minorBidi" w:hint="eastAsia"/>
          <w:sz w:val="24"/>
          <w:szCs w:val="24"/>
        </w:rPr>
        <w:t xml:space="preserve"> 年  </w:t>
      </w:r>
      <w:r>
        <w:rPr>
          <w:rFonts w:ascii="宋体" w:eastAsia="宋体" w:hAnsi="宋体" w:cstheme="minorBidi" w:hint="eastAsia"/>
          <w:sz w:val="24"/>
          <w:szCs w:val="24"/>
        </w:rPr>
        <w:t xml:space="preserve">  </w:t>
      </w:r>
      <w:r w:rsidRPr="001A6971">
        <w:rPr>
          <w:rFonts w:ascii="宋体" w:eastAsia="宋体" w:hAnsi="宋体" w:cstheme="minorBidi" w:hint="eastAsia"/>
          <w:sz w:val="24"/>
          <w:szCs w:val="24"/>
        </w:rPr>
        <w:t xml:space="preserve"> 月 </w:t>
      </w:r>
      <w:r>
        <w:rPr>
          <w:rFonts w:ascii="宋体" w:eastAsia="宋体" w:hAnsi="宋体" w:cstheme="minorBidi" w:hint="eastAsia"/>
          <w:sz w:val="24"/>
          <w:szCs w:val="24"/>
        </w:rPr>
        <w:t xml:space="preserve">  </w:t>
      </w:r>
      <w:r w:rsidRPr="001A6971">
        <w:rPr>
          <w:rFonts w:ascii="宋体" w:eastAsia="宋体" w:hAnsi="宋体" w:cstheme="minorBidi" w:hint="eastAsia"/>
          <w:sz w:val="24"/>
          <w:szCs w:val="24"/>
        </w:rPr>
        <w:t xml:space="preserve"> 日</w:t>
      </w:r>
    </w:p>
    <w:p w:rsidR="00BB76E5" w:rsidRPr="00BD4571" w:rsidRDefault="00BB76E5" w:rsidP="00BB76E5">
      <w:pPr>
        <w:pStyle w:val="Aff0"/>
        <w:spacing w:line="560" w:lineRule="exact"/>
        <w:ind w:firstLine="643"/>
        <w:jc w:val="center"/>
        <w:rPr>
          <w:rFonts w:ascii="宋体" w:eastAsia="宋体" w:hAnsi="宋体"/>
          <w:b/>
          <w:bCs/>
          <w:sz w:val="32"/>
          <w:szCs w:val="32"/>
        </w:rPr>
      </w:pPr>
    </w:p>
    <w:p w:rsidR="00666497" w:rsidRPr="002D5166" w:rsidRDefault="002110D1">
      <w:pPr>
        <w:pStyle w:val="Aff0"/>
        <w:spacing w:line="360" w:lineRule="auto"/>
        <w:jc w:val="left"/>
        <w:outlineLvl w:val="0"/>
        <w:rPr>
          <w:rFonts w:ascii="宋体" w:eastAsia="宋体" w:hAnsi="宋体"/>
          <w:b/>
          <w:bCs/>
          <w:sz w:val="24"/>
          <w:szCs w:val="24"/>
        </w:rPr>
      </w:pPr>
      <w:r w:rsidRPr="002D5166">
        <w:rPr>
          <w:rFonts w:ascii="宋体" w:eastAsia="宋体" w:hAnsi="宋体" w:cs="黑体"/>
          <w:sz w:val="24"/>
          <w:szCs w:val="24"/>
        </w:rPr>
        <w:t>2</w:t>
      </w:r>
      <w:r w:rsidRPr="002D5166">
        <w:rPr>
          <w:rFonts w:ascii="宋体" w:eastAsia="宋体" w:hAnsi="宋体" w:cs="黑体"/>
          <w:sz w:val="24"/>
          <w:szCs w:val="24"/>
          <w:lang w:val="zh-TW" w:eastAsia="zh-TW"/>
        </w:rPr>
        <w:t>：法定代表人身份证明</w:t>
      </w:r>
      <w:bookmarkEnd w:id="725"/>
    </w:p>
    <w:p w:rsidR="00666497" w:rsidRPr="002D5166" w:rsidRDefault="002110D1">
      <w:pPr>
        <w:pStyle w:val="Aff0"/>
        <w:spacing w:before="240" w:after="120" w:line="360" w:lineRule="auto"/>
        <w:jc w:val="center"/>
        <w:outlineLvl w:val="1"/>
        <w:rPr>
          <w:rFonts w:ascii="宋体" w:eastAsia="宋体" w:hAnsi="宋体" w:cs="黑体"/>
          <w:sz w:val="24"/>
          <w:szCs w:val="24"/>
          <w:lang w:val="zh-TW" w:eastAsia="zh-TW"/>
        </w:rPr>
      </w:pPr>
      <w:bookmarkStart w:id="726" w:name="_Toc26045"/>
      <w:r w:rsidRPr="002D5166">
        <w:rPr>
          <w:rFonts w:ascii="宋体" w:eastAsia="宋体" w:hAnsi="宋体" w:cs="黑体"/>
          <w:sz w:val="24"/>
          <w:szCs w:val="24"/>
          <w:lang w:val="zh-TW" w:eastAsia="zh-TW"/>
        </w:rPr>
        <w:t>二、法定代表人身份证明</w:t>
      </w:r>
      <w:bookmarkEnd w:id="726"/>
    </w:p>
    <w:p w:rsidR="00666497" w:rsidRPr="002D5166" w:rsidRDefault="00666497">
      <w:pPr>
        <w:pStyle w:val="Aff0"/>
        <w:spacing w:line="360" w:lineRule="auto"/>
        <w:rPr>
          <w:rFonts w:ascii="宋体" w:eastAsia="宋体" w:hAnsi="宋体" w:cs="黑体"/>
          <w:sz w:val="24"/>
          <w:szCs w:val="24"/>
        </w:rPr>
      </w:pPr>
    </w:p>
    <w:p w:rsidR="00666497" w:rsidRPr="002D5166" w:rsidRDefault="002110D1" w:rsidP="00044B02">
      <w:pPr>
        <w:pStyle w:val="Aff0"/>
        <w:spacing w:line="600" w:lineRule="auto"/>
        <w:rPr>
          <w:rFonts w:ascii="宋体" w:eastAsia="宋体" w:hAnsi="宋体" w:cs="黑体"/>
          <w:sz w:val="24"/>
          <w:szCs w:val="24"/>
        </w:rPr>
      </w:pPr>
      <w:r w:rsidRPr="002D5166">
        <w:rPr>
          <w:rFonts w:ascii="宋体" w:eastAsia="宋体" w:hAnsi="宋体" w:cs="黑体"/>
          <w:sz w:val="24"/>
          <w:szCs w:val="24"/>
          <w:lang w:val="zh-TW" w:eastAsia="zh-TW"/>
        </w:rPr>
        <w:t>投 标 人：</w:t>
      </w:r>
      <w:r w:rsidRPr="002D5166">
        <w:rPr>
          <w:rFonts w:ascii="宋体" w:eastAsia="宋体" w:hAnsi="宋体" w:cs="宋体"/>
          <w:sz w:val="24"/>
          <w:szCs w:val="24"/>
          <w:u w:val="single"/>
        </w:rPr>
        <w:t xml:space="preserve">                                                        </w:t>
      </w:r>
    </w:p>
    <w:p w:rsidR="00666497" w:rsidRPr="002D5166" w:rsidRDefault="002110D1" w:rsidP="00044B02">
      <w:pPr>
        <w:pStyle w:val="Aff0"/>
        <w:spacing w:line="600" w:lineRule="auto"/>
        <w:rPr>
          <w:rFonts w:ascii="宋体" w:eastAsia="宋体" w:hAnsi="宋体" w:cs="黑体"/>
          <w:sz w:val="24"/>
          <w:szCs w:val="24"/>
        </w:rPr>
      </w:pPr>
      <w:r w:rsidRPr="002D5166">
        <w:rPr>
          <w:rFonts w:ascii="宋体" w:eastAsia="宋体" w:hAnsi="宋体" w:cs="黑体"/>
          <w:sz w:val="24"/>
          <w:szCs w:val="24"/>
          <w:lang w:val="zh-TW" w:eastAsia="zh-TW"/>
        </w:rPr>
        <w:t>单位性质：</w:t>
      </w:r>
      <w:r w:rsidRPr="002D5166">
        <w:rPr>
          <w:rFonts w:ascii="宋体" w:eastAsia="宋体" w:hAnsi="宋体" w:cs="宋体"/>
          <w:sz w:val="24"/>
          <w:szCs w:val="24"/>
          <w:u w:val="single"/>
        </w:rPr>
        <w:t xml:space="preserve">                                                        </w:t>
      </w:r>
    </w:p>
    <w:p w:rsidR="00666497" w:rsidRPr="002D5166" w:rsidRDefault="002110D1" w:rsidP="00044B02">
      <w:pPr>
        <w:pStyle w:val="Aff0"/>
        <w:spacing w:line="600" w:lineRule="auto"/>
        <w:rPr>
          <w:rFonts w:ascii="宋体" w:eastAsia="宋体" w:hAnsi="宋体" w:cs="黑体"/>
          <w:sz w:val="24"/>
          <w:szCs w:val="24"/>
        </w:rPr>
      </w:pPr>
      <w:r w:rsidRPr="002D5166">
        <w:rPr>
          <w:rFonts w:ascii="宋体" w:eastAsia="宋体" w:hAnsi="宋体" w:cs="黑体"/>
          <w:sz w:val="24"/>
          <w:szCs w:val="24"/>
          <w:lang w:val="zh-TW" w:eastAsia="zh-TW"/>
        </w:rPr>
        <w:t>地    址：</w:t>
      </w:r>
      <w:r w:rsidRPr="002D5166">
        <w:rPr>
          <w:rFonts w:ascii="宋体" w:eastAsia="宋体" w:hAnsi="宋体" w:cs="宋体"/>
          <w:sz w:val="24"/>
          <w:szCs w:val="24"/>
          <w:u w:val="single"/>
        </w:rPr>
        <w:t xml:space="preserve">                                                        </w:t>
      </w:r>
    </w:p>
    <w:p w:rsidR="00666497" w:rsidRPr="002D5166" w:rsidRDefault="002110D1" w:rsidP="00044B02">
      <w:pPr>
        <w:pStyle w:val="Aff0"/>
        <w:spacing w:line="600" w:lineRule="auto"/>
        <w:rPr>
          <w:rFonts w:ascii="宋体" w:eastAsia="宋体" w:hAnsi="宋体" w:cs="宋体"/>
          <w:sz w:val="24"/>
          <w:szCs w:val="24"/>
        </w:rPr>
      </w:pPr>
      <w:r w:rsidRPr="002D5166">
        <w:rPr>
          <w:rFonts w:ascii="宋体" w:eastAsia="宋体" w:hAnsi="宋体" w:cs="黑体"/>
          <w:sz w:val="24"/>
          <w:szCs w:val="24"/>
          <w:lang w:val="zh-TW" w:eastAsia="zh-TW"/>
        </w:rPr>
        <w:t>成立时间：</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年</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月</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日</w:t>
      </w:r>
    </w:p>
    <w:p w:rsidR="00666497" w:rsidRPr="002D5166" w:rsidRDefault="002110D1" w:rsidP="00044B02">
      <w:pPr>
        <w:pStyle w:val="Aff0"/>
        <w:spacing w:line="600" w:lineRule="auto"/>
        <w:rPr>
          <w:rFonts w:ascii="宋体" w:eastAsia="宋体" w:hAnsi="宋体" w:cs="黑体"/>
          <w:sz w:val="24"/>
          <w:szCs w:val="24"/>
        </w:rPr>
      </w:pPr>
      <w:r w:rsidRPr="002D5166">
        <w:rPr>
          <w:rFonts w:ascii="宋体" w:eastAsia="宋体" w:hAnsi="宋体" w:cs="黑体"/>
          <w:sz w:val="24"/>
          <w:szCs w:val="24"/>
          <w:lang w:val="zh-TW" w:eastAsia="zh-TW"/>
        </w:rPr>
        <w:t>经营期限：</w:t>
      </w:r>
      <w:r w:rsidRPr="002D5166">
        <w:rPr>
          <w:rFonts w:ascii="宋体" w:eastAsia="宋体" w:hAnsi="宋体" w:cs="宋体"/>
          <w:sz w:val="24"/>
          <w:szCs w:val="24"/>
          <w:u w:val="single"/>
        </w:rPr>
        <w:t xml:space="preserve">                                                        </w:t>
      </w:r>
    </w:p>
    <w:p w:rsidR="00666497" w:rsidRPr="002D5166" w:rsidRDefault="002110D1" w:rsidP="00044B02">
      <w:pPr>
        <w:pStyle w:val="Aff0"/>
        <w:spacing w:line="600" w:lineRule="auto"/>
        <w:rPr>
          <w:rFonts w:ascii="宋体" w:eastAsia="宋体" w:hAnsi="宋体" w:cs="黑体"/>
          <w:sz w:val="24"/>
          <w:szCs w:val="24"/>
        </w:rPr>
      </w:pPr>
      <w:r w:rsidRPr="002D5166">
        <w:rPr>
          <w:rFonts w:ascii="宋体" w:eastAsia="宋体" w:hAnsi="宋体" w:cs="黑体"/>
          <w:sz w:val="24"/>
          <w:szCs w:val="24"/>
          <w:lang w:val="zh-TW" w:eastAsia="zh-TW"/>
        </w:rPr>
        <w:t>姓    名：</w:t>
      </w:r>
      <w:r w:rsidRPr="002D5166">
        <w:rPr>
          <w:rFonts w:ascii="宋体" w:eastAsia="宋体" w:hAnsi="宋体" w:cs="宋体"/>
          <w:sz w:val="24"/>
          <w:szCs w:val="24"/>
          <w:u w:val="single"/>
        </w:rPr>
        <w:t xml:space="preserve">                          </w:t>
      </w:r>
      <w:r w:rsidRPr="002D5166">
        <w:rPr>
          <w:rFonts w:ascii="宋体" w:eastAsia="宋体" w:hAnsi="宋体" w:cs="黑体"/>
          <w:sz w:val="24"/>
          <w:szCs w:val="24"/>
          <w:lang w:val="zh-TW" w:eastAsia="zh-TW"/>
        </w:rPr>
        <w:t>性        别：</w:t>
      </w:r>
      <w:r w:rsidRPr="002D5166">
        <w:rPr>
          <w:rFonts w:ascii="宋体" w:eastAsia="宋体" w:hAnsi="宋体" w:cs="宋体"/>
          <w:sz w:val="24"/>
          <w:szCs w:val="24"/>
          <w:u w:val="single"/>
        </w:rPr>
        <w:t xml:space="preserve">                </w:t>
      </w:r>
    </w:p>
    <w:p w:rsidR="00666497" w:rsidRPr="002D5166" w:rsidRDefault="002110D1" w:rsidP="00044B02">
      <w:pPr>
        <w:pStyle w:val="Aff0"/>
        <w:spacing w:line="600" w:lineRule="auto"/>
        <w:rPr>
          <w:rFonts w:ascii="宋体" w:eastAsia="宋体" w:hAnsi="宋体" w:cs="黑体"/>
          <w:sz w:val="24"/>
          <w:szCs w:val="24"/>
        </w:rPr>
      </w:pPr>
      <w:r w:rsidRPr="002D5166">
        <w:rPr>
          <w:rFonts w:ascii="宋体" w:eastAsia="宋体" w:hAnsi="宋体" w:cs="黑体"/>
          <w:sz w:val="24"/>
          <w:szCs w:val="24"/>
          <w:lang w:val="zh-TW" w:eastAsia="zh-TW"/>
        </w:rPr>
        <w:t>年    龄：</w:t>
      </w:r>
      <w:r w:rsidRPr="002D5166">
        <w:rPr>
          <w:rFonts w:ascii="宋体" w:eastAsia="宋体" w:hAnsi="宋体" w:cs="宋体"/>
          <w:sz w:val="24"/>
          <w:szCs w:val="24"/>
          <w:u w:val="single"/>
        </w:rPr>
        <w:t xml:space="preserve">                          </w:t>
      </w:r>
      <w:r w:rsidRPr="002D5166">
        <w:rPr>
          <w:rFonts w:ascii="宋体" w:eastAsia="宋体" w:hAnsi="宋体" w:cs="黑体"/>
          <w:sz w:val="24"/>
          <w:szCs w:val="24"/>
          <w:lang w:val="zh-TW" w:eastAsia="zh-TW"/>
        </w:rPr>
        <w:t>职        务：</w:t>
      </w:r>
      <w:r w:rsidRPr="002D5166">
        <w:rPr>
          <w:rFonts w:ascii="宋体" w:eastAsia="宋体" w:hAnsi="宋体" w:cs="宋体"/>
          <w:sz w:val="24"/>
          <w:szCs w:val="24"/>
          <w:u w:val="single"/>
        </w:rPr>
        <w:t xml:space="preserve">                </w:t>
      </w:r>
    </w:p>
    <w:p w:rsidR="00666497" w:rsidRPr="002D5166" w:rsidRDefault="002110D1" w:rsidP="00044B02">
      <w:pPr>
        <w:pStyle w:val="Aff0"/>
        <w:spacing w:line="600" w:lineRule="auto"/>
        <w:rPr>
          <w:rFonts w:ascii="宋体" w:eastAsia="宋体" w:hAnsi="宋体" w:cs="宋体"/>
          <w:sz w:val="24"/>
          <w:szCs w:val="24"/>
        </w:rPr>
      </w:pPr>
      <w:r w:rsidRPr="002D5166">
        <w:rPr>
          <w:rFonts w:ascii="宋体" w:eastAsia="宋体" w:hAnsi="宋体" w:cs="宋体"/>
          <w:sz w:val="24"/>
          <w:szCs w:val="24"/>
          <w:lang w:val="zh-TW" w:eastAsia="zh-TW"/>
        </w:rPr>
        <w:t>系</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（投标人名称）的法定代表人。</w:t>
      </w:r>
    </w:p>
    <w:p w:rsidR="00666497" w:rsidRDefault="002110D1" w:rsidP="00044B02">
      <w:pPr>
        <w:pStyle w:val="Aff0"/>
        <w:spacing w:line="600" w:lineRule="auto"/>
        <w:rPr>
          <w:rFonts w:ascii="宋体" w:eastAsia="宋体" w:hAnsi="宋体" w:cs="宋体"/>
          <w:sz w:val="24"/>
          <w:szCs w:val="24"/>
          <w:lang w:val="zh-TW"/>
        </w:rPr>
      </w:pPr>
      <w:r w:rsidRPr="002D5166">
        <w:rPr>
          <w:rFonts w:ascii="宋体" w:eastAsia="宋体" w:hAnsi="宋体" w:cs="宋体"/>
          <w:sz w:val="24"/>
          <w:szCs w:val="24"/>
          <w:lang w:val="zh-TW" w:eastAsia="zh-TW"/>
        </w:rPr>
        <w:t>特此证明。</w:t>
      </w:r>
    </w:p>
    <w:p w:rsidR="00BD2072" w:rsidRPr="002D5166" w:rsidRDefault="00BD2072" w:rsidP="00044B02">
      <w:pPr>
        <w:pStyle w:val="Aff0"/>
        <w:spacing w:line="600" w:lineRule="auto"/>
        <w:rPr>
          <w:rFonts w:ascii="宋体" w:eastAsia="宋体" w:hAnsi="宋体" w:cs="宋体"/>
          <w:sz w:val="24"/>
          <w:szCs w:val="24"/>
          <w:lang w:val="zh-TW"/>
        </w:rPr>
      </w:pPr>
      <w:r>
        <w:rPr>
          <w:rFonts w:ascii="宋体" w:eastAsia="宋体" w:hAnsi="宋体" w:cs="宋体" w:hint="eastAsia"/>
          <w:sz w:val="24"/>
          <w:szCs w:val="24"/>
          <w:lang w:val="zh-TW"/>
        </w:rPr>
        <w:t>附：法定代表人身份证复印件</w:t>
      </w:r>
    </w:p>
    <w:p w:rsidR="00666497" w:rsidRPr="002D5166" w:rsidRDefault="00666497" w:rsidP="00044B02">
      <w:pPr>
        <w:pStyle w:val="Aff0"/>
        <w:spacing w:line="600" w:lineRule="auto"/>
        <w:rPr>
          <w:rFonts w:ascii="宋体" w:eastAsia="宋体" w:hAnsi="宋体" w:cs="宋体"/>
          <w:sz w:val="24"/>
          <w:szCs w:val="24"/>
        </w:rPr>
      </w:pPr>
    </w:p>
    <w:p w:rsidR="00666497" w:rsidRPr="002D5166" w:rsidRDefault="00666497" w:rsidP="00044B02">
      <w:pPr>
        <w:pStyle w:val="Aff0"/>
        <w:spacing w:line="600" w:lineRule="auto"/>
        <w:rPr>
          <w:rFonts w:ascii="宋体" w:eastAsia="宋体" w:hAnsi="宋体" w:cs="宋体"/>
          <w:sz w:val="24"/>
          <w:szCs w:val="24"/>
        </w:rPr>
      </w:pPr>
    </w:p>
    <w:p w:rsidR="00666497" w:rsidRPr="002D5166" w:rsidRDefault="002110D1" w:rsidP="00044B02">
      <w:pPr>
        <w:pStyle w:val="Aff0"/>
        <w:spacing w:line="600" w:lineRule="auto"/>
        <w:jc w:val="right"/>
        <w:rPr>
          <w:rFonts w:ascii="宋体" w:eastAsia="宋体" w:hAnsi="宋体" w:cs="宋体"/>
          <w:sz w:val="24"/>
          <w:szCs w:val="24"/>
          <w:lang w:val="zh-TW"/>
        </w:rPr>
      </w:pPr>
      <w:r w:rsidRPr="002D5166">
        <w:rPr>
          <w:rFonts w:ascii="宋体" w:eastAsia="宋体" w:hAnsi="宋体" w:cs="黑体"/>
          <w:sz w:val="24"/>
          <w:szCs w:val="24"/>
          <w:lang w:val="zh-TW" w:eastAsia="zh-TW"/>
        </w:rPr>
        <w:t>投标人：</w:t>
      </w:r>
      <w:r w:rsidR="00044B02" w:rsidRPr="002D5166">
        <w:rPr>
          <w:rFonts w:ascii="宋体" w:eastAsia="宋体" w:hAnsi="宋体" w:cs="宋体"/>
          <w:sz w:val="24"/>
          <w:szCs w:val="24"/>
          <w:u w:val="single"/>
        </w:rPr>
        <w:t xml:space="preserve">              </w:t>
      </w:r>
      <w:r w:rsidR="00044B02" w:rsidRPr="002D5166">
        <w:rPr>
          <w:rFonts w:ascii="宋体" w:eastAsia="宋体" w:hAnsi="宋体" w:cs="宋体" w:hint="eastAsia"/>
          <w:sz w:val="24"/>
          <w:szCs w:val="24"/>
          <w:u w:val="single"/>
        </w:rPr>
        <w:t xml:space="preserve"> </w:t>
      </w:r>
      <w:r w:rsidR="00044B02" w:rsidRPr="002D5166">
        <w:rPr>
          <w:rFonts w:ascii="宋体" w:eastAsia="宋体" w:hAnsi="宋体" w:cs="宋体"/>
          <w:sz w:val="24"/>
          <w:szCs w:val="24"/>
          <w:u w:val="single"/>
        </w:rPr>
        <w:t xml:space="preserve">        </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（盖单位章）</w:t>
      </w:r>
    </w:p>
    <w:p w:rsidR="00044B02" w:rsidRPr="002D5166" w:rsidRDefault="00044B02" w:rsidP="00044B02">
      <w:pPr>
        <w:pStyle w:val="Aff0"/>
        <w:spacing w:line="600" w:lineRule="auto"/>
        <w:ind w:right="480" w:firstLineChars="1800" w:firstLine="4320"/>
        <w:rPr>
          <w:rFonts w:ascii="宋体" w:eastAsia="宋体" w:hAnsi="宋体" w:cs="宋体"/>
          <w:sz w:val="24"/>
          <w:szCs w:val="24"/>
          <w:u w:val="single"/>
        </w:rPr>
      </w:pPr>
      <w:r w:rsidRPr="002D5166">
        <w:rPr>
          <w:rFonts w:ascii="宋体" w:eastAsia="宋体" w:hAnsi="宋体" w:cs="宋体" w:hint="eastAsia"/>
          <w:sz w:val="24"/>
          <w:szCs w:val="24"/>
          <w:lang w:val="zh-TW"/>
        </w:rPr>
        <w:t>法定代表人：</w:t>
      </w:r>
      <w:r w:rsidR="005C0540">
        <w:rPr>
          <w:rFonts w:ascii="宋体" w:eastAsia="宋体" w:hAnsi="宋体" w:cs="宋体" w:hint="eastAsia"/>
          <w:sz w:val="24"/>
          <w:szCs w:val="24"/>
          <w:u w:val="single"/>
          <w:lang w:val="zh-TW"/>
        </w:rPr>
        <w:t xml:space="preserve">          </w:t>
      </w:r>
      <w:r w:rsidRPr="002D5166">
        <w:rPr>
          <w:rFonts w:ascii="宋体" w:eastAsia="宋体" w:hAnsi="宋体" w:cs="宋体" w:hint="eastAsia"/>
          <w:sz w:val="24"/>
          <w:szCs w:val="24"/>
          <w:u w:val="single"/>
          <w:lang w:val="zh-TW"/>
        </w:rPr>
        <w:t xml:space="preserve">        </w:t>
      </w:r>
      <w:r w:rsidRPr="002D5166">
        <w:rPr>
          <w:rFonts w:ascii="宋体" w:eastAsia="宋体" w:hAnsi="宋体" w:cs="宋体" w:hint="eastAsia"/>
          <w:sz w:val="24"/>
          <w:szCs w:val="24"/>
          <w:lang w:val="zh-TW"/>
        </w:rPr>
        <w:t xml:space="preserve">（签字或盖章）         </w:t>
      </w:r>
    </w:p>
    <w:p w:rsidR="00666497" w:rsidRPr="002D5166" w:rsidRDefault="002110D1" w:rsidP="00044B02">
      <w:pPr>
        <w:pStyle w:val="Aff0"/>
        <w:wordWrap w:val="0"/>
        <w:spacing w:line="600" w:lineRule="auto"/>
        <w:ind w:firstLine="420"/>
        <w:jc w:val="right"/>
        <w:rPr>
          <w:rFonts w:ascii="宋体" w:eastAsia="宋体" w:hAnsi="宋体"/>
          <w:sz w:val="24"/>
          <w:szCs w:val="24"/>
        </w:rPr>
      </w:pPr>
      <w:r w:rsidRPr="002D5166">
        <w:rPr>
          <w:rFonts w:ascii="宋体" w:eastAsia="宋体" w:hAnsi="宋体" w:cs="宋体"/>
          <w:sz w:val="24"/>
          <w:szCs w:val="24"/>
          <w:u w:val="single"/>
        </w:rPr>
        <w:t xml:space="preserve">       </w:t>
      </w:r>
      <w:r w:rsidR="00044B02" w:rsidRPr="002D5166">
        <w:rPr>
          <w:rFonts w:ascii="宋体" w:eastAsia="宋体" w:hAnsi="宋体" w:cs="宋体" w:hint="eastAsia"/>
          <w:sz w:val="24"/>
          <w:szCs w:val="24"/>
          <w:u w:val="single"/>
        </w:rPr>
        <w:t xml:space="preserve">   </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年</w:t>
      </w:r>
      <w:r w:rsidR="00044B02"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月</w:t>
      </w:r>
      <w:r w:rsidR="00044B02" w:rsidRPr="002D5166">
        <w:rPr>
          <w:rFonts w:ascii="宋体" w:eastAsia="宋体" w:hAnsi="宋体" w:cs="宋体"/>
          <w:sz w:val="24"/>
          <w:szCs w:val="24"/>
          <w:u w:val="single"/>
        </w:rPr>
        <w:t xml:space="preserve">    </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日</w:t>
      </w:r>
      <w:r w:rsidRPr="002D5166">
        <w:rPr>
          <w:rFonts w:ascii="宋体" w:eastAsia="宋体" w:hAnsi="宋体" w:cs="宋体"/>
          <w:sz w:val="24"/>
          <w:szCs w:val="24"/>
        </w:rPr>
        <w:t xml:space="preserve">    </w:t>
      </w:r>
    </w:p>
    <w:p w:rsidR="00666497" w:rsidRPr="002D5166" w:rsidRDefault="002110D1" w:rsidP="00FC193C">
      <w:pPr>
        <w:pStyle w:val="Aff0"/>
        <w:spacing w:line="360" w:lineRule="auto"/>
        <w:jc w:val="left"/>
        <w:outlineLvl w:val="0"/>
        <w:rPr>
          <w:rFonts w:ascii="宋体" w:eastAsia="宋体" w:hAnsi="宋体"/>
          <w:b/>
          <w:bCs/>
          <w:sz w:val="24"/>
          <w:szCs w:val="24"/>
        </w:rPr>
      </w:pPr>
      <w:bookmarkStart w:id="727" w:name="_Toc27473"/>
      <w:r w:rsidRPr="002D5166">
        <w:rPr>
          <w:rFonts w:ascii="宋体" w:eastAsia="宋体" w:hAnsi="宋体" w:cs="黑体"/>
          <w:sz w:val="24"/>
          <w:szCs w:val="24"/>
        </w:rPr>
        <w:lastRenderedPageBreak/>
        <w:t>3</w:t>
      </w:r>
      <w:r w:rsidRPr="002D5166">
        <w:rPr>
          <w:rFonts w:ascii="宋体" w:eastAsia="宋体" w:hAnsi="宋体" w:cs="黑体"/>
          <w:sz w:val="24"/>
          <w:szCs w:val="24"/>
          <w:lang w:val="zh-TW" w:eastAsia="zh-TW"/>
        </w:rPr>
        <w:t>：授权委托书</w:t>
      </w:r>
      <w:bookmarkEnd w:id="727"/>
    </w:p>
    <w:p w:rsidR="00666497" w:rsidRPr="002D5166" w:rsidRDefault="002110D1">
      <w:pPr>
        <w:pStyle w:val="Aff0"/>
        <w:spacing w:before="240" w:after="120" w:line="360" w:lineRule="auto"/>
        <w:jc w:val="center"/>
        <w:outlineLvl w:val="1"/>
        <w:rPr>
          <w:rFonts w:ascii="宋体" w:eastAsia="宋体" w:hAnsi="宋体" w:cs="黑体"/>
          <w:sz w:val="24"/>
          <w:szCs w:val="24"/>
          <w:lang w:val="zh-TW" w:eastAsia="zh-TW"/>
        </w:rPr>
      </w:pPr>
      <w:bookmarkStart w:id="728" w:name="_Toc11355"/>
      <w:r w:rsidRPr="002D5166">
        <w:rPr>
          <w:rFonts w:ascii="宋体" w:eastAsia="宋体" w:hAnsi="宋体" w:cs="黑体"/>
          <w:sz w:val="24"/>
          <w:szCs w:val="24"/>
          <w:lang w:val="zh-TW" w:eastAsia="zh-TW"/>
        </w:rPr>
        <w:t>三、授权委托书</w:t>
      </w:r>
      <w:bookmarkEnd w:id="728"/>
    </w:p>
    <w:p w:rsidR="00666497" w:rsidRPr="002D5166" w:rsidRDefault="00666497">
      <w:pPr>
        <w:pStyle w:val="Aff0"/>
        <w:spacing w:line="360" w:lineRule="auto"/>
        <w:ind w:firstLine="420"/>
        <w:rPr>
          <w:rFonts w:ascii="宋体" w:eastAsia="宋体" w:hAnsi="宋体" w:cs="宋体"/>
          <w:sz w:val="24"/>
          <w:szCs w:val="24"/>
        </w:rPr>
      </w:pPr>
    </w:p>
    <w:p w:rsidR="00666497" w:rsidRPr="002D5166" w:rsidRDefault="002110D1" w:rsidP="00044B02">
      <w:pPr>
        <w:pStyle w:val="Aff0"/>
        <w:spacing w:line="360" w:lineRule="auto"/>
        <w:ind w:firstLineChars="299" w:firstLine="718"/>
        <w:rPr>
          <w:rFonts w:ascii="宋体" w:eastAsia="宋体" w:hAnsi="宋体" w:cs="宋体"/>
          <w:sz w:val="24"/>
          <w:szCs w:val="24"/>
        </w:rPr>
      </w:pPr>
      <w:r w:rsidRPr="002D5166">
        <w:rPr>
          <w:rFonts w:ascii="宋体" w:eastAsia="宋体" w:hAnsi="宋体" w:cs="宋体"/>
          <w:sz w:val="24"/>
          <w:szCs w:val="24"/>
          <w:lang w:val="zh-TW" w:eastAsia="zh-TW"/>
        </w:rPr>
        <w:t>本人</w:t>
      </w:r>
      <w:r w:rsidRPr="002D5166">
        <w:rPr>
          <w:rFonts w:ascii="宋体" w:eastAsia="宋体" w:hAnsi="宋体" w:cs="宋体"/>
          <w:sz w:val="24"/>
          <w:szCs w:val="24"/>
          <w:u w:val="single"/>
        </w:rPr>
        <w:t xml:space="preserve">      </w:t>
      </w:r>
      <w:r w:rsidR="00044B02" w:rsidRPr="002D5166">
        <w:rPr>
          <w:rFonts w:ascii="宋体" w:eastAsia="宋体" w:hAnsi="宋体" w:cs="宋体" w:hint="eastAsia"/>
          <w:sz w:val="24"/>
          <w:szCs w:val="24"/>
          <w:u w:val="single"/>
        </w:rPr>
        <w:t xml:space="preserve"> </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（姓名）系</w:t>
      </w:r>
      <w:r w:rsidRPr="002D5166">
        <w:rPr>
          <w:rFonts w:ascii="宋体" w:eastAsia="宋体" w:hAnsi="宋体" w:cs="宋体"/>
          <w:sz w:val="24"/>
          <w:szCs w:val="24"/>
          <w:u w:val="single"/>
        </w:rPr>
        <w:t xml:space="preserve">   </w:t>
      </w:r>
      <w:r w:rsidR="00044B02" w:rsidRPr="002D5166">
        <w:rPr>
          <w:rFonts w:ascii="宋体" w:eastAsia="宋体" w:hAnsi="宋体" w:cs="宋体" w:hint="eastAsia"/>
          <w:sz w:val="24"/>
          <w:szCs w:val="24"/>
          <w:u w:val="single"/>
        </w:rPr>
        <w:t xml:space="preserve">   </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（投标人名称）的法定代表人，现委托</w:t>
      </w:r>
      <w:r w:rsidRPr="002D5166">
        <w:rPr>
          <w:rFonts w:ascii="宋体" w:eastAsia="宋体" w:hAnsi="宋体" w:cs="宋体"/>
          <w:sz w:val="24"/>
          <w:szCs w:val="24"/>
          <w:u w:val="single"/>
        </w:rPr>
        <w:t xml:space="preserve">      </w:t>
      </w:r>
      <w:r w:rsidRPr="002D5166">
        <w:rPr>
          <w:rFonts w:ascii="宋体" w:eastAsia="宋体" w:hAnsi="宋体" w:cs="宋体"/>
          <w:sz w:val="24"/>
          <w:szCs w:val="24"/>
          <w:lang w:val="zh-TW" w:eastAsia="zh-TW"/>
        </w:rPr>
        <w:t>（姓名）为我方代理人。代理人根据授权，以我方名义签署、澄清、说明、补正、递交、撤回、修改</w:t>
      </w:r>
      <w:r w:rsidRPr="002D5166">
        <w:rPr>
          <w:rFonts w:ascii="宋体" w:eastAsia="宋体" w:hAnsi="宋体" w:cs="宋体"/>
          <w:sz w:val="24"/>
          <w:szCs w:val="24"/>
          <w:u w:val="single"/>
          <w:lang w:val="zh-TW" w:eastAsia="zh-TW"/>
        </w:rPr>
        <w:t xml:space="preserve">        </w:t>
      </w:r>
      <w:r w:rsidR="00044B02" w:rsidRPr="002D5166">
        <w:rPr>
          <w:rFonts w:ascii="宋体" w:eastAsia="宋体" w:hAnsi="宋体" w:cs="宋体" w:hint="eastAsia"/>
          <w:sz w:val="24"/>
          <w:szCs w:val="24"/>
          <w:u w:val="single"/>
          <w:lang w:val="zh-TW"/>
        </w:rPr>
        <w:t xml:space="preserve">           </w:t>
      </w:r>
      <w:r w:rsidRPr="002D5166">
        <w:rPr>
          <w:rFonts w:ascii="宋体" w:eastAsia="宋体" w:hAnsi="宋体" w:cs="宋体"/>
          <w:sz w:val="24"/>
          <w:szCs w:val="24"/>
          <w:u w:val="single"/>
          <w:lang w:val="zh-TW" w:eastAsia="zh-TW"/>
        </w:rPr>
        <w:t xml:space="preserve">     （</w:t>
      </w:r>
      <w:r w:rsidRPr="002D5166">
        <w:rPr>
          <w:rFonts w:ascii="宋体" w:eastAsia="宋体" w:hAnsi="宋体" w:cs="宋体"/>
          <w:sz w:val="24"/>
          <w:szCs w:val="24"/>
          <w:lang w:val="zh-TW" w:eastAsia="zh-TW"/>
        </w:rPr>
        <w:t>项目名称）施工投标文件、签订合同和处理有关事宜，其法律后果由我方承担。</w:t>
      </w:r>
    </w:p>
    <w:p w:rsidR="00666497" w:rsidRPr="002D5166" w:rsidRDefault="002110D1">
      <w:pPr>
        <w:pStyle w:val="Aff0"/>
        <w:spacing w:before="120" w:line="360" w:lineRule="auto"/>
        <w:ind w:firstLine="359"/>
        <w:rPr>
          <w:rFonts w:ascii="宋体" w:eastAsia="宋体" w:hAnsi="宋体" w:cs="宋体"/>
          <w:sz w:val="24"/>
          <w:szCs w:val="24"/>
        </w:rPr>
      </w:pPr>
      <w:r w:rsidRPr="002D5166">
        <w:rPr>
          <w:rFonts w:ascii="宋体" w:eastAsia="宋体" w:hAnsi="宋体" w:cs="宋体"/>
          <w:sz w:val="24"/>
          <w:szCs w:val="24"/>
          <w:lang w:val="zh-TW" w:eastAsia="zh-TW"/>
        </w:rPr>
        <w:t>委托期限：</w:t>
      </w:r>
      <w:r w:rsidRPr="002D5166">
        <w:rPr>
          <w:rFonts w:ascii="宋体" w:eastAsia="宋体" w:hAnsi="宋体" w:cs="宋体"/>
          <w:sz w:val="24"/>
          <w:szCs w:val="24"/>
          <w:u w:val="single"/>
        </w:rPr>
        <w:t xml:space="preserve">                                                               </w:t>
      </w:r>
      <w:r w:rsidR="00044B02" w:rsidRPr="002D5166">
        <w:rPr>
          <w:rFonts w:ascii="宋体" w:eastAsia="宋体" w:hAnsi="宋体" w:cs="宋体" w:hint="eastAsia"/>
          <w:sz w:val="24"/>
          <w:szCs w:val="24"/>
        </w:rPr>
        <w:t>。</w:t>
      </w:r>
    </w:p>
    <w:p w:rsidR="00666497" w:rsidRPr="002D5166" w:rsidRDefault="002110D1">
      <w:pPr>
        <w:pStyle w:val="Aff0"/>
        <w:spacing w:before="240" w:after="240" w:line="360" w:lineRule="auto"/>
        <w:ind w:firstLine="359"/>
        <w:rPr>
          <w:rFonts w:ascii="宋体" w:eastAsia="宋体" w:hAnsi="宋体" w:cs="宋体"/>
          <w:sz w:val="24"/>
          <w:szCs w:val="24"/>
          <w:lang w:val="zh-TW" w:eastAsia="zh-TW"/>
        </w:rPr>
      </w:pPr>
      <w:r w:rsidRPr="002D5166">
        <w:rPr>
          <w:rFonts w:ascii="宋体" w:eastAsia="宋体" w:hAnsi="宋体" w:cs="宋体"/>
          <w:sz w:val="24"/>
          <w:szCs w:val="24"/>
          <w:lang w:val="zh-TW" w:eastAsia="zh-TW"/>
        </w:rPr>
        <w:t>代理人无转委托权。</w:t>
      </w:r>
    </w:p>
    <w:p w:rsidR="00666497" w:rsidRPr="002D5166" w:rsidRDefault="002110D1" w:rsidP="008D3528">
      <w:pPr>
        <w:pStyle w:val="Aff0"/>
        <w:spacing w:after="240" w:line="360" w:lineRule="auto"/>
        <w:ind w:firstLine="359"/>
        <w:rPr>
          <w:rFonts w:ascii="宋体" w:eastAsia="宋体" w:hAnsi="宋体" w:cs="宋体"/>
          <w:sz w:val="24"/>
          <w:szCs w:val="24"/>
          <w:lang w:val="zh-TW"/>
        </w:rPr>
      </w:pPr>
      <w:r w:rsidRPr="002D5166">
        <w:rPr>
          <w:rFonts w:ascii="宋体" w:eastAsia="宋体" w:hAnsi="宋体" w:cs="宋体"/>
          <w:sz w:val="24"/>
          <w:szCs w:val="24"/>
          <w:lang w:val="zh-TW" w:eastAsia="zh-TW"/>
        </w:rPr>
        <w:t>附：法定代表人</w:t>
      </w:r>
      <w:r w:rsidR="00044B02" w:rsidRPr="002D5166">
        <w:rPr>
          <w:rFonts w:ascii="宋体" w:eastAsia="宋体" w:hAnsi="宋体" w:cs="宋体" w:hint="eastAsia"/>
          <w:sz w:val="24"/>
          <w:szCs w:val="24"/>
          <w:lang w:val="zh-TW"/>
        </w:rPr>
        <w:t>和授权委托人</w:t>
      </w:r>
      <w:r w:rsidR="00044B02" w:rsidRPr="002D5166">
        <w:rPr>
          <w:rFonts w:ascii="宋体" w:eastAsia="宋体" w:hAnsi="宋体" w:cs="宋体"/>
          <w:sz w:val="24"/>
          <w:szCs w:val="24"/>
          <w:lang w:val="zh-TW" w:eastAsia="zh-TW"/>
        </w:rPr>
        <w:t>身份证明</w:t>
      </w:r>
      <w:r w:rsidRPr="002D5166">
        <w:rPr>
          <w:rFonts w:ascii="宋体" w:eastAsia="宋体" w:hAnsi="宋体" w:cs="宋体"/>
          <w:sz w:val="24"/>
          <w:szCs w:val="24"/>
          <w:lang w:val="zh-TW" w:eastAsia="zh-TW"/>
        </w:rPr>
        <w:t>（粘贴身份证复印件）</w:t>
      </w:r>
    </w:p>
    <w:p w:rsidR="00666497" w:rsidRPr="002D5166" w:rsidRDefault="002110D1">
      <w:pPr>
        <w:pStyle w:val="Aff0"/>
        <w:spacing w:line="360" w:lineRule="auto"/>
        <w:ind w:firstLine="3570"/>
        <w:rPr>
          <w:rFonts w:ascii="宋体" w:eastAsia="宋体" w:hAnsi="宋体" w:cs="宋体"/>
          <w:sz w:val="24"/>
          <w:szCs w:val="24"/>
          <w:lang w:val="zh-TW" w:eastAsia="zh-TW"/>
        </w:rPr>
      </w:pPr>
      <w:r w:rsidRPr="002D5166">
        <w:rPr>
          <w:rFonts w:ascii="宋体" w:eastAsia="宋体" w:hAnsi="宋体" w:cs="宋体"/>
          <w:sz w:val="24"/>
          <w:szCs w:val="24"/>
          <w:lang w:val="zh-TW" w:eastAsia="zh-TW"/>
        </w:rPr>
        <w:t>投  标  人：</w:t>
      </w:r>
      <w:r w:rsidRPr="002D5166">
        <w:rPr>
          <w:rFonts w:ascii="宋体" w:eastAsia="宋体" w:hAnsi="宋体" w:cs="宋体"/>
          <w:sz w:val="24"/>
          <w:szCs w:val="24"/>
          <w:u w:val="single"/>
          <w:lang w:val="zh-TW" w:eastAsia="zh-TW"/>
        </w:rPr>
        <w:t xml:space="preserve">                        </w:t>
      </w:r>
      <w:r w:rsidRPr="002D5166">
        <w:rPr>
          <w:rFonts w:ascii="宋体" w:eastAsia="宋体" w:hAnsi="宋体" w:cs="宋体"/>
          <w:sz w:val="24"/>
          <w:szCs w:val="24"/>
          <w:lang w:val="zh-TW" w:eastAsia="zh-TW"/>
        </w:rPr>
        <w:t>（盖单位章）</w:t>
      </w:r>
    </w:p>
    <w:p w:rsidR="00666497" w:rsidRPr="002D5166" w:rsidRDefault="00666497">
      <w:pPr>
        <w:pStyle w:val="Aff0"/>
        <w:spacing w:line="360" w:lineRule="auto"/>
        <w:ind w:firstLine="3570"/>
        <w:rPr>
          <w:rFonts w:ascii="宋体" w:eastAsia="宋体" w:hAnsi="宋体" w:cs="宋体"/>
          <w:sz w:val="24"/>
          <w:szCs w:val="24"/>
        </w:rPr>
      </w:pPr>
    </w:p>
    <w:p w:rsidR="00666497" w:rsidRPr="002D5166" w:rsidRDefault="002110D1">
      <w:pPr>
        <w:pStyle w:val="Aff0"/>
        <w:spacing w:line="360" w:lineRule="auto"/>
        <w:ind w:firstLine="3570"/>
        <w:rPr>
          <w:rFonts w:ascii="宋体" w:eastAsia="宋体" w:hAnsi="宋体" w:cs="宋体"/>
          <w:sz w:val="24"/>
          <w:szCs w:val="24"/>
          <w:lang w:val="zh-TW" w:eastAsia="zh-TW"/>
        </w:rPr>
      </w:pPr>
      <w:r w:rsidRPr="002D5166">
        <w:rPr>
          <w:rFonts w:ascii="宋体" w:eastAsia="宋体" w:hAnsi="宋体" w:cs="宋体"/>
          <w:sz w:val="24"/>
          <w:szCs w:val="24"/>
          <w:lang w:val="zh-TW" w:eastAsia="zh-TW"/>
        </w:rPr>
        <w:t>法定代表人：</w:t>
      </w:r>
      <w:r w:rsidRPr="002D5166">
        <w:rPr>
          <w:rFonts w:ascii="宋体" w:eastAsia="宋体" w:hAnsi="宋体" w:cs="宋体"/>
          <w:sz w:val="24"/>
          <w:szCs w:val="24"/>
          <w:u w:val="single"/>
          <w:lang w:val="zh-TW" w:eastAsia="zh-TW"/>
        </w:rPr>
        <w:t xml:space="preserve">                            </w:t>
      </w:r>
      <w:r w:rsidRPr="002D5166">
        <w:rPr>
          <w:rFonts w:ascii="宋体" w:eastAsia="宋体" w:hAnsi="宋体" w:cs="宋体"/>
          <w:sz w:val="24"/>
          <w:szCs w:val="24"/>
          <w:lang w:val="zh-TW" w:eastAsia="zh-TW"/>
        </w:rPr>
        <w:t>（签字或盖章）</w:t>
      </w:r>
    </w:p>
    <w:p w:rsidR="00666497" w:rsidRPr="002D5166" w:rsidRDefault="00666497">
      <w:pPr>
        <w:pStyle w:val="Aff0"/>
        <w:spacing w:line="360" w:lineRule="auto"/>
        <w:ind w:firstLine="3570"/>
        <w:rPr>
          <w:rFonts w:ascii="宋体" w:eastAsia="宋体" w:hAnsi="宋体" w:cs="宋体"/>
          <w:sz w:val="24"/>
          <w:szCs w:val="24"/>
        </w:rPr>
      </w:pPr>
    </w:p>
    <w:p w:rsidR="00666497" w:rsidRPr="002D5166" w:rsidRDefault="002110D1">
      <w:pPr>
        <w:pStyle w:val="Aff0"/>
        <w:spacing w:line="360" w:lineRule="auto"/>
        <w:ind w:firstLine="3570"/>
        <w:rPr>
          <w:rFonts w:ascii="宋体" w:eastAsia="宋体" w:hAnsi="宋体" w:cs="宋体"/>
          <w:sz w:val="24"/>
          <w:szCs w:val="24"/>
          <w:u w:val="single"/>
          <w:lang w:val="zh-TW" w:eastAsia="zh-TW"/>
        </w:rPr>
      </w:pPr>
      <w:r w:rsidRPr="002D5166">
        <w:rPr>
          <w:rFonts w:ascii="宋体" w:eastAsia="宋体" w:hAnsi="宋体" w:cs="宋体"/>
          <w:sz w:val="24"/>
          <w:szCs w:val="24"/>
          <w:lang w:val="zh-TW" w:eastAsia="zh-TW"/>
        </w:rPr>
        <w:t>身份证号码：</w:t>
      </w:r>
      <w:r w:rsidRPr="002D5166">
        <w:rPr>
          <w:rFonts w:ascii="宋体" w:eastAsia="宋体" w:hAnsi="宋体" w:cs="宋体"/>
          <w:sz w:val="24"/>
          <w:szCs w:val="24"/>
          <w:u w:val="single"/>
          <w:lang w:val="zh-TW" w:eastAsia="zh-TW"/>
        </w:rPr>
        <w:t xml:space="preserve">                                   </w:t>
      </w:r>
    </w:p>
    <w:p w:rsidR="00666497" w:rsidRPr="002D5166" w:rsidRDefault="00666497">
      <w:pPr>
        <w:pStyle w:val="Aff0"/>
        <w:spacing w:line="360" w:lineRule="auto"/>
        <w:ind w:firstLine="3570"/>
        <w:rPr>
          <w:rFonts w:ascii="宋体" w:eastAsia="宋体" w:hAnsi="宋体" w:cs="宋体"/>
          <w:sz w:val="24"/>
          <w:szCs w:val="24"/>
        </w:rPr>
      </w:pPr>
    </w:p>
    <w:p w:rsidR="00666497" w:rsidRPr="002D5166" w:rsidRDefault="002110D1">
      <w:pPr>
        <w:pStyle w:val="Aff0"/>
        <w:spacing w:line="360" w:lineRule="auto"/>
        <w:ind w:firstLine="3570"/>
        <w:rPr>
          <w:rFonts w:ascii="宋体" w:eastAsia="宋体" w:hAnsi="宋体" w:cs="宋体"/>
          <w:sz w:val="24"/>
          <w:szCs w:val="24"/>
          <w:lang w:val="zh-TW" w:eastAsia="zh-TW"/>
        </w:rPr>
      </w:pPr>
      <w:r w:rsidRPr="002D5166">
        <w:rPr>
          <w:rFonts w:ascii="宋体" w:eastAsia="宋体" w:hAnsi="宋体" w:cs="宋体"/>
          <w:sz w:val="24"/>
          <w:szCs w:val="24"/>
          <w:lang w:val="zh-TW" w:eastAsia="zh-TW"/>
        </w:rPr>
        <w:t>委托代理人：</w:t>
      </w:r>
      <w:r w:rsidRPr="002D5166">
        <w:rPr>
          <w:rFonts w:ascii="宋体" w:eastAsia="宋体" w:hAnsi="宋体" w:cs="宋体"/>
          <w:sz w:val="24"/>
          <w:szCs w:val="24"/>
          <w:u w:val="single"/>
          <w:lang w:val="zh-TW" w:eastAsia="zh-TW"/>
        </w:rPr>
        <w:t xml:space="preserve">                            </w:t>
      </w:r>
      <w:r w:rsidRPr="002D5166">
        <w:rPr>
          <w:rFonts w:ascii="宋体" w:eastAsia="宋体" w:hAnsi="宋体" w:cs="宋体"/>
          <w:sz w:val="24"/>
          <w:szCs w:val="24"/>
          <w:lang w:val="zh-TW" w:eastAsia="zh-TW"/>
        </w:rPr>
        <w:t>（签字或盖章）</w:t>
      </w:r>
    </w:p>
    <w:p w:rsidR="00666497" w:rsidRPr="002D5166" w:rsidRDefault="00666497">
      <w:pPr>
        <w:pStyle w:val="Aff0"/>
        <w:spacing w:line="360" w:lineRule="auto"/>
        <w:ind w:firstLine="3570"/>
        <w:rPr>
          <w:rFonts w:ascii="宋体" w:eastAsia="宋体" w:hAnsi="宋体" w:cs="宋体"/>
          <w:sz w:val="24"/>
          <w:szCs w:val="24"/>
        </w:rPr>
      </w:pPr>
    </w:p>
    <w:p w:rsidR="00666497" w:rsidRPr="002D5166" w:rsidRDefault="002110D1">
      <w:pPr>
        <w:pStyle w:val="Aff0"/>
        <w:spacing w:line="360" w:lineRule="auto"/>
        <w:ind w:firstLine="3570"/>
        <w:rPr>
          <w:rFonts w:ascii="宋体" w:eastAsia="宋体" w:hAnsi="宋体" w:cs="宋体"/>
          <w:sz w:val="24"/>
          <w:szCs w:val="24"/>
          <w:lang w:val="zh-TW" w:eastAsia="zh-TW"/>
        </w:rPr>
      </w:pPr>
      <w:r w:rsidRPr="002D5166">
        <w:rPr>
          <w:rFonts w:ascii="宋体" w:eastAsia="宋体" w:hAnsi="宋体" w:cs="宋体"/>
          <w:sz w:val="24"/>
          <w:szCs w:val="24"/>
          <w:lang w:val="zh-TW" w:eastAsia="zh-TW"/>
        </w:rPr>
        <w:t>身份证号码：</w:t>
      </w:r>
      <w:r w:rsidRPr="002D5166">
        <w:rPr>
          <w:rFonts w:ascii="宋体" w:eastAsia="宋体" w:hAnsi="宋体" w:cs="宋体"/>
          <w:sz w:val="24"/>
          <w:szCs w:val="24"/>
          <w:u w:val="single"/>
          <w:lang w:val="zh-TW" w:eastAsia="zh-TW"/>
        </w:rPr>
        <w:t xml:space="preserve">                                 </w:t>
      </w:r>
      <w:r w:rsidRPr="002D5166">
        <w:rPr>
          <w:rFonts w:ascii="宋体" w:eastAsia="宋体" w:hAnsi="宋体" w:cs="宋体"/>
          <w:sz w:val="24"/>
          <w:szCs w:val="24"/>
          <w:lang w:val="zh-TW" w:eastAsia="zh-TW"/>
        </w:rPr>
        <w:t xml:space="preserve">  </w:t>
      </w:r>
    </w:p>
    <w:p w:rsidR="00666497" w:rsidRPr="002D5166" w:rsidRDefault="00666497">
      <w:pPr>
        <w:pStyle w:val="Aff0"/>
        <w:spacing w:line="360" w:lineRule="auto"/>
        <w:ind w:firstLine="3570"/>
        <w:rPr>
          <w:rFonts w:ascii="宋体" w:eastAsia="宋体" w:hAnsi="宋体" w:cs="宋体"/>
          <w:sz w:val="24"/>
          <w:szCs w:val="24"/>
        </w:rPr>
      </w:pPr>
    </w:p>
    <w:p w:rsidR="00666497" w:rsidRPr="002D5166" w:rsidRDefault="002110D1">
      <w:pPr>
        <w:pStyle w:val="Aff0"/>
        <w:spacing w:line="360" w:lineRule="auto"/>
        <w:ind w:firstLine="4830"/>
        <w:rPr>
          <w:rFonts w:ascii="宋体" w:eastAsia="宋体" w:hAnsi="宋体" w:cs="宋体"/>
          <w:sz w:val="24"/>
          <w:szCs w:val="24"/>
          <w:lang w:val="zh-TW" w:eastAsia="zh-TW"/>
        </w:rPr>
      </w:pPr>
      <w:r w:rsidRPr="002D5166">
        <w:rPr>
          <w:rFonts w:ascii="宋体" w:eastAsia="宋体" w:hAnsi="宋体" w:cs="宋体"/>
          <w:sz w:val="24"/>
          <w:szCs w:val="24"/>
          <w:lang w:val="zh-TW" w:eastAsia="zh-TW"/>
        </w:rPr>
        <w:t xml:space="preserve">        年        月        日</w:t>
      </w:r>
    </w:p>
    <w:p w:rsidR="00666497" w:rsidRPr="002D5166" w:rsidRDefault="002110D1" w:rsidP="00044B02">
      <w:pPr>
        <w:pStyle w:val="Aff0"/>
        <w:spacing w:line="360" w:lineRule="auto"/>
        <w:ind w:firstLine="420"/>
        <w:jc w:val="left"/>
        <w:outlineLvl w:val="0"/>
        <w:rPr>
          <w:rFonts w:ascii="宋体" w:eastAsia="宋体" w:hAnsi="宋体"/>
          <w:sz w:val="24"/>
          <w:szCs w:val="24"/>
        </w:rPr>
      </w:pPr>
      <w:r w:rsidRPr="002D5166">
        <w:rPr>
          <w:rFonts w:ascii="宋体" w:eastAsia="宋体" w:hAnsi="宋体"/>
          <w:sz w:val="24"/>
          <w:szCs w:val="24"/>
        </w:rPr>
        <w:br w:type="page"/>
      </w:r>
    </w:p>
    <w:p w:rsidR="00666497" w:rsidRPr="002D5166" w:rsidRDefault="00666497" w:rsidP="00044B02">
      <w:pPr>
        <w:pStyle w:val="Aff0"/>
        <w:spacing w:line="360" w:lineRule="auto"/>
        <w:outlineLvl w:val="0"/>
        <w:rPr>
          <w:rFonts w:ascii="宋体" w:eastAsia="宋体" w:hAnsi="宋体"/>
          <w:b/>
          <w:bCs/>
          <w:sz w:val="24"/>
          <w:szCs w:val="24"/>
        </w:rPr>
      </w:pPr>
    </w:p>
    <w:p w:rsidR="00044B02" w:rsidRPr="002D5166" w:rsidRDefault="008D3528" w:rsidP="00044B02">
      <w:pPr>
        <w:pStyle w:val="Aff0"/>
        <w:spacing w:line="360" w:lineRule="auto"/>
        <w:ind w:firstLine="420"/>
        <w:jc w:val="left"/>
        <w:outlineLvl w:val="0"/>
        <w:rPr>
          <w:rFonts w:ascii="宋体" w:eastAsia="宋体" w:hAnsi="宋体" w:cs="黑体"/>
          <w:sz w:val="24"/>
          <w:szCs w:val="24"/>
        </w:rPr>
      </w:pPr>
      <w:bookmarkStart w:id="729" w:name="_Toc5412"/>
      <w:r>
        <w:rPr>
          <w:rFonts w:ascii="宋体" w:eastAsia="宋体" w:hAnsi="宋体" w:cs="黑体" w:hint="eastAsia"/>
          <w:sz w:val="24"/>
          <w:szCs w:val="24"/>
        </w:rPr>
        <w:t>4</w:t>
      </w:r>
      <w:r w:rsidR="002110D1" w:rsidRPr="002D5166">
        <w:rPr>
          <w:rFonts w:ascii="宋体" w:eastAsia="宋体" w:hAnsi="宋体" w:cs="黑体" w:hint="eastAsia"/>
          <w:sz w:val="24"/>
          <w:szCs w:val="24"/>
        </w:rPr>
        <w:t>：投标保证金</w:t>
      </w:r>
      <w:bookmarkEnd w:id="729"/>
    </w:p>
    <w:p w:rsidR="00044B02" w:rsidRPr="002D5166" w:rsidRDefault="00044B02">
      <w:pPr>
        <w:pStyle w:val="Aff0"/>
        <w:spacing w:line="360" w:lineRule="auto"/>
        <w:ind w:firstLine="420"/>
        <w:jc w:val="left"/>
        <w:outlineLvl w:val="0"/>
        <w:rPr>
          <w:rFonts w:ascii="宋体" w:eastAsia="宋体" w:hAnsi="宋体" w:cs="黑体"/>
          <w:sz w:val="24"/>
          <w:szCs w:val="24"/>
        </w:rPr>
      </w:pPr>
      <w:r w:rsidRPr="002D5166">
        <w:rPr>
          <w:rFonts w:ascii="宋体" w:eastAsia="宋体" w:hAnsi="宋体" w:cs="黑体" w:hint="eastAsia"/>
          <w:sz w:val="24"/>
          <w:szCs w:val="24"/>
        </w:rPr>
        <w:t>附：投标保证金缴纳凭证复印件及基本账户开户许可证复印件</w:t>
      </w:r>
    </w:p>
    <w:p w:rsidR="00044B02" w:rsidRPr="002D5166" w:rsidRDefault="00044B02">
      <w:pPr>
        <w:widowControl/>
        <w:jc w:val="left"/>
        <w:rPr>
          <w:rFonts w:ascii="宋体" w:hAnsi="宋体" w:cs="黑体"/>
          <w:color w:val="000000"/>
          <w:sz w:val="24"/>
          <w:u w:color="000000"/>
        </w:rPr>
      </w:pPr>
      <w:r w:rsidRPr="002D5166">
        <w:rPr>
          <w:rFonts w:ascii="宋体" w:hAnsi="宋体" w:cs="黑体"/>
          <w:sz w:val="24"/>
        </w:rPr>
        <w:br w:type="page"/>
      </w:r>
    </w:p>
    <w:p w:rsidR="00666497" w:rsidRPr="002D5166" w:rsidRDefault="008D3528" w:rsidP="00044B02">
      <w:pPr>
        <w:pStyle w:val="Aff0"/>
        <w:spacing w:line="360" w:lineRule="auto"/>
        <w:jc w:val="left"/>
        <w:outlineLvl w:val="0"/>
        <w:rPr>
          <w:rFonts w:ascii="宋体" w:eastAsia="宋体" w:hAnsi="宋体" w:cs="黑体"/>
          <w:sz w:val="24"/>
          <w:szCs w:val="24"/>
        </w:rPr>
      </w:pPr>
      <w:bookmarkStart w:id="730" w:name="_Toc14886"/>
      <w:r>
        <w:rPr>
          <w:rFonts w:ascii="宋体" w:eastAsia="宋体" w:hAnsi="宋体" w:cs="黑体" w:hint="eastAsia"/>
          <w:sz w:val="24"/>
          <w:szCs w:val="24"/>
        </w:rPr>
        <w:lastRenderedPageBreak/>
        <w:t>5</w:t>
      </w:r>
      <w:r w:rsidR="002110D1" w:rsidRPr="002D5166">
        <w:rPr>
          <w:rFonts w:ascii="宋体" w:eastAsia="宋体" w:hAnsi="宋体" w:cs="黑体" w:hint="eastAsia"/>
          <w:sz w:val="24"/>
          <w:szCs w:val="24"/>
        </w:rPr>
        <w:t>：</w:t>
      </w:r>
      <w:bookmarkEnd w:id="730"/>
      <w:r w:rsidR="00044B02" w:rsidRPr="002D5166">
        <w:rPr>
          <w:rFonts w:ascii="宋体" w:eastAsia="宋体" w:hAnsi="宋体" w:cs="黑体" w:hint="eastAsia"/>
          <w:sz w:val="24"/>
          <w:szCs w:val="24"/>
        </w:rPr>
        <w:t>技术部分</w:t>
      </w:r>
    </w:p>
    <w:p w:rsidR="00044B02" w:rsidRPr="002D5166" w:rsidRDefault="00044B02" w:rsidP="00D52A2E">
      <w:pPr>
        <w:pStyle w:val="Aff0"/>
        <w:numPr>
          <w:ilvl w:val="0"/>
          <w:numId w:val="8"/>
        </w:numPr>
        <w:spacing w:line="560" w:lineRule="exact"/>
        <w:jc w:val="left"/>
        <w:outlineLvl w:val="0"/>
        <w:rPr>
          <w:rFonts w:ascii="宋体" w:eastAsia="宋体" w:hAnsi="宋体" w:cs="仿宋_GB2312"/>
          <w:sz w:val="24"/>
        </w:rPr>
      </w:pPr>
      <w:r w:rsidRPr="002D5166">
        <w:rPr>
          <w:rFonts w:ascii="宋体" w:eastAsia="宋体" w:hAnsi="宋体" w:cs="仿宋_GB2312" w:hint="eastAsia"/>
          <w:sz w:val="24"/>
        </w:rPr>
        <w:t>总体设计思路</w:t>
      </w:r>
    </w:p>
    <w:p w:rsidR="00044B02" w:rsidRPr="002D5166" w:rsidRDefault="00044B02" w:rsidP="00D52A2E">
      <w:pPr>
        <w:pStyle w:val="aff4"/>
        <w:numPr>
          <w:ilvl w:val="0"/>
          <w:numId w:val="8"/>
        </w:numPr>
        <w:spacing w:line="560" w:lineRule="exact"/>
        <w:ind w:firstLineChars="0"/>
        <w:rPr>
          <w:rFonts w:ascii="宋体" w:hAnsi="宋体" w:cs="宋体"/>
          <w:color w:val="000000"/>
          <w:sz w:val="24"/>
          <w:u w:color="000000"/>
          <w:lang w:val="zh-TW"/>
        </w:rPr>
      </w:pPr>
      <w:r w:rsidRPr="002D5166">
        <w:rPr>
          <w:rFonts w:ascii="宋体" w:hAnsi="宋体" w:cs="宋体"/>
          <w:color w:val="000000"/>
          <w:sz w:val="24"/>
          <w:u w:color="000000"/>
          <w:lang w:val="zh-TW" w:eastAsia="zh-TW"/>
        </w:rPr>
        <w:t>施工重难点分析</w:t>
      </w:r>
    </w:p>
    <w:p w:rsidR="00044B02" w:rsidRPr="002D5166" w:rsidRDefault="00044B02" w:rsidP="00D52A2E">
      <w:pPr>
        <w:pStyle w:val="aff4"/>
        <w:numPr>
          <w:ilvl w:val="0"/>
          <w:numId w:val="8"/>
        </w:numPr>
        <w:spacing w:line="560" w:lineRule="exact"/>
        <w:ind w:firstLineChars="0"/>
        <w:rPr>
          <w:rFonts w:ascii="宋体" w:hAnsi="宋体" w:cs="宋体"/>
          <w:color w:val="000000"/>
          <w:sz w:val="24"/>
          <w:u w:color="000000"/>
          <w:lang w:val="zh-TW"/>
        </w:rPr>
      </w:pPr>
      <w:r w:rsidRPr="002D5166">
        <w:rPr>
          <w:rFonts w:ascii="宋体" w:hAnsi="宋体" w:cs="宋体"/>
          <w:color w:val="000000"/>
          <w:sz w:val="24"/>
          <w:u w:color="000000"/>
          <w:lang w:val="zh-TW" w:eastAsia="zh-TW"/>
        </w:rPr>
        <w:t>进度、质量安全、职业健康与环境管理草案</w:t>
      </w:r>
    </w:p>
    <w:p w:rsidR="00044B02" w:rsidRPr="002D5166" w:rsidRDefault="00044B02" w:rsidP="00D52A2E">
      <w:pPr>
        <w:pStyle w:val="aff4"/>
        <w:numPr>
          <w:ilvl w:val="0"/>
          <w:numId w:val="8"/>
        </w:numPr>
        <w:spacing w:line="560" w:lineRule="exact"/>
        <w:ind w:firstLineChars="0"/>
        <w:rPr>
          <w:rFonts w:ascii="宋体" w:hAnsi="宋体" w:cs="宋体"/>
          <w:color w:val="000000"/>
          <w:sz w:val="24"/>
          <w:u w:color="000000"/>
          <w:lang w:val="zh-TW"/>
        </w:rPr>
      </w:pPr>
      <w:r w:rsidRPr="002D5166">
        <w:rPr>
          <w:rFonts w:ascii="宋体" w:hAnsi="宋体" w:cs="宋体"/>
          <w:color w:val="000000"/>
          <w:sz w:val="24"/>
          <w:u w:color="000000"/>
          <w:lang w:val="zh-TW" w:eastAsia="zh-TW"/>
        </w:rPr>
        <w:t>总平面布置及资源配置</w:t>
      </w:r>
    </w:p>
    <w:p w:rsidR="00044B02" w:rsidRPr="002D5166" w:rsidRDefault="00044B02" w:rsidP="00D52A2E">
      <w:pPr>
        <w:pStyle w:val="aff4"/>
        <w:numPr>
          <w:ilvl w:val="0"/>
          <w:numId w:val="8"/>
        </w:numPr>
        <w:spacing w:line="560" w:lineRule="exact"/>
        <w:ind w:firstLineChars="0"/>
        <w:rPr>
          <w:rFonts w:ascii="宋体" w:hAnsi="宋体" w:cs="宋体"/>
          <w:color w:val="000000"/>
          <w:sz w:val="24"/>
          <w:u w:color="000000"/>
          <w:lang w:val="zh-TW"/>
        </w:rPr>
      </w:pPr>
      <w:r w:rsidRPr="002D5166">
        <w:rPr>
          <w:rFonts w:ascii="宋体" w:hAnsi="宋体" w:cs="宋体" w:hint="eastAsia"/>
          <w:color w:val="000000"/>
          <w:sz w:val="24"/>
          <w:u w:color="000000"/>
          <w:lang w:val="zh-TW"/>
        </w:rPr>
        <w:t>施工方案</w:t>
      </w:r>
    </w:p>
    <w:p w:rsidR="00044B02" w:rsidRPr="002D5166" w:rsidRDefault="005A2F9C" w:rsidP="00044B02">
      <w:pPr>
        <w:spacing w:line="560" w:lineRule="exact"/>
        <w:ind w:firstLineChars="200" w:firstLine="480"/>
        <w:rPr>
          <w:rFonts w:ascii="宋体" w:hAnsi="宋体" w:cs="宋体"/>
          <w:color w:val="000000"/>
          <w:sz w:val="24"/>
          <w:u w:color="000000"/>
          <w:lang w:val="zh-TW"/>
        </w:rPr>
      </w:pPr>
      <w:r w:rsidRPr="002D5166">
        <w:rPr>
          <w:rFonts w:ascii="宋体" w:hAnsi="宋体" w:cs="宋体" w:hint="eastAsia"/>
          <w:color w:val="000000"/>
          <w:sz w:val="24"/>
          <w:u w:color="000000"/>
          <w:lang w:val="zh-TW"/>
        </w:rPr>
        <w:t xml:space="preserve">⑥ </w:t>
      </w:r>
      <w:r w:rsidR="00044B02" w:rsidRPr="002D5166">
        <w:rPr>
          <w:rFonts w:ascii="宋体" w:hAnsi="宋体" w:cs="宋体" w:hint="eastAsia"/>
          <w:color w:val="000000"/>
          <w:sz w:val="24"/>
          <w:u w:color="000000"/>
          <w:lang w:val="zh-TW"/>
        </w:rPr>
        <w:t>费用及资金管理方案</w:t>
      </w:r>
    </w:p>
    <w:p w:rsidR="00666497" w:rsidRPr="002D5166" w:rsidRDefault="00666497">
      <w:pPr>
        <w:pStyle w:val="Aff0"/>
        <w:spacing w:line="360" w:lineRule="auto"/>
        <w:ind w:firstLine="420"/>
        <w:jc w:val="left"/>
        <w:rPr>
          <w:rFonts w:ascii="宋体" w:eastAsia="宋体" w:hAnsi="宋体"/>
          <w:sz w:val="24"/>
          <w:szCs w:val="24"/>
        </w:rPr>
      </w:pPr>
    </w:p>
    <w:p w:rsidR="00666497" w:rsidRPr="002D5166" w:rsidRDefault="00666497">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044B02" w:rsidRPr="002D5166" w:rsidRDefault="00044B02">
      <w:pPr>
        <w:pStyle w:val="Aff0"/>
        <w:spacing w:line="360" w:lineRule="auto"/>
        <w:jc w:val="left"/>
        <w:rPr>
          <w:rFonts w:ascii="宋体" w:eastAsia="宋体" w:hAnsi="宋体" w:cs="宋体"/>
          <w:sz w:val="24"/>
          <w:szCs w:val="24"/>
          <w:shd w:val="clear" w:color="auto" w:fill="00FF00"/>
        </w:rPr>
      </w:pPr>
    </w:p>
    <w:p w:rsidR="00666497" w:rsidRPr="002D5166" w:rsidRDefault="00666497">
      <w:pPr>
        <w:pStyle w:val="Aff0"/>
        <w:spacing w:line="360" w:lineRule="auto"/>
        <w:jc w:val="left"/>
        <w:rPr>
          <w:rFonts w:ascii="宋体" w:eastAsia="宋体" w:hAnsi="宋体" w:cs="宋体"/>
          <w:sz w:val="24"/>
          <w:szCs w:val="24"/>
          <w:shd w:val="clear" w:color="auto" w:fill="00FF00"/>
        </w:rPr>
      </w:pPr>
    </w:p>
    <w:p w:rsidR="00666497" w:rsidRPr="002D5166" w:rsidRDefault="008D3528" w:rsidP="00044B02">
      <w:pPr>
        <w:pStyle w:val="Aff0"/>
        <w:spacing w:line="360" w:lineRule="auto"/>
        <w:jc w:val="left"/>
        <w:outlineLvl w:val="0"/>
        <w:rPr>
          <w:rFonts w:ascii="宋体" w:eastAsia="宋体" w:hAnsi="宋体" w:cs="黑体"/>
          <w:sz w:val="24"/>
          <w:szCs w:val="24"/>
        </w:rPr>
      </w:pPr>
      <w:bookmarkStart w:id="731" w:name="_Toc29235"/>
      <w:r>
        <w:rPr>
          <w:rFonts w:ascii="宋体" w:eastAsia="宋体" w:hAnsi="宋体" w:cs="黑体" w:hint="eastAsia"/>
          <w:sz w:val="24"/>
          <w:szCs w:val="24"/>
        </w:rPr>
        <w:lastRenderedPageBreak/>
        <w:t>6</w:t>
      </w:r>
      <w:r w:rsidR="002110D1" w:rsidRPr="002D5166">
        <w:rPr>
          <w:rFonts w:ascii="宋体" w:eastAsia="宋体" w:hAnsi="宋体" w:cs="黑体" w:hint="eastAsia"/>
          <w:sz w:val="24"/>
          <w:szCs w:val="24"/>
        </w:rPr>
        <w:t>：资格审查资料</w:t>
      </w:r>
      <w:bookmarkEnd w:id="731"/>
    </w:p>
    <w:p w:rsidR="00666497" w:rsidRPr="002D5166" w:rsidRDefault="002110D1" w:rsidP="005A2F9C">
      <w:pPr>
        <w:pStyle w:val="Aff0"/>
        <w:spacing w:line="360" w:lineRule="auto"/>
        <w:ind w:firstLineChars="1550" w:firstLine="3720"/>
        <w:rPr>
          <w:rFonts w:ascii="宋体" w:eastAsia="宋体" w:hAnsi="宋体" w:cs="黑体"/>
          <w:sz w:val="24"/>
          <w:szCs w:val="24"/>
          <w:lang w:val="zh-TW" w:eastAsia="zh-TW"/>
        </w:rPr>
      </w:pPr>
      <w:bookmarkStart w:id="732" w:name="_Toc6652"/>
      <w:bookmarkStart w:id="733" w:name="_Toc26124"/>
      <w:r w:rsidRPr="002D5166">
        <w:rPr>
          <w:rFonts w:ascii="宋体" w:eastAsia="宋体" w:hAnsi="宋体" w:cs="黑体"/>
          <w:sz w:val="24"/>
          <w:szCs w:val="24"/>
          <w:lang w:val="zh-TW" w:eastAsia="zh-TW"/>
        </w:rPr>
        <w:t>资格审查资料</w:t>
      </w:r>
      <w:bookmarkEnd w:id="732"/>
      <w:bookmarkEnd w:id="733"/>
    </w:p>
    <w:p w:rsidR="00666497" w:rsidRPr="002D5166" w:rsidRDefault="002110D1">
      <w:pPr>
        <w:pStyle w:val="Aff0"/>
        <w:spacing w:before="120" w:after="240" w:line="440" w:lineRule="exact"/>
        <w:outlineLvl w:val="0"/>
        <w:rPr>
          <w:rFonts w:ascii="宋体" w:eastAsia="宋体" w:hAnsi="宋体" w:cs="黑体"/>
          <w:sz w:val="24"/>
          <w:szCs w:val="24"/>
          <w:lang w:val="zh-TW" w:eastAsia="zh-TW"/>
        </w:rPr>
      </w:pPr>
      <w:bookmarkStart w:id="734" w:name="_Toc21456"/>
      <w:bookmarkStart w:id="735" w:name="_Toc3509"/>
      <w:r w:rsidRPr="002D5166">
        <w:rPr>
          <w:rFonts w:ascii="宋体" w:eastAsia="宋体" w:hAnsi="宋体" w:cs="黑体"/>
          <w:sz w:val="24"/>
          <w:szCs w:val="24"/>
          <w:lang w:val="zh-TW" w:eastAsia="zh-TW"/>
        </w:rPr>
        <w:t>（一）基本情况表</w:t>
      </w:r>
      <w:bookmarkEnd w:id="734"/>
      <w:bookmarkEnd w:id="735"/>
    </w:p>
    <w:tbl>
      <w:tblPr>
        <w:tblW w:w="9377" w:type="dxa"/>
        <w:jc w:val="center"/>
        <w:tblInd w:w="-8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2357"/>
        <w:gridCol w:w="897"/>
        <w:gridCol w:w="1021"/>
        <w:gridCol w:w="993"/>
        <w:gridCol w:w="282"/>
        <w:gridCol w:w="195"/>
        <w:gridCol w:w="1246"/>
        <w:gridCol w:w="260"/>
        <w:gridCol w:w="709"/>
        <w:gridCol w:w="1417"/>
      </w:tblGrid>
      <w:tr w:rsidR="00666497" w:rsidRPr="002D5166" w:rsidTr="005A2F9C">
        <w:trPr>
          <w:trHeight w:val="407"/>
          <w:jc w:val="center"/>
        </w:trPr>
        <w:tc>
          <w:tcPr>
            <w:tcW w:w="2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投标人名称</w:t>
            </w:r>
          </w:p>
        </w:tc>
        <w:tc>
          <w:tcPr>
            <w:tcW w:w="70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注册地址</w:t>
            </w:r>
          </w:p>
        </w:tc>
        <w:tc>
          <w:tcPr>
            <w:tcW w:w="3388"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邮政编码</w:t>
            </w:r>
          </w:p>
        </w:tc>
        <w:tc>
          <w:tcPr>
            <w:tcW w:w="238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联系方式</w:t>
            </w: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联系人</w:t>
            </w:r>
          </w:p>
        </w:tc>
        <w:tc>
          <w:tcPr>
            <w:tcW w:w="249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电  话</w:t>
            </w:r>
          </w:p>
        </w:tc>
        <w:tc>
          <w:tcPr>
            <w:tcW w:w="238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Style w:val="af8"/>
                <w:rFonts w:ascii="宋体" w:hAnsi="宋体" w:cs="宋体"/>
                <w:color w:val="auto"/>
                <w:sz w:val="24"/>
              </w:rPr>
            </w:pP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传  真</w:t>
            </w:r>
          </w:p>
        </w:tc>
        <w:tc>
          <w:tcPr>
            <w:tcW w:w="249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网  址</w:t>
            </w:r>
          </w:p>
        </w:tc>
        <w:tc>
          <w:tcPr>
            <w:tcW w:w="238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法定代表人</w:t>
            </w: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姓名</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c>
          <w:tcPr>
            <w:tcW w:w="12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技术职称</w:t>
            </w:r>
          </w:p>
        </w:tc>
        <w:tc>
          <w:tcPr>
            <w:tcW w:w="170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电话</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技术负责人</w:t>
            </w:r>
          </w:p>
        </w:tc>
        <w:tc>
          <w:tcPr>
            <w:tcW w:w="8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姓名</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c>
          <w:tcPr>
            <w:tcW w:w="12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技术职称</w:t>
            </w:r>
          </w:p>
        </w:tc>
        <w:tc>
          <w:tcPr>
            <w:tcW w:w="170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电话</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成立时间</w:t>
            </w:r>
          </w:p>
        </w:tc>
        <w:tc>
          <w:tcPr>
            <w:tcW w:w="1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c>
          <w:tcPr>
            <w:tcW w:w="510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员工总人数：</w:t>
            </w:r>
          </w:p>
        </w:tc>
      </w:tr>
      <w:tr w:rsidR="00666497" w:rsidRPr="002D5166" w:rsidTr="005A2F9C">
        <w:trPr>
          <w:trHeight w:val="541"/>
          <w:jc w:val="center"/>
        </w:trPr>
        <w:tc>
          <w:tcPr>
            <w:tcW w:w="235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企业资质等级</w:t>
            </w:r>
          </w:p>
        </w:tc>
        <w:tc>
          <w:tcPr>
            <w:tcW w:w="19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c>
          <w:tcPr>
            <w:tcW w:w="993" w:type="dxa"/>
            <w:vMerge w:val="restart"/>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其中</w:t>
            </w:r>
          </w:p>
        </w:tc>
        <w:tc>
          <w:tcPr>
            <w:tcW w:w="1983" w:type="dxa"/>
            <w:gridSpan w:val="4"/>
            <w:tcBorders>
              <w:top w:val="single" w:sz="4" w:space="0" w:color="000000"/>
              <w:left w:val="single" w:sz="4" w:space="0" w:color="auto"/>
              <w:bottom w:val="single" w:sz="4" w:space="0" w:color="auto"/>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项目负责人</w:t>
            </w:r>
          </w:p>
        </w:tc>
        <w:tc>
          <w:tcPr>
            <w:tcW w:w="2126" w:type="dxa"/>
            <w:gridSpan w:val="2"/>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tcBorders>
              <w:top w:val="single" w:sz="4" w:space="0" w:color="auto"/>
              <w:left w:val="single" w:sz="4" w:space="0" w:color="000000"/>
              <w:bottom w:val="single" w:sz="4" w:space="0" w:color="000000"/>
              <w:right w:val="single" w:sz="4" w:space="0" w:color="000000"/>
            </w:tcBorders>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营业执照号</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2D5166" w:rsidRDefault="00666497">
            <w:pPr>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Style w:val="af8"/>
                <w:rFonts w:ascii="宋体" w:hAnsi="宋体" w:cs="宋体"/>
                <w:color w:val="auto"/>
                <w:sz w:val="24"/>
              </w:rPr>
            </w:pPr>
          </w:p>
        </w:tc>
        <w:tc>
          <w:tcPr>
            <w:tcW w:w="1983" w:type="dxa"/>
            <w:gridSpan w:val="4"/>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高级职称人员</w:t>
            </w:r>
          </w:p>
        </w:tc>
        <w:tc>
          <w:tcPr>
            <w:tcW w:w="2126" w:type="dxa"/>
            <w:gridSpan w:val="2"/>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注册资金</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2D5166" w:rsidRDefault="00666497">
            <w:pPr>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Style w:val="af8"/>
                <w:rFonts w:ascii="宋体" w:hAnsi="宋体" w:cs="宋体"/>
                <w:color w:val="auto"/>
                <w:sz w:val="24"/>
              </w:rPr>
            </w:pPr>
          </w:p>
        </w:tc>
        <w:tc>
          <w:tcPr>
            <w:tcW w:w="198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中级职称人员</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开户银行</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2D5166" w:rsidRDefault="00666497">
            <w:pPr>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Style w:val="af8"/>
                <w:rFonts w:ascii="宋体" w:hAnsi="宋体" w:cs="宋体"/>
                <w:color w:val="auto"/>
                <w:sz w:val="24"/>
              </w:rPr>
            </w:pPr>
          </w:p>
        </w:tc>
        <w:tc>
          <w:tcPr>
            <w:tcW w:w="198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初级职称人员</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账号</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rsidR="00666497" w:rsidRPr="002D5166" w:rsidRDefault="00666497">
            <w:pPr>
              <w:rPr>
                <w:rStyle w:val="af8"/>
                <w:rFonts w:ascii="宋体" w:hAnsi="宋体" w:cs="宋体"/>
                <w:color w:val="auto"/>
                <w:sz w:val="24"/>
              </w:rPr>
            </w:pPr>
          </w:p>
        </w:tc>
        <w:tc>
          <w:tcPr>
            <w:tcW w:w="993"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Style w:val="af8"/>
                <w:rFonts w:ascii="宋体" w:hAnsi="宋体" w:cs="宋体"/>
                <w:color w:val="auto"/>
                <w:sz w:val="24"/>
              </w:rPr>
            </w:pPr>
          </w:p>
        </w:tc>
        <w:tc>
          <w:tcPr>
            <w:tcW w:w="198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技  工</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2392"/>
          <w:jc w:val="center"/>
        </w:trPr>
        <w:tc>
          <w:tcPr>
            <w:tcW w:w="2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经营范围</w:t>
            </w:r>
          </w:p>
        </w:tc>
        <w:tc>
          <w:tcPr>
            <w:tcW w:w="70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r w:rsidR="00666497" w:rsidRPr="002D5166" w:rsidTr="005A2F9C">
        <w:trPr>
          <w:trHeight w:val="407"/>
          <w:jc w:val="center"/>
        </w:trPr>
        <w:tc>
          <w:tcPr>
            <w:tcW w:w="2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Style w:val="af8"/>
                <w:rFonts w:ascii="宋体" w:eastAsia="宋体" w:hAnsi="宋体" w:cs="宋体"/>
                <w:color w:val="auto"/>
                <w:sz w:val="24"/>
                <w:szCs w:val="24"/>
              </w:rPr>
            </w:pPr>
            <w:r w:rsidRPr="002D5166">
              <w:rPr>
                <w:rStyle w:val="af8"/>
                <w:rFonts w:ascii="宋体" w:eastAsia="宋体" w:hAnsi="宋体" w:cs="宋体" w:hint="eastAsia"/>
                <w:color w:val="auto"/>
                <w:sz w:val="24"/>
                <w:szCs w:val="24"/>
              </w:rPr>
              <w:t>备注</w:t>
            </w:r>
          </w:p>
        </w:tc>
        <w:tc>
          <w:tcPr>
            <w:tcW w:w="70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Style w:val="af8"/>
                <w:rFonts w:ascii="宋体" w:hAnsi="宋体" w:cs="宋体"/>
                <w:color w:val="auto"/>
                <w:sz w:val="24"/>
              </w:rPr>
            </w:pPr>
          </w:p>
        </w:tc>
      </w:tr>
    </w:tbl>
    <w:p w:rsidR="00666497" w:rsidRPr="002D5166" w:rsidRDefault="002110D1" w:rsidP="007C60F2">
      <w:pPr>
        <w:pStyle w:val="Aff0"/>
        <w:spacing w:line="440" w:lineRule="exact"/>
        <w:ind w:firstLineChars="200" w:firstLine="480"/>
        <w:rPr>
          <w:rFonts w:ascii="宋体" w:eastAsia="宋体" w:hAnsi="宋体" w:cs="宋体"/>
          <w:sz w:val="24"/>
          <w:szCs w:val="24"/>
          <w:lang w:val="zh-TW"/>
        </w:rPr>
      </w:pPr>
      <w:r w:rsidRPr="002D5166">
        <w:rPr>
          <w:rFonts w:ascii="宋体" w:eastAsia="宋体" w:hAnsi="宋体" w:cs="宋体"/>
          <w:sz w:val="24"/>
          <w:szCs w:val="24"/>
          <w:lang w:val="zh-TW" w:eastAsia="zh-TW"/>
        </w:rPr>
        <w:t>备注：本表后应附营业执照副本（或三证合一）、企业资质证书副本、安全生产许可证等材料的复印件。</w:t>
      </w:r>
      <w:r w:rsidR="005A2F9C" w:rsidRPr="002D5166">
        <w:rPr>
          <w:rFonts w:ascii="宋体" w:eastAsia="宋体" w:hAnsi="宋体" w:cs="宋体" w:hint="eastAsia"/>
          <w:sz w:val="24"/>
          <w:szCs w:val="24"/>
          <w:lang w:val="zh-TW"/>
        </w:rPr>
        <w:t xml:space="preserve"> </w:t>
      </w:r>
    </w:p>
    <w:p w:rsidR="00666497" w:rsidRPr="002D5166" w:rsidRDefault="002110D1">
      <w:pPr>
        <w:pStyle w:val="Aff0"/>
        <w:spacing w:before="120" w:after="240" w:line="440" w:lineRule="exact"/>
        <w:outlineLvl w:val="0"/>
        <w:rPr>
          <w:rFonts w:ascii="宋体" w:eastAsia="宋体" w:hAnsi="宋体"/>
          <w:sz w:val="24"/>
          <w:szCs w:val="24"/>
        </w:rPr>
      </w:pPr>
      <w:r w:rsidRPr="002D5166">
        <w:rPr>
          <w:rFonts w:ascii="宋体" w:eastAsia="宋体" w:hAnsi="宋体" w:cs="宋体"/>
          <w:sz w:val="24"/>
          <w:szCs w:val="24"/>
        </w:rPr>
        <w:br w:type="page"/>
      </w:r>
    </w:p>
    <w:p w:rsidR="00666497" w:rsidRPr="002D5166" w:rsidRDefault="002110D1">
      <w:pPr>
        <w:pStyle w:val="Aff0"/>
        <w:spacing w:before="120" w:after="240" w:line="440" w:lineRule="exact"/>
        <w:outlineLvl w:val="0"/>
        <w:rPr>
          <w:rFonts w:ascii="宋体" w:eastAsia="宋体" w:hAnsi="宋体" w:cs="黑体"/>
          <w:sz w:val="24"/>
          <w:szCs w:val="24"/>
          <w:lang w:val="zh-TW" w:eastAsia="zh-TW"/>
        </w:rPr>
      </w:pPr>
      <w:bookmarkStart w:id="736" w:name="_Toc8700"/>
      <w:bookmarkStart w:id="737" w:name="_Toc843"/>
      <w:r w:rsidRPr="002D5166">
        <w:rPr>
          <w:rFonts w:ascii="宋体" w:eastAsia="宋体" w:hAnsi="宋体" w:cs="黑体"/>
          <w:sz w:val="24"/>
          <w:szCs w:val="24"/>
          <w:lang w:val="zh-TW" w:eastAsia="zh-TW"/>
        </w:rPr>
        <w:lastRenderedPageBreak/>
        <w:t>（二）近年财务状况表</w:t>
      </w:r>
      <w:r w:rsidRPr="002D5166">
        <w:rPr>
          <w:rFonts w:ascii="宋体" w:eastAsia="宋体" w:hAnsi="宋体" w:cs="黑体" w:hint="eastAsia"/>
          <w:sz w:val="24"/>
          <w:szCs w:val="24"/>
          <w:lang w:val="zh-TW"/>
        </w:rPr>
        <w:t>（投标人</w:t>
      </w:r>
      <w:r w:rsidR="005A2F9C" w:rsidRPr="002D5166">
        <w:rPr>
          <w:rFonts w:ascii="宋体" w:eastAsia="宋体" w:hAnsi="宋体" w:cs="黑体" w:hint="eastAsia"/>
          <w:sz w:val="24"/>
          <w:szCs w:val="24"/>
          <w:lang w:val="zh-TW"/>
        </w:rPr>
        <w:t xml:space="preserve"> </w:t>
      </w:r>
      <w:r w:rsidRPr="002D5166">
        <w:rPr>
          <w:rFonts w:ascii="宋体" w:eastAsia="宋体" w:hAnsi="宋体" w:cs="黑体"/>
          <w:sz w:val="24"/>
          <w:szCs w:val="24"/>
          <w:lang w:val="zh-TW" w:eastAsia="zh-TW"/>
        </w:rPr>
        <w:t>近年财务状况</w:t>
      </w:r>
      <w:r w:rsidRPr="002D5166">
        <w:rPr>
          <w:rFonts w:ascii="宋体" w:eastAsia="宋体" w:hAnsi="宋体" w:cs="黑体" w:hint="eastAsia"/>
          <w:sz w:val="24"/>
          <w:szCs w:val="24"/>
          <w:lang w:val="zh-TW"/>
        </w:rPr>
        <w:t>）</w:t>
      </w:r>
      <w:bookmarkEnd w:id="736"/>
      <w:bookmarkEnd w:id="737"/>
    </w:p>
    <w:p w:rsidR="00666497" w:rsidRPr="002D5166" w:rsidRDefault="002110D1">
      <w:pPr>
        <w:pStyle w:val="Aff0"/>
        <w:spacing w:line="440" w:lineRule="exact"/>
        <w:ind w:left="630" w:hanging="630"/>
        <w:rPr>
          <w:rFonts w:ascii="宋体" w:eastAsia="宋体" w:hAnsi="宋体" w:cs="宋体"/>
          <w:sz w:val="24"/>
          <w:szCs w:val="24"/>
        </w:rPr>
      </w:pPr>
      <w:r w:rsidRPr="002D5166">
        <w:rPr>
          <w:rFonts w:ascii="宋体" w:eastAsia="宋体" w:hAnsi="宋体" w:cs="黑体"/>
          <w:sz w:val="24"/>
          <w:szCs w:val="24"/>
          <w:lang w:val="zh-TW" w:eastAsia="zh-TW"/>
        </w:rPr>
        <w:t>备注：</w:t>
      </w:r>
      <w:r w:rsidRPr="002D5166">
        <w:rPr>
          <w:rFonts w:ascii="宋体" w:eastAsia="宋体" w:hAnsi="宋体" w:cs="宋体"/>
          <w:sz w:val="24"/>
          <w:szCs w:val="24"/>
          <w:lang w:val="zh-TW" w:eastAsia="zh-TW"/>
        </w:rPr>
        <w:t>在此附经会计师事务所或审计机构审计的财务财务会计报表，包括资产负债表、损益表、现金流量表、利润表和财务情况说明书的复印件，具体年份要求见第二章</w:t>
      </w:r>
      <w:r w:rsidRPr="002D5166">
        <w:rPr>
          <w:rFonts w:ascii="宋体" w:eastAsia="宋体" w:hAnsi="宋体" w:cs="宋体"/>
          <w:sz w:val="24"/>
          <w:szCs w:val="24"/>
        </w:rPr>
        <w:t>“</w:t>
      </w:r>
      <w:r w:rsidRPr="002D5166">
        <w:rPr>
          <w:rFonts w:ascii="宋体" w:eastAsia="宋体" w:hAnsi="宋体" w:cs="宋体"/>
          <w:sz w:val="24"/>
          <w:szCs w:val="24"/>
          <w:lang w:val="zh-TW" w:eastAsia="zh-TW"/>
        </w:rPr>
        <w:t>投标人须知</w:t>
      </w:r>
      <w:r w:rsidRPr="002D5166">
        <w:rPr>
          <w:rFonts w:ascii="宋体" w:eastAsia="宋体" w:hAnsi="宋体" w:cs="宋体"/>
          <w:sz w:val="24"/>
          <w:szCs w:val="24"/>
        </w:rPr>
        <w:t>”</w:t>
      </w:r>
      <w:r w:rsidRPr="002D5166">
        <w:rPr>
          <w:rFonts w:ascii="宋体" w:eastAsia="宋体" w:hAnsi="宋体" w:cs="宋体"/>
          <w:sz w:val="24"/>
          <w:szCs w:val="24"/>
          <w:lang w:val="zh-TW" w:eastAsia="zh-TW"/>
        </w:rPr>
        <w:t>的规定。</w:t>
      </w:r>
    </w:p>
    <w:p w:rsidR="00666497" w:rsidRPr="002D5166" w:rsidRDefault="002110D1">
      <w:pPr>
        <w:pStyle w:val="Aff0"/>
        <w:spacing w:before="120" w:after="120" w:line="440" w:lineRule="exact"/>
        <w:ind w:left="630" w:hanging="630"/>
        <w:outlineLvl w:val="0"/>
        <w:rPr>
          <w:rFonts w:ascii="宋体" w:eastAsia="宋体" w:hAnsi="宋体" w:cs="黑体"/>
          <w:sz w:val="24"/>
          <w:szCs w:val="24"/>
          <w:lang w:val="zh-TW" w:eastAsia="zh-TW"/>
        </w:rPr>
      </w:pPr>
      <w:r w:rsidRPr="002D5166">
        <w:rPr>
          <w:rFonts w:ascii="宋体" w:eastAsia="宋体" w:hAnsi="宋体" w:cs="宋体"/>
          <w:sz w:val="24"/>
          <w:szCs w:val="24"/>
        </w:rPr>
        <w:br w:type="page"/>
      </w:r>
      <w:bookmarkStart w:id="738" w:name="_Toc28276"/>
      <w:bookmarkStart w:id="739" w:name="_Toc17600"/>
      <w:r w:rsidRPr="002D5166">
        <w:rPr>
          <w:rFonts w:ascii="宋体" w:eastAsia="宋体" w:hAnsi="宋体" w:cs="黑体"/>
          <w:sz w:val="24"/>
          <w:szCs w:val="24"/>
          <w:lang w:val="zh-TW" w:eastAsia="zh-TW"/>
        </w:rPr>
        <w:lastRenderedPageBreak/>
        <w:t>（三）近年完成的类似项目情况一览表</w:t>
      </w:r>
      <w:bookmarkEnd w:id="738"/>
      <w:bookmarkEnd w:id="739"/>
    </w:p>
    <w:tbl>
      <w:tblPr>
        <w:tblW w:w="93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57"/>
        <w:gridCol w:w="1621"/>
        <w:gridCol w:w="1382"/>
        <w:gridCol w:w="705"/>
        <w:gridCol w:w="825"/>
        <w:gridCol w:w="851"/>
        <w:gridCol w:w="959"/>
        <w:gridCol w:w="1466"/>
        <w:gridCol w:w="461"/>
        <w:gridCol w:w="463"/>
      </w:tblGrid>
      <w:tr w:rsidR="00666497" w:rsidRPr="002D5166" w:rsidTr="00DE0383">
        <w:trPr>
          <w:trHeight w:val="1547"/>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序号</w:t>
            </w: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项目名称</w:t>
            </w: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项目所在地</w:t>
            </w: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发包人名称</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发包人联系人及电话</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合同价格</w:t>
            </w: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项目规模</w:t>
            </w: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开竣工日期</w:t>
            </w: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项目经理</w:t>
            </w: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工程质量</w:t>
            </w: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E0383">
        <w:trPr>
          <w:trHeight w:val="475"/>
          <w:jc w:val="center"/>
        </w:trPr>
        <w:tc>
          <w:tcPr>
            <w:tcW w:w="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bl>
    <w:p w:rsidR="00666497" w:rsidRPr="002D5166" w:rsidRDefault="00666497">
      <w:pPr>
        <w:pStyle w:val="Aff0"/>
        <w:spacing w:before="120" w:after="120"/>
        <w:jc w:val="center"/>
        <w:outlineLvl w:val="0"/>
        <w:rPr>
          <w:rFonts w:ascii="宋体" w:eastAsia="宋体" w:hAnsi="宋体" w:cs="黑体"/>
          <w:sz w:val="24"/>
          <w:szCs w:val="24"/>
          <w:lang w:val="zh-TW" w:eastAsia="zh-TW"/>
        </w:rPr>
      </w:pPr>
    </w:p>
    <w:p w:rsidR="00BB76E5" w:rsidRPr="00DE0383" w:rsidRDefault="00BB76E5" w:rsidP="00DE0383">
      <w:pPr>
        <w:spacing w:line="560" w:lineRule="exact"/>
        <w:ind w:firstLineChars="200" w:firstLine="480"/>
        <w:rPr>
          <w:rFonts w:ascii="宋体" w:hAnsi="宋体" w:cs="Arial Unicode MS"/>
          <w:sz w:val="24"/>
          <w:u w:color="000000"/>
        </w:rPr>
      </w:pPr>
      <w:r w:rsidRPr="00DE0383">
        <w:rPr>
          <w:rFonts w:ascii="宋体" w:hAnsi="宋体" w:hint="eastAsia"/>
          <w:color w:val="000000" w:themeColor="text1"/>
          <w:sz w:val="24"/>
        </w:rPr>
        <w:t>备注：1、类似项目</w:t>
      </w:r>
      <w:r w:rsidR="00DE0383" w:rsidRPr="00DE0383">
        <w:rPr>
          <w:rFonts w:ascii="宋体" w:hAnsi="宋体" w:hint="eastAsia"/>
          <w:color w:val="000000" w:themeColor="text1"/>
          <w:sz w:val="24"/>
        </w:rPr>
        <w:t>：</w:t>
      </w:r>
      <w:r w:rsidRPr="00DE0383">
        <w:rPr>
          <w:rFonts w:ascii="宋体" w:hAnsi="宋体" w:cs="Arial Unicode MS" w:hint="eastAsia"/>
          <w:sz w:val="24"/>
          <w:u w:color="000000"/>
        </w:rPr>
        <w:t>2015年1月1日至今承担过的超低排放建设工程成功的项目，单项合同价在</w:t>
      </w:r>
      <w:r w:rsidR="0049703A">
        <w:rPr>
          <w:rFonts w:ascii="宋体" w:hAnsi="宋体" w:cs="Arial Unicode MS" w:hint="eastAsia"/>
          <w:sz w:val="24"/>
          <w:u w:color="000000"/>
        </w:rPr>
        <w:t>5</w:t>
      </w:r>
      <w:r w:rsidRPr="00DE0383">
        <w:rPr>
          <w:rFonts w:ascii="宋体" w:hAnsi="宋体" w:cs="Arial Unicode MS" w:hint="eastAsia"/>
          <w:sz w:val="24"/>
          <w:u w:color="000000"/>
        </w:rPr>
        <w:t>00万元及以上的</w:t>
      </w:r>
      <w:r w:rsidR="00DE0383" w:rsidRPr="00DE0383">
        <w:rPr>
          <w:rFonts w:ascii="宋体" w:hAnsi="宋体" w:cs="Arial Unicode MS" w:hint="eastAsia"/>
          <w:sz w:val="24"/>
          <w:u w:color="000000"/>
        </w:rPr>
        <w:t>。</w:t>
      </w:r>
    </w:p>
    <w:p w:rsidR="00DE0383" w:rsidRDefault="00DE0383" w:rsidP="00DE0383">
      <w:pPr>
        <w:spacing w:line="560" w:lineRule="exact"/>
        <w:ind w:firstLineChars="400" w:firstLine="960"/>
        <w:jc w:val="left"/>
        <w:rPr>
          <w:rFonts w:ascii="宋体" w:hAnsi="宋体"/>
          <w:color w:val="000000" w:themeColor="text1"/>
          <w:sz w:val="24"/>
        </w:rPr>
      </w:pPr>
      <w:bookmarkStart w:id="740" w:name="_Toc29660"/>
      <w:bookmarkStart w:id="741" w:name="_Toc21602"/>
      <w:r w:rsidRPr="00DE0383">
        <w:rPr>
          <w:rFonts w:ascii="宋体" w:hAnsi="宋体" w:hint="eastAsia"/>
          <w:color w:val="000000" w:themeColor="text1"/>
          <w:sz w:val="24"/>
        </w:rPr>
        <w:t>2、本表后</w:t>
      </w:r>
      <w:proofErr w:type="gramStart"/>
      <w:r w:rsidRPr="00DE0383">
        <w:rPr>
          <w:rFonts w:ascii="宋体" w:hAnsi="宋体" w:hint="eastAsia"/>
          <w:color w:val="000000" w:themeColor="text1"/>
          <w:sz w:val="24"/>
        </w:rPr>
        <w:t>附</w:t>
      </w:r>
      <w:r w:rsidRPr="00DE0383">
        <w:rPr>
          <w:rFonts w:ascii="宋体" w:hAnsi="宋体" w:hint="eastAsia"/>
          <w:bCs/>
          <w:color w:val="000000" w:themeColor="text1"/>
          <w:sz w:val="24"/>
        </w:rPr>
        <w:t>施工</w:t>
      </w:r>
      <w:proofErr w:type="gramEnd"/>
      <w:r w:rsidRPr="00DE0383">
        <w:rPr>
          <w:rFonts w:ascii="宋体" w:hAnsi="宋体" w:hint="eastAsia"/>
          <w:bCs/>
          <w:color w:val="000000" w:themeColor="text1"/>
          <w:sz w:val="24"/>
        </w:rPr>
        <w:t>合同复印件及竣工验收证书复印件</w:t>
      </w:r>
      <w:r w:rsidRPr="00DE0383">
        <w:rPr>
          <w:rFonts w:ascii="宋体" w:hAnsi="宋体" w:hint="eastAsia"/>
          <w:color w:val="000000" w:themeColor="text1"/>
          <w:sz w:val="24"/>
        </w:rPr>
        <w:t>，具体年份要求见投标人须知前附表。每张表格只填写一个项目，并标明序号。</w:t>
      </w:r>
    </w:p>
    <w:p w:rsidR="00DE0383" w:rsidRDefault="00DE0383" w:rsidP="00DE0383">
      <w:pPr>
        <w:spacing w:line="560" w:lineRule="exact"/>
        <w:ind w:firstLineChars="300" w:firstLine="720"/>
        <w:jc w:val="left"/>
        <w:rPr>
          <w:rFonts w:ascii="宋体" w:hAnsi="宋体"/>
          <w:color w:val="000000" w:themeColor="text1"/>
          <w:sz w:val="24"/>
        </w:rPr>
      </w:pPr>
    </w:p>
    <w:p w:rsidR="00DE0383" w:rsidRPr="00DE0383" w:rsidRDefault="00DE0383" w:rsidP="00DE0383">
      <w:pPr>
        <w:spacing w:line="560" w:lineRule="exact"/>
        <w:ind w:firstLineChars="300" w:firstLine="720"/>
        <w:jc w:val="left"/>
        <w:rPr>
          <w:rFonts w:ascii="宋体" w:hAnsi="宋体"/>
          <w:color w:val="000000" w:themeColor="text1"/>
          <w:sz w:val="24"/>
        </w:rPr>
      </w:pPr>
    </w:p>
    <w:p w:rsidR="00666497" w:rsidRPr="002D5166" w:rsidRDefault="002110D1" w:rsidP="00DE0383">
      <w:pPr>
        <w:pStyle w:val="Aff0"/>
        <w:spacing w:line="560" w:lineRule="exact"/>
        <w:outlineLvl w:val="0"/>
        <w:rPr>
          <w:rFonts w:ascii="宋体" w:eastAsia="宋体" w:hAnsi="宋体" w:cs="黑体"/>
          <w:sz w:val="24"/>
          <w:szCs w:val="24"/>
          <w:lang w:val="zh-TW" w:eastAsia="zh-TW"/>
        </w:rPr>
      </w:pPr>
      <w:r w:rsidRPr="00DE0383">
        <w:rPr>
          <w:rFonts w:ascii="宋体" w:eastAsia="宋体" w:hAnsi="宋体" w:cs="黑体"/>
          <w:sz w:val="24"/>
          <w:szCs w:val="24"/>
          <w:lang w:val="zh-TW" w:eastAsia="zh-TW"/>
        </w:rPr>
        <w:t>（四）近年发生</w:t>
      </w:r>
      <w:r w:rsidRPr="002D5166">
        <w:rPr>
          <w:rFonts w:ascii="宋体" w:eastAsia="宋体" w:hAnsi="宋体" w:cs="黑体"/>
          <w:sz w:val="24"/>
          <w:szCs w:val="24"/>
          <w:lang w:val="zh-TW" w:eastAsia="zh-TW"/>
        </w:rPr>
        <w:t>的诉讼和仲裁情况</w:t>
      </w:r>
      <w:r w:rsidR="005A2F9C" w:rsidRPr="002D5166">
        <w:rPr>
          <w:rFonts w:ascii="宋体" w:eastAsia="宋体" w:hAnsi="宋体" w:cs="黑体" w:hint="eastAsia"/>
          <w:sz w:val="24"/>
          <w:szCs w:val="24"/>
          <w:lang w:val="zh-TW" w:eastAsia="zh-TW"/>
        </w:rPr>
        <w:t>（投标人</w:t>
      </w:r>
      <w:r w:rsidRPr="002D5166">
        <w:rPr>
          <w:rFonts w:ascii="宋体" w:eastAsia="宋体" w:hAnsi="宋体" w:cs="黑体"/>
          <w:sz w:val="24"/>
          <w:szCs w:val="24"/>
          <w:lang w:val="zh-TW" w:eastAsia="zh-TW"/>
        </w:rPr>
        <w:t>诉讼和仲裁情况</w:t>
      </w:r>
      <w:r w:rsidRPr="002D5166">
        <w:rPr>
          <w:rFonts w:ascii="宋体" w:eastAsia="宋体" w:hAnsi="宋体" w:cs="黑体" w:hint="eastAsia"/>
          <w:sz w:val="24"/>
          <w:szCs w:val="24"/>
          <w:lang w:val="zh-TW" w:eastAsia="zh-TW"/>
        </w:rPr>
        <w:t>）</w:t>
      </w:r>
      <w:bookmarkEnd w:id="740"/>
      <w:bookmarkEnd w:id="741"/>
    </w:p>
    <w:p w:rsidR="00666497" w:rsidRPr="002D5166" w:rsidRDefault="002110D1">
      <w:pPr>
        <w:pStyle w:val="Aff0"/>
        <w:spacing w:line="440" w:lineRule="exact"/>
        <w:ind w:left="630" w:hanging="630"/>
        <w:rPr>
          <w:rFonts w:ascii="宋体" w:eastAsia="宋体" w:hAnsi="宋体" w:cs="宋体"/>
          <w:sz w:val="24"/>
          <w:szCs w:val="24"/>
          <w:lang w:val="zh-TW" w:eastAsia="zh-TW"/>
        </w:rPr>
      </w:pPr>
      <w:r w:rsidRPr="002D5166">
        <w:rPr>
          <w:rFonts w:ascii="宋体" w:eastAsia="宋体" w:hAnsi="宋体" w:cs="黑体"/>
          <w:sz w:val="24"/>
          <w:szCs w:val="24"/>
          <w:lang w:val="zh-TW" w:eastAsia="zh-TW"/>
        </w:rPr>
        <w:t>说明：</w:t>
      </w:r>
      <w:r w:rsidRPr="002D5166">
        <w:rPr>
          <w:rFonts w:ascii="宋体" w:eastAsia="宋体" w:hAnsi="宋体" w:cs="宋体"/>
          <w:sz w:val="24"/>
          <w:szCs w:val="24"/>
          <w:lang w:val="zh-TW" w:eastAsia="zh-TW"/>
        </w:rPr>
        <w:t>近年发生的诉讼和仲裁情况仅限于投标人败诉的，且与履行施工承包合同有关的案件，不包括调解结案以及未裁决的仲裁或未终审判决的诉讼。</w:t>
      </w:r>
    </w:p>
    <w:p w:rsidR="00666497" w:rsidRPr="002D5166" w:rsidRDefault="002110D1" w:rsidP="00D52A2E">
      <w:pPr>
        <w:pStyle w:val="Aff0"/>
        <w:numPr>
          <w:ilvl w:val="0"/>
          <w:numId w:val="6"/>
        </w:numPr>
        <w:spacing w:before="120" w:after="120" w:line="440" w:lineRule="exact"/>
        <w:ind w:left="630" w:hanging="630"/>
        <w:outlineLvl w:val="0"/>
        <w:rPr>
          <w:rFonts w:ascii="宋体" w:eastAsia="宋体" w:hAnsi="宋体" w:cs="黑体"/>
          <w:sz w:val="24"/>
          <w:szCs w:val="24"/>
          <w:lang w:val="zh-TW" w:eastAsia="zh-TW"/>
        </w:rPr>
      </w:pPr>
      <w:r w:rsidRPr="002D5166">
        <w:rPr>
          <w:rFonts w:ascii="宋体" w:eastAsia="宋体" w:hAnsi="宋体" w:cs="宋体"/>
          <w:sz w:val="24"/>
          <w:szCs w:val="24"/>
        </w:rPr>
        <w:br w:type="page"/>
      </w:r>
      <w:bookmarkStart w:id="742" w:name="_Toc15806"/>
      <w:bookmarkStart w:id="743" w:name="_Toc12233"/>
      <w:r w:rsidRPr="002D5166">
        <w:rPr>
          <w:rFonts w:ascii="宋体" w:eastAsia="宋体" w:hAnsi="宋体" w:cs="黑体"/>
          <w:sz w:val="24"/>
          <w:szCs w:val="24"/>
          <w:lang w:val="zh-TW" w:eastAsia="zh-TW"/>
        </w:rPr>
        <w:lastRenderedPageBreak/>
        <w:t>企业其他信誉情况表</w:t>
      </w:r>
      <w:r w:rsidRPr="002D5166">
        <w:rPr>
          <w:rFonts w:ascii="宋体" w:eastAsia="宋体" w:hAnsi="宋体" w:cs="黑体" w:hint="eastAsia"/>
          <w:sz w:val="24"/>
          <w:szCs w:val="24"/>
          <w:lang w:val="zh-TW" w:eastAsia="zh-TW"/>
        </w:rPr>
        <w:t>（投标人</w:t>
      </w:r>
      <w:r w:rsidRPr="002D5166">
        <w:rPr>
          <w:rFonts w:ascii="宋体" w:eastAsia="宋体" w:hAnsi="宋体" w:cs="黑体"/>
          <w:sz w:val="24"/>
          <w:szCs w:val="24"/>
          <w:lang w:val="zh-TW" w:eastAsia="zh-TW"/>
        </w:rPr>
        <w:t>情况</w:t>
      </w:r>
      <w:r w:rsidRPr="002D5166">
        <w:rPr>
          <w:rFonts w:ascii="宋体" w:eastAsia="宋体" w:hAnsi="宋体" w:cs="黑体" w:hint="eastAsia"/>
          <w:sz w:val="24"/>
          <w:szCs w:val="24"/>
          <w:lang w:val="zh-TW" w:eastAsia="zh-TW"/>
        </w:rPr>
        <w:t>）</w:t>
      </w:r>
      <w:bookmarkEnd w:id="742"/>
      <w:bookmarkEnd w:id="743"/>
    </w:p>
    <w:p w:rsidR="00666497" w:rsidRPr="002D5166" w:rsidRDefault="002110D1">
      <w:pPr>
        <w:pStyle w:val="Aff0"/>
        <w:spacing w:before="120" w:after="120" w:line="440" w:lineRule="exact"/>
        <w:ind w:firstLineChars="200" w:firstLine="480"/>
        <w:outlineLvl w:val="0"/>
        <w:rPr>
          <w:rFonts w:ascii="宋体" w:eastAsia="宋体" w:hAnsi="宋体" w:cs="黑体"/>
          <w:sz w:val="24"/>
          <w:szCs w:val="24"/>
          <w:lang w:val="zh-TW" w:eastAsia="zh-TW"/>
        </w:rPr>
      </w:pPr>
      <w:r w:rsidRPr="002D5166">
        <w:rPr>
          <w:rFonts w:ascii="宋体" w:eastAsia="宋体" w:hAnsi="宋体" w:cs="楷体_GB2312"/>
          <w:sz w:val="24"/>
          <w:szCs w:val="24"/>
          <w:lang w:val="zh-TW" w:eastAsia="zh-TW"/>
        </w:rPr>
        <w:t>（年份要求同诉讼及仲裁情况年份要求）</w:t>
      </w:r>
    </w:p>
    <w:p w:rsidR="00666497" w:rsidRPr="002D5166" w:rsidRDefault="002110D1">
      <w:pPr>
        <w:pStyle w:val="Aff0"/>
        <w:spacing w:line="440" w:lineRule="exact"/>
        <w:ind w:left="630" w:hanging="630"/>
        <w:rPr>
          <w:rFonts w:ascii="宋体" w:eastAsia="宋体" w:hAnsi="宋体" w:cs="黑体"/>
          <w:sz w:val="24"/>
          <w:szCs w:val="24"/>
        </w:rPr>
      </w:pPr>
      <w:r w:rsidRPr="002D5166">
        <w:rPr>
          <w:rFonts w:ascii="宋体" w:eastAsia="宋体" w:hAnsi="宋体" w:cs="黑体"/>
          <w:sz w:val="24"/>
          <w:szCs w:val="24"/>
        </w:rPr>
        <w:t>1</w:t>
      </w:r>
      <w:r w:rsidRPr="002D5166">
        <w:rPr>
          <w:rFonts w:ascii="宋体" w:eastAsia="宋体" w:hAnsi="宋体" w:cs="黑体"/>
          <w:sz w:val="24"/>
          <w:szCs w:val="24"/>
          <w:lang w:val="zh-TW" w:eastAsia="zh-TW"/>
        </w:rPr>
        <w:t>、近年企业不良行为记录情况</w:t>
      </w: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rPr>
          <w:rFonts w:ascii="宋体" w:eastAsia="宋体" w:hAnsi="宋体" w:cs="黑体"/>
          <w:sz w:val="24"/>
          <w:szCs w:val="24"/>
        </w:rPr>
      </w:pPr>
    </w:p>
    <w:p w:rsidR="00666497" w:rsidRPr="002D5166" w:rsidRDefault="00666497">
      <w:pPr>
        <w:pStyle w:val="Aff0"/>
        <w:spacing w:line="440" w:lineRule="exact"/>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2110D1">
      <w:pPr>
        <w:pStyle w:val="Aff0"/>
        <w:spacing w:line="440" w:lineRule="exact"/>
        <w:ind w:left="630" w:hanging="630"/>
        <w:rPr>
          <w:rFonts w:ascii="宋体" w:eastAsia="宋体" w:hAnsi="宋体" w:cs="黑体"/>
          <w:sz w:val="24"/>
          <w:szCs w:val="24"/>
        </w:rPr>
      </w:pPr>
      <w:r w:rsidRPr="002D5166">
        <w:rPr>
          <w:rFonts w:ascii="宋体" w:eastAsia="宋体" w:hAnsi="宋体" w:cs="黑体" w:hint="eastAsia"/>
          <w:sz w:val="24"/>
          <w:szCs w:val="24"/>
        </w:rPr>
        <w:t>2</w:t>
      </w:r>
      <w:r w:rsidRPr="002D5166">
        <w:rPr>
          <w:rFonts w:ascii="宋体" w:eastAsia="宋体" w:hAnsi="宋体" w:cs="黑体"/>
          <w:sz w:val="24"/>
          <w:szCs w:val="24"/>
          <w:lang w:val="zh-TW" w:eastAsia="zh-TW"/>
        </w:rPr>
        <w:t>、其  他</w:t>
      </w: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666497">
      <w:pPr>
        <w:pStyle w:val="Aff0"/>
        <w:spacing w:line="440" w:lineRule="exact"/>
        <w:ind w:left="630" w:hanging="630"/>
        <w:rPr>
          <w:rFonts w:ascii="宋体" w:eastAsia="宋体" w:hAnsi="宋体" w:cs="黑体"/>
          <w:sz w:val="24"/>
          <w:szCs w:val="24"/>
        </w:rPr>
      </w:pPr>
    </w:p>
    <w:p w:rsidR="00666497" w:rsidRPr="002D5166" w:rsidRDefault="002110D1">
      <w:pPr>
        <w:pStyle w:val="Aff0"/>
        <w:spacing w:line="440" w:lineRule="exact"/>
        <w:ind w:left="945" w:hanging="945"/>
        <w:rPr>
          <w:rFonts w:ascii="宋体" w:eastAsia="宋体" w:hAnsi="宋体" w:cs="宋体"/>
          <w:sz w:val="24"/>
          <w:szCs w:val="24"/>
        </w:rPr>
      </w:pPr>
      <w:r w:rsidRPr="002D5166">
        <w:rPr>
          <w:rFonts w:ascii="宋体" w:eastAsia="宋体" w:hAnsi="宋体" w:cs="黑体"/>
          <w:sz w:val="24"/>
          <w:szCs w:val="24"/>
          <w:lang w:val="zh-TW" w:eastAsia="zh-TW"/>
        </w:rPr>
        <w:t>备注：</w:t>
      </w:r>
      <w:r w:rsidRPr="002D5166">
        <w:rPr>
          <w:rFonts w:ascii="宋体" w:eastAsia="宋体" w:hAnsi="宋体" w:cs="宋体"/>
          <w:sz w:val="24"/>
          <w:szCs w:val="24"/>
        </w:rPr>
        <w:t>1</w:t>
      </w:r>
      <w:r w:rsidRPr="002D5166">
        <w:rPr>
          <w:rFonts w:ascii="宋体" w:eastAsia="宋体" w:hAnsi="宋体" w:cs="宋体"/>
          <w:sz w:val="24"/>
          <w:szCs w:val="24"/>
          <w:lang w:val="zh-TW" w:eastAsia="zh-TW"/>
        </w:rPr>
        <w:t>、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w:t>
      </w:r>
    </w:p>
    <w:p w:rsidR="00666497" w:rsidRPr="002D5166" w:rsidRDefault="002110D1">
      <w:pPr>
        <w:pStyle w:val="Aff0"/>
        <w:spacing w:line="440" w:lineRule="exact"/>
        <w:ind w:left="945" w:hanging="315"/>
        <w:rPr>
          <w:rFonts w:ascii="宋体" w:eastAsia="宋体" w:hAnsi="宋体" w:cs="宋体"/>
          <w:sz w:val="24"/>
          <w:szCs w:val="24"/>
        </w:rPr>
      </w:pPr>
      <w:r w:rsidRPr="002D5166">
        <w:rPr>
          <w:rFonts w:ascii="宋体" w:eastAsia="宋体" w:hAnsi="宋体" w:cs="宋体"/>
          <w:sz w:val="24"/>
          <w:szCs w:val="24"/>
        </w:rPr>
        <w:t>2</w:t>
      </w:r>
      <w:r w:rsidRPr="002D5166">
        <w:rPr>
          <w:rFonts w:ascii="宋体" w:eastAsia="宋体" w:hAnsi="宋体" w:cs="宋体"/>
          <w:sz w:val="24"/>
          <w:szCs w:val="24"/>
          <w:lang w:val="zh-TW" w:eastAsia="zh-TW"/>
        </w:rPr>
        <w:t>、合同履行情况主要是投标人近年所承接工程和已竣工工程是否按合同约定的工期、质量、安全等履行合同义务，对未竣工工程合同履行情况还应重点说明非不可抗力解除合同（如果有</w:t>
      </w:r>
      <w:r w:rsidRPr="002D5166">
        <w:rPr>
          <w:rFonts w:ascii="宋体" w:eastAsia="宋体" w:hAnsi="宋体" w:cs="宋体"/>
          <w:sz w:val="24"/>
          <w:szCs w:val="24"/>
        </w:rPr>
        <w:t>)</w:t>
      </w:r>
      <w:r w:rsidRPr="002D5166">
        <w:rPr>
          <w:rFonts w:ascii="宋体" w:eastAsia="宋体" w:hAnsi="宋体" w:cs="宋体"/>
          <w:sz w:val="24"/>
          <w:szCs w:val="24"/>
          <w:lang w:val="zh-TW" w:eastAsia="zh-TW"/>
        </w:rPr>
        <w:t>的原因等具体情况，等等。</w:t>
      </w:r>
    </w:p>
    <w:p w:rsidR="00666497" w:rsidRPr="002D5166" w:rsidRDefault="00666497">
      <w:pPr>
        <w:pStyle w:val="Aff0"/>
        <w:spacing w:line="440" w:lineRule="exact"/>
        <w:ind w:left="1080" w:hanging="450"/>
        <w:jc w:val="center"/>
        <w:rPr>
          <w:rFonts w:ascii="宋体" w:eastAsia="宋体" w:hAnsi="宋体"/>
          <w:sz w:val="24"/>
          <w:szCs w:val="24"/>
        </w:rPr>
      </w:pPr>
    </w:p>
    <w:p w:rsidR="00666497" w:rsidRPr="002D5166" w:rsidRDefault="00666497">
      <w:pPr>
        <w:pStyle w:val="Aff0"/>
        <w:spacing w:line="440" w:lineRule="exact"/>
        <w:ind w:left="1080" w:hanging="450"/>
        <w:jc w:val="center"/>
        <w:rPr>
          <w:rFonts w:ascii="宋体" w:eastAsia="宋体" w:hAnsi="宋体"/>
          <w:sz w:val="24"/>
          <w:szCs w:val="24"/>
        </w:rPr>
      </w:pPr>
    </w:p>
    <w:p w:rsidR="00666497" w:rsidRPr="002D5166" w:rsidRDefault="00666497">
      <w:pPr>
        <w:pStyle w:val="Aff0"/>
        <w:spacing w:line="440" w:lineRule="exact"/>
        <w:ind w:left="1080" w:hanging="450"/>
        <w:jc w:val="center"/>
        <w:rPr>
          <w:rFonts w:ascii="宋体" w:eastAsia="宋体" w:hAnsi="宋体"/>
          <w:sz w:val="24"/>
          <w:szCs w:val="24"/>
        </w:rPr>
      </w:pPr>
    </w:p>
    <w:p w:rsidR="00666497" w:rsidRPr="002D5166" w:rsidRDefault="00666497">
      <w:pPr>
        <w:pStyle w:val="Aff0"/>
        <w:spacing w:line="440" w:lineRule="exact"/>
        <w:jc w:val="left"/>
        <w:rPr>
          <w:rFonts w:ascii="宋体" w:eastAsia="宋体" w:hAnsi="宋体" w:cs="黑体"/>
          <w:sz w:val="24"/>
          <w:szCs w:val="24"/>
          <w:lang w:val="zh-TW" w:eastAsia="zh-TW"/>
        </w:rPr>
      </w:pPr>
    </w:p>
    <w:p w:rsidR="00666497" w:rsidRPr="002D5166" w:rsidRDefault="002110D1">
      <w:pPr>
        <w:pStyle w:val="Aff0"/>
        <w:spacing w:line="440" w:lineRule="exact"/>
        <w:jc w:val="left"/>
        <w:rPr>
          <w:rFonts w:ascii="宋体" w:eastAsia="宋体" w:hAnsi="宋体"/>
          <w:sz w:val="24"/>
          <w:szCs w:val="24"/>
          <w:lang w:val="zh-TW" w:eastAsia="zh-TW"/>
        </w:rPr>
      </w:pPr>
      <w:bookmarkStart w:id="744" w:name="_Toc16934"/>
      <w:bookmarkStart w:id="745" w:name="_Toc11184"/>
      <w:r w:rsidRPr="002D5166">
        <w:rPr>
          <w:rFonts w:ascii="宋体" w:eastAsia="宋体" w:hAnsi="宋体" w:cs="黑体"/>
          <w:sz w:val="24"/>
          <w:szCs w:val="24"/>
          <w:lang w:val="zh-TW" w:eastAsia="zh-TW"/>
        </w:rPr>
        <w:t>（</w:t>
      </w:r>
      <w:r w:rsidRPr="002D5166">
        <w:rPr>
          <w:rFonts w:ascii="宋体" w:eastAsia="宋体" w:hAnsi="宋体" w:cs="黑体" w:hint="eastAsia"/>
          <w:sz w:val="24"/>
          <w:szCs w:val="24"/>
        </w:rPr>
        <w:t>六</w:t>
      </w:r>
      <w:r w:rsidRPr="002D5166">
        <w:rPr>
          <w:rFonts w:ascii="宋体" w:eastAsia="宋体" w:hAnsi="宋体" w:cs="黑体"/>
          <w:sz w:val="24"/>
          <w:szCs w:val="24"/>
          <w:lang w:val="zh-TW" w:eastAsia="zh-TW"/>
        </w:rPr>
        <w:t>）投标企业证件资料一览表</w:t>
      </w:r>
      <w:bookmarkEnd w:id="744"/>
      <w:bookmarkEnd w:id="745"/>
    </w:p>
    <w:p w:rsidR="00666497" w:rsidRPr="002D5166" w:rsidRDefault="002110D1">
      <w:pPr>
        <w:pStyle w:val="Aff0"/>
        <w:spacing w:line="440" w:lineRule="exact"/>
        <w:ind w:left="1110" w:hanging="480"/>
        <w:jc w:val="center"/>
        <w:rPr>
          <w:rFonts w:ascii="宋体" w:eastAsia="宋体" w:hAnsi="宋体"/>
          <w:sz w:val="24"/>
          <w:szCs w:val="24"/>
          <w:lang w:val="zh-TW" w:eastAsia="zh-TW"/>
        </w:rPr>
      </w:pPr>
      <w:bookmarkStart w:id="746" w:name="_Toc6069"/>
      <w:bookmarkStart w:id="747" w:name="_Toc11416"/>
      <w:r w:rsidRPr="002D5166">
        <w:rPr>
          <w:rFonts w:ascii="宋体" w:eastAsia="宋体" w:hAnsi="宋体" w:hint="eastAsia"/>
          <w:sz w:val="24"/>
          <w:szCs w:val="24"/>
          <w:lang w:val="zh-TW" w:eastAsia="zh-TW"/>
        </w:rPr>
        <w:t>投标企业证件资料一览表</w:t>
      </w:r>
      <w:bookmarkEnd w:id="746"/>
      <w:bookmarkEnd w:id="747"/>
    </w:p>
    <w:tbl>
      <w:tblPr>
        <w:tblW w:w="95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019"/>
        <w:gridCol w:w="588"/>
        <w:gridCol w:w="806"/>
        <w:gridCol w:w="1395"/>
        <w:gridCol w:w="1917"/>
        <w:gridCol w:w="941"/>
        <w:gridCol w:w="963"/>
        <w:gridCol w:w="1896"/>
      </w:tblGrid>
      <w:tr w:rsidR="00666497" w:rsidRPr="002D5166">
        <w:trPr>
          <w:trHeight w:val="355"/>
          <w:jc w:val="center"/>
        </w:trPr>
        <w:tc>
          <w:tcPr>
            <w:tcW w:w="1607" w:type="dxa"/>
            <w:gridSpan w:val="2"/>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666497" w:rsidRPr="002D5166" w:rsidRDefault="002110D1" w:rsidP="00D31846">
            <w:pPr>
              <w:pStyle w:val="Aff0"/>
              <w:spacing w:line="320" w:lineRule="exact"/>
              <w:jc w:val="center"/>
              <w:rPr>
                <w:rFonts w:ascii="宋体" w:eastAsia="宋体" w:hAnsi="宋体"/>
                <w:sz w:val="24"/>
                <w:szCs w:val="24"/>
              </w:rPr>
            </w:pPr>
            <w:r w:rsidRPr="002D5166">
              <w:rPr>
                <w:rFonts w:ascii="宋体" w:eastAsia="宋体" w:hAnsi="宋体" w:cs="宋体"/>
                <w:sz w:val="24"/>
                <w:szCs w:val="24"/>
                <w:lang w:val="zh-TW" w:eastAsia="zh-TW"/>
              </w:rPr>
              <w:t>投标企业名称</w:t>
            </w:r>
          </w:p>
        </w:tc>
        <w:tc>
          <w:tcPr>
            <w:tcW w:w="7918" w:type="dxa"/>
            <w:gridSpan w:val="6"/>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473"/>
          <w:jc w:val="center"/>
        </w:trPr>
        <w:tc>
          <w:tcPr>
            <w:tcW w:w="1607" w:type="dxa"/>
            <w:gridSpan w:val="2"/>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pStyle w:val="Aff0"/>
              <w:spacing w:line="320" w:lineRule="exact"/>
              <w:jc w:val="center"/>
              <w:rPr>
                <w:rFonts w:ascii="宋体" w:eastAsia="宋体" w:hAnsi="宋体" w:cs="宋体"/>
                <w:sz w:val="24"/>
                <w:szCs w:val="24"/>
                <w:lang w:val="zh-TW" w:eastAsia="zh-TW"/>
              </w:rPr>
            </w:pPr>
          </w:p>
        </w:tc>
        <w:tc>
          <w:tcPr>
            <w:tcW w:w="7918" w:type="dxa"/>
            <w:gridSpan w:val="6"/>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337"/>
          <w:jc w:val="center"/>
        </w:trPr>
        <w:tc>
          <w:tcPr>
            <w:tcW w:w="16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宋体"/>
                <w:sz w:val="24"/>
                <w:szCs w:val="24"/>
                <w:lang w:val="zh-TW" w:eastAsia="zh-TW"/>
              </w:rPr>
              <w:t>招标项目名称</w:t>
            </w:r>
          </w:p>
        </w:tc>
        <w:tc>
          <w:tcPr>
            <w:tcW w:w="791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337"/>
          <w:jc w:val="center"/>
        </w:trPr>
        <w:tc>
          <w:tcPr>
            <w:tcW w:w="16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rsidP="00D31846">
            <w:pPr>
              <w:pStyle w:val="Aff0"/>
              <w:spacing w:line="320" w:lineRule="exact"/>
              <w:jc w:val="center"/>
              <w:rPr>
                <w:rFonts w:ascii="宋体" w:eastAsia="宋体" w:hAnsi="宋体"/>
                <w:sz w:val="24"/>
                <w:szCs w:val="24"/>
              </w:rPr>
            </w:pPr>
            <w:r w:rsidRPr="002D5166">
              <w:rPr>
                <w:rFonts w:ascii="宋体" w:eastAsia="宋体" w:hAnsi="宋体" w:cs="宋体"/>
                <w:sz w:val="24"/>
                <w:szCs w:val="24"/>
                <w:lang w:val="zh-TW" w:eastAsia="zh-TW"/>
              </w:rPr>
              <w:t>法定代表人</w:t>
            </w:r>
          </w:p>
        </w:tc>
        <w:tc>
          <w:tcPr>
            <w:tcW w:w="411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9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宋体"/>
                <w:sz w:val="24"/>
                <w:szCs w:val="24"/>
                <w:lang w:val="zh-TW" w:eastAsia="zh-TW"/>
              </w:rPr>
              <w:t>联系电话</w:t>
            </w: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337"/>
          <w:jc w:val="center"/>
        </w:trPr>
        <w:tc>
          <w:tcPr>
            <w:tcW w:w="16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宋体"/>
                <w:sz w:val="24"/>
                <w:szCs w:val="24"/>
                <w:lang w:val="zh-TW" w:eastAsia="zh-TW"/>
              </w:rPr>
              <w:t>联系人</w:t>
            </w:r>
          </w:p>
        </w:tc>
        <w:tc>
          <w:tcPr>
            <w:tcW w:w="411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9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宋体"/>
                <w:sz w:val="24"/>
                <w:szCs w:val="24"/>
                <w:lang w:val="zh-TW" w:eastAsia="zh-TW"/>
              </w:rPr>
              <w:t>联系电话</w:t>
            </w: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337"/>
          <w:jc w:val="center"/>
        </w:trPr>
        <w:tc>
          <w:tcPr>
            <w:tcW w:w="101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宋体"/>
                <w:sz w:val="24"/>
                <w:szCs w:val="24"/>
                <w:lang w:val="zh-TW" w:eastAsia="zh-TW"/>
              </w:rPr>
              <w:t>项目管理机构人员资格证件</w:t>
            </w:r>
          </w:p>
        </w:tc>
        <w:tc>
          <w:tcPr>
            <w:tcW w:w="139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黑体" w:hint="eastAsia"/>
                <w:sz w:val="24"/>
                <w:szCs w:val="24"/>
                <w:lang w:val="zh-TW" w:eastAsia="zh-TW"/>
              </w:rPr>
              <w:t>姓名</w:t>
            </w:r>
          </w:p>
        </w:tc>
        <w:tc>
          <w:tcPr>
            <w:tcW w:w="1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黑体" w:hint="eastAsia"/>
                <w:sz w:val="24"/>
                <w:szCs w:val="24"/>
                <w:lang w:val="zh-TW" w:eastAsia="zh-TW"/>
              </w:rPr>
              <w:t>职务</w:t>
            </w:r>
          </w:p>
        </w:tc>
        <w:tc>
          <w:tcPr>
            <w:tcW w:w="1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黑体" w:hint="eastAsia"/>
                <w:sz w:val="24"/>
                <w:szCs w:val="24"/>
                <w:lang w:val="zh-TW" w:eastAsia="zh-TW"/>
              </w:rPr>
              <w:t>资格证件（一）</w:t>
            </w:r>
          </w:p>
        </w:tc>
        <w:tc>
          <w:tcPr>
            <w:tcW w:w="19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黑体" w:hint="eastAsia"/>
                <w:sz w:val="24"/>
                <w:szCs w:val="24"/>
                <w:lang w:val="zh-TW" w:eastAsia="zh-TW"/>
              </w:rPr>
              <w:t>资格证件（二）</w:t>
            </w: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黑体"/>
                <w:sz w:val="24"/>
                <w:szCs w:val="24"/>
              </w:rPr>
              <w:t>......</w:t>
            </w:r>
          </w:p>
        </w:tc>
      </w:tr>
      <w:tr w:rsidR="00666497" w:rsidRPr="002D5166">
        <w:trPr>
          <w:trHeight w:val="311"/>
          <w:jc w:val="center"/>
        </w:trPr>
        <w:tc>
          <w:tcPr>
            <w:tcW w:w="1019"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c>
          <w:tcPr>
            <w:tcW w:w="139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9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311"/>
          <w:jc w:val="center"/>
        </w:trPr>
        <w:tc>
          <w:tcPr>
            <w:tcW w:w="1019"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c>
          <w:tcPr>
            <w:tcW w:w="139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9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DE0383" w:rsidRPr="002D5166" w:rsidTr="002D40C8">
        <w:trPr>
          <w:trHeight w:val="568"/>
          <w:jc w:val="center"/>
        </w:trPr>
        <w:tc>
          <w:tcPr>
            <w:tcW w:w="1019"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DE0383" w:rsidRPr="002D5166" w:rsidRDefault="00DE0383" w:rsidP="008D3528">
            <w:pPr>
              <w:pStyle w:val="Aff0"/>
              <w:spacing w:line="320" w:lineRule="exact"/>
              <w:jc w:val="center"/>
              <w:rPr>
                <w:rFonts w:ascii="宋体" w:eastAsia="宋体" w:hAnsi="宋体"/>
                <w:sz w:val="24"/>
                <w:szCs w:val="24"/>
              </w:rPr>
            </w:pPr>
            <w:r w:rsidRPr="002D5166">
              <w:rPr>
                <w:rFonts w:ascii="宋体" w:eastAsia="宋体" w:hAnsi="宋体" w:cs="宋体"/>
                <w:sz w:val="24"/>
                <w:szCs w:val="24"/>
                <w:lang w:val="zh-TW" w:eastAsia="zh-TW"/>
              </w:rPr>
              <w:t>企业业绩</w:t>
            </w:r>
          </w:p>
        </w:tc>
        <w:tc>
          <w:tcPr>
            <w:tcW w:w="278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E0383" w:rsidRPr="002D5166" w:rsidRDefault="00DE0383">
            <w:pPr>
              <w:pStyle w:val="Aff0"/>
              <w:spacing w:line="320" w:lineRule="exact"/>
              <w:jc w:val="center"/>
              <w:rPr>
                <w:rFonts w:ascii="宋体" w:eastAsia="宋体" w:hAnsi="宋体"/>
                <w:sz w:val="24"/>
                <w:szCs w:val="24"/>
              </w:rPr>
            </w:pPr>
            <w:r w:rsidRPr="008D3528">
              <w:rPr>
                <w:rFonts w:ascii="宋体" w:eastAsia="宋体" w:hAnsi="宋体" w:cs="黑体" w:hint="eastAsia"/>
                <w:sz w:val="24"/>
                <w:szCs w:val="24"/>
                <w:lang w:val="zh-TW" w:eastAsia="zh-TW"/>
              </w:rPr>
              <w:t>同类业绩项目名称</w:t>
            </w:r>
          </w:p>
        </w:tc>
        <w:tc>
          <w:tcPr>
            <w:tcW w:w="285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E0383" w:rsidRPr="002D5166" w:rsidRDefault="00DE0383">
            <w:pPr>
              <w:rPr>
                <w:rFonts w:ascii="宋体" w:hAnsi="宋体"/>
                <w:color w:val="000000"/>
                <w:sz w:val="24"/>
              </w:rPr>
            </w:pPr>
            <w:r>
              <w:rPr>
                <w:rFonts w:ascii="宋体" w:hAnsi="宋体" w:hint="eastAsia"/>
                <w:color w:val="000000"/>
                <w:sz w:val="24"/>
              </w:rPr>
              <w:t>合同价格</w:t>
            </w:r>
          </w:p>
        </w:tc>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DE0383" w:rsidRPr="002D5166" w:rsidRDefault="00DE0383">
            <w:pPr>
              <w:rPr>
                <w:rFonts w:ascii="宋体" w:hAnsi="宋体"/>
                <w:color w:val="000000"/>
                <w:sz w:val="24"/>
              </w:rPr>
            </w:pPr>
            <w:r>
              <w:rPr>
                <w:rFonts w:ascii="宋体" w:hAnsi="宋体" w:hint="eastAsia"/>
                <w:color w:val="000000"/>
                <w:sz w:val="24"/>
              </w:rPr>
              <w:t>竣工验收时间</w:t>
            </w:r>
          </w:p>
        </w:tc>
      </w:tr>
      <w:tr w:rsidR="00DE0383" w:rsidRPr="002D5166" w:rsidTr="002D40C8">
        <w:trPr>
          <w:trHeight w:val="568"/>
          <w:jc w:val="center"/>
        </w:trPr>
        <w:tc>
          <w:tcPr>
            <w:tcW w:w="1019"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DE0383" w:rsidRPr="002D5166" w:rsidRDefault="00DE0383" w:rsidP="008D3528">
            <w:pPr>
              <w:pStyle w:val="Aff0"/>
              <w:spacing w:line="320" w:lineRule="exact"/>
              <w:jc w:val="center"/>
              <w:rPr>
                <w:rFonts w:ascii="宋体" w:eastAsia="宋体" w:hAnsi="宋体" w:cs="宋体"/>
                <w:sz w:val="24"/>
                <w:szCs w:val="24"/>
                <w:lang w:val="zh-TW" w:eastAsia="zh-TW"/>
              </w:rPr>
            </w:pPr>
          </w:p>
        </w:tc>
        <w:tc>
          <w:tcPr>
            <w:tcW w:w="278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E0383" w:rsidRPr="008D3528" w:rsidRDefault="00DE0383">
            <w:pPr>
              <w:pStyle w:val="Aff0"/>
              <w:spacing w:line="320" w:lineRule="exact"/>
              <w:jc w:val="center"/>
              <w:rPr>
                <w:rFonts w:ascii="宋体" w:eastAsia="宋体" w:hAnsi="宋体" w:cs="黑体"/>
                <w:sz w:val="24"/>
                <w:szCs w:val="24"/>
                <w:lang w:val="zh-TW"/>
              </w:rPr>
            </w:pPr>
            <w:r>
              <w:rPr>
                <w:rFonts w:ascii="宋体" w:eastAsia="宋体" w:hAnsi="宋体" w:cs="黑体" w:hint="eastAsia"/>
                <w:sz w:val="24"/>
                <w:szCs w:val="24"/>
                <w:lang w:val="zh-TW"/>
              </w:rPr>
              <w:t>……</w:t>
            </w:r>
          </w:p>
        </w:tc>
        <w:tc>
          <w:tcPr>
            <w:tcW w:w="285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E0383" w:rsidRPr="002D5166" w:rsidRDefault="00DE0383">
            <w:pPr>
              <w:rPr>
                <w:rFonts w:ascii="宋体" w:hAnsi="宋体"/>
                <w:color w:val="000000"/>
                <w:sz w:val="24"/>
              </w:rPr>
            </w:pPr>
            <w:r>
              <w:rPr>
                <w:rFonts w:ascii="宋体" w:hAnsi="宋体" w:hint="eastAsia"/>
                <w:color w:val="000000"/>
                <w:sz w:val="24"/>
              </w:rPr>
              <w:t>……</w:t>
            </w:r>
          </w:p>
        </w:tc>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DE0383" w:rsidRPr="002D5166" w:rsidRDefault="00DE0383">
            <w:pPr>
              <w:rPr>
                <w:rFonts w:ascii="宋体" w:hAnsi="宋体"/>
                <w:color w:val="000000"/>
                <w:sz w:val="24"/>
              </w:rPr>
            </w:pPr>
            <w:r>
              <w:rPr>
                <w:rFonts w:ascii="宋体" w:hAnsi="宋体" w:hint="eastAsia"/>
                <w:color w:val="000000"/>
                <w:sz w:val="24"/>
              </w:rPr>
              <w:t>……</w:t>
            </w:r>
          </w:p>
        </w:tc>
      </w:tr>
      <w:tr w:rsidR="00666497" w:rsidRPr="002D5166">
        <w:trPr>
          <w:trHeight w:val="700"/>
          <w:jc w:val="center"/>
        </w:trPr>
        <w:tc>
          <w:tcPr>
            <w:tcW w:w="1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320" w:lineRule="exact"/>
              <w:jc w:val="center"/>
              <w:rPr>
                <w:rFonts w:ascii="宋体" w:eastAsia="宋体" w:hAnsi="宋体"/>
                <w:sz w:val="24"/>
                <w:szCs w:val="24"/>
              </w:rPr>
            </w:pPr>
            <w:r w:rsidRPr="002D5166">
              <w:rPr>
                <w:rFonts w:ascii="宋体" w:eastAsia="宋体" w:hAnsi="宋体" w:cs="宋体"/>
                <w:sz w:val="24"/>
                <w:szCs w:val="24"/>
                <w:lang w:val="zh-TW" w:eastAsia="zh-TW"/>
              </w:rPr>
              <w:t>其他证件、资料</w:t>
            </w:r>
          </w:p>
        </w:tc>
        <w:tc>
          <w:tcPr>
            <w:tcW w:w="8506"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401"/>
          <w:jc w:val="center"/>
        </w:trPr>
        <w:tc>
          <w:tcPr>
            <w:tcW w:w="1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440" w:lineRule="exact"/>
              <w:jc w:val="center"/>
              <w:rPr>
                <w:rFonts w:ascii="宋体" w:eastAsia="宋体" w:hAnsi="宋体"/>
                <w:sz w:val="24"/>
                <w:szCs w:val="24"/>
              </w:rPr>
            </w:pPr>
            <w:r w:rsidRPr="002D5166">
              <w:rPr>
                <w:rFonts w:ascii="宋体" w:eastAsia="宋体" w:hAnsi="宋体" w:cs="宋体"/>
                <w:sz w:val="24"/>
                <w:szCs w:val="24"/>
                <w:lang w:val="zh-TW" w:eastAsia="zh-TW"/>
              </w:rPr>
              <w:t>企业</w:t>
            </w:r>
          </w:p>
          <w:p w:rsidR="00666497" w:rsidRPr="002D5166" w:rsidRDefault="002110D1">
            <w:pPr>
              <w:pStyle w:val="Aff0"/>
              <w:spacing w:line="440" w:lineRule="exact"/>
              <w:jc w:val="center"/>
              <w:rPr>
                <w:rFonts w:ascii="宋体" w:eastAsia="宋体" w:hAnsi="宋体"/>
                <w:sz w:val="24"/>
                <w:szCs w:val="24"/>
              </w:rPr>
            </w:pPr>
            <w:r w:rsidRPr="002D5166">
              <w:rPr>
                <w:rFonts w:ascii="宋体" w:eastAsia="宋体" w:hAnsi="宋体" w:cs="宋体"/>
                <w:sz w:val="24"/>
                <w:szCs w:val="24"/>
                <w:lang w:val="zh-TW" w:eastAsia="zh-TW"/>
              </w:rPr>
              <w:t>承诺</w:t>
            </w:r>
          </w:p>
        </w:tc>
        <w:tc>
          <w:tcPr>
            <w:tcW w:w="8506"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spacing w:line="400" w:lineRule="exact"/>
              <w:rPr>
                <w:rFonts w:ascii="宋体" w:eastAsia="宋体" w:hAnsi="宋体"/>
                <w:b/>
                <w:bCs/>
                <w:sz w:val="24"/>
                <w:szCs w:val="24"/>
              </w:rPr>
            </w:pPr>
            <w:r w:rsidRPr="002D5166">
              <w:rPr>
                <w:rFonts w:ascii="宋体" w:eastAsia="宋体" w:hAnsi="宋体" w:cs="宋体" w:hint="eastAsia"/>
                <w:b/>
                <w:bCs/>
                <w:sz w:val="24"/>
                <w:szCs w:val="24"/>
                <w:lang w:val="zh-TW" w:eastAsia="zh-TW"/>
              </w:rPr>
              <w:t>我单位承诺：</w:t>
            </w:r>
          </w:p>
          <w:p w:rsidR="00666497" w:rsidRPr="002D5166" w:rsidRDefault="002110D1">
            <w:pPr>
              <w:pStyle w:val="Aff0"/>
              <w:spacing w:line="400" w:lineRule="exact"/>
              <w:ind w:firstLine="211"/>
              <w:rPr>
                <w:rFonts w:ascii="宋体" w:eastAsia="宋体" w:hAnsi="宋体" w:cs="宋体"/>
                <w:b/>
                <w:bCs/>
                <w:sz w:val="24"/>
                <w:szCs w:val="24"/>
                <w:lang w:val="zh-TW" w:eastAsia="zh-TW"/>
              </w:rPr>
            </w:pPr>
            <w:r w:rsidRPr="002D5166">
              <w:rPr>
                <w:rFonts w:ascii="宋体" w:eastAsia="宋体" w:hAnsi="宋体"/>
                <w:b/>
                <w:bCs/>
                <w:sz w:val="24"/>
                <w:szCs w:val="24"/>
              </w:rPr>
              <w:t xml:space="preserve">  </w:t>
            </w:r>
            <w:r w:rsidRPr="002D5166">
              <w:rPr>
                <w:rFonts w:ascii="宋体" w:eastAsia="宋体" w:hAnsi="宋体" w:cs="宋体" w:hint="eastAsia"/>
                <w:b/>
                <w:bCs/>
                <w:sz w:val="24"/>
                <w:szCs w:val="24"/>
                <w:lang w:val="zh-TW" w:eastAsia="zh-TW"/>
              </w:rPr>
              <w:t>所填报信息及提供的证件、资料均真实有效，如有虚假，我单位投标文件作废标处理并接受相应处罚。</w:t>
            </w:r>
          </w:p>
          <w:p w:rsidR="00666497" w:rsidRPr="002D5166" w:rsidRDefault="00666497">
            <w:pPr>
              <w:pStyle w:val="Aff0"/>
              <w:spacing w:line="400" w:lineRule="exact"/>
              <w:rPr>
                <w:rFonts w:ascii="宋体" w:eastAsia="宋体" w:hAnsi="宋体"/>
                <w:b/>
                <w:bCs/>
                <w:sz w:val="24"/>
                <w:szCs w:val="24"/>
              </w:rPr>
            </w:pPr>
          </w:p>
          <w:p w:rsidR="00666497" w:rsidRPr="002D5166" w:rsidRDefault="002110D1">
            <w:pPr>
              <w:pStyle w:val="Aff0"/>
              <w:spacing w:line="400" w:lineRule="exact"/>
              <w:ind w:firstLine="435"/>
              <w:rPr>
                <w:rFonts w:ascii="宋体" w:eastAsia="宋体" w:hAnsi="宋体"/>
                <w:b/>
                <w:bCs/>
                <w:sz w:val="24"/>
                <w:szCs w:val="24"/>
              </w:rPr>
            </w:pPr>
            <w:r w:rsidRPr="002D5166">
              <w:rPr>
                <w:rFonts w:ascii="宋体" w:eastAsia="宋体" w:hAnsi="宋体" w:cs="宋体" w:hint="eastAsia"/>
                <w:b/>
                <w:bCs/>
                <w:sz w:val="24"/>
                <w:szCs w:val="24"/>
                <w:lang w:val="zh-TW" w:eastAsia="zh-TW"/>
              </w:rPr>
              <w:t>法定代表人（签字或盖章）</w:t>
            </w:r>
            <w:r w:rsidRPr="002D5166">
              <w:rPr>
                <w:rFonts w:ascii="宋体" w:eastAsia="宋体" w:hAnsi="宋体"/>
                <w:b/>
                <w:bCs/>
                <w:sz w:val="24"/>
                <w:szCs w:val="24"/>
              </w:rPr>
              <w:t xml:space="preserve">                          </w:t>
            </w:r>
            <w:r w:rsidRPr="002D5166">
              <w:rPr>
                <w:rFonts w:ascii="宋体" w:eastAsia="宋体" w:hAnsi="宋体" w:cs="宋体" w:hint="eastAsia"/>
                <w:b/>
                <w:bCs/>
                <w:sz w:val="24"/>
                <w:szCs w:val="24"/>
                <w:lang w:val="zh-TW" w:eastAsia="zh-TW"/>
              </w:rPr>
              <w:t>投标企业（盖章）</w:t>
            </w:r>
          </w:p>
          <w:p w:rsidR="00666497" w:rsidRPr="002D5166" w:rsidRDefault="002110D1">
            <w:pPr>
              <w:pStyle w:val="Aff0"/>
              <w:spacing w:line="400" w:lineRule="exact"/>
              <w:ind w:firstLine="485"/>
              <w:jc w:val="right"/>
              <w:rPr>
                <w:rFonts w:ascii="宋体" w:eastAsia="宋体" w:hAnsi="宋体"/>
                <w:sz w:val="24"/>
                <w:szCs w:val="24"/>
              </w:rPr>
            </w:pPr>
            <w:r w:rsidRPr="002D5166">
              <w:rPr>
                <w:rFonts w:ascii="宋体" w:eastAsia="宋体" w:hAnsi="宋体" w:cs="宋体"/>
                <w:b/>
                <w:bCs/>
                <w:sz w:val="24"/>
                <w:szCs w:val="24"/>
                <w:lang w:val="zh-TW" w:eastAsia="zh-TW"/>
              </w:rPr>
              <w:t>年</w:t>
            </w:r>
            <w:r w:rsidRPr="002D5166">
              <w:rPr>
                <w:rFonts w:ascii="宋体" w:eastAsia="宋体" w:hAnsi="宋体"/>
                <w:b/>
                <w:bCs/>
                <w:sz w:val="24"/>
                <w:szCs w:val="24"/>
              </w:rPr>
              <w:t xml:space="preserve">   </w:t>
            </w:r>
            <w:r w:rsidRPr="002D5166">
              <w:rPr>
                <w:rFonts w:ascii="宋体" w:eastAsia="宋体" w:hAnsi="宋体" w:cs="宋体"/>
                <w:b/>
                <w:bCs/>
                <w:sz w:val="24"/>
                <w:szCs w:val="24"/>
                <w:lang w:val="zh-TW" w:eastAsia="zh-TW"/>
              </w:rPr>
              <w:t>月</w:t>
            </w:r>
            <w:r w:rsidRPr="002D5166">
              <w:rPr>
                <w:rFonts w:ascii="宋体" w:eastAsia="宋体" w:hAnsi="宋体"/>
                <w:b/>
                <w:bCs/>
                <w:sz w:val="24"/>
                <w:szCs w:val="24"/>
              </w:rPr>
              <w:t xml:space="preserve">   </w:t>
            </w:r>
            <w:r w:rsidRPr="002D5166">
              <w:rPr>
                <w:rFonts w:ascii="宋体" w:eastAsia="宋体" w:hAnsi="宋体" w:cs="宋体"/>
                <w:b/>
                <w:bCs/>
                <w:sz w:val="24"/>
                <w:szCs w:val="24"/>
                <w:lang w:val="zh-TW" w:eastAsia="zh-TW"/>
              </w:rPr>
              <w:t>日</w:t>
            </w:r>
            <w:r w:rsidRPr="002D5166">
              <w:rPr>
                <w:rFonts w:ascii="宋体" w:eastAsia="宋体" w:hAnsi="宋体"/>
                <w:sz w:val="24"/>
                <w:szCs w:val="24"/>
              </w:rPr>
              <w:t xml:space="preserve"> </w:t>
            </w:r>
          </w:p>
        </w:tc>
      </w:tr>
    </w:tbl>
    <w:p w:rsidR="00666497" w:rsidRPr="002D5166" w:rsidRDefault="002110D1" w:rsidP="007C60F2">
      <w:pPr>
        <w:pStyle w:val="Aff0"/>
        <w:spacing w:line="440" w:lineRule="exact"/>
        <w:ind w:firstLineChars="100" w:firstLine="240"/>
        <w:rPr>
          <w:rFonts w:ascii="宋体" w:eastAsia="宋体" w:hAnsi="宋体" w:cs="宋体"/>
          <w:sz w:val="24"/>
          <w:szCs w:val="24"/>
          <w:lang w:val="zh-TW"/>
        </w:rPr>
      </w:pPr>
      <w:r w:rsidRPr="002D5166">
        <w:rPr>
          <w:rFonts w:ascii="宋体" w:eastAsia="宋体" w:hAnsi="宋体" w:cs="宋体"/>
          <w:sz w:val="24"/>
          <w:szCs w:val="24"/>
          <w:lang w:val="zh-TW" w:eastAsia="zh-TW"/>
        </w:rPr>
        <w:t>注：</w:t>
      </w:r>
      <w:r w:rsidRPr="002D5166">
        <w:rPr>
          <w:rFonts w:ascii="宋体" w:eastAsia="宋体" w:hAnsi="宋体" w:cs="宋体"/>
          <w:sz w:val="24"/>
          <w:szCs w:val="24"/>
        </w:rPr>
        <w:t>1</w:t>
      </w:r>
      <w:r w:rsidRPr="002D5166">
        <w:rPr>
          <w:rFonts w:ascii="宋体" w:eastAsia="宋体" w:hAnsi="宋体" w:cs="宋体"/>
          <w:sz w:val="24"/>
          <w:szCs w:val="24"/>
          <w:lang w:val="zh-TW" w:eastAsia="zh-TW"/>
        </w:rPr>
        <w:t>、企业业绩和获奖情况可另附页填写，但必须由</w:t>
      </w:r>
      <w:r w:rsidR="00904859" w:rsidRPr="002D5166">
        <w:rPr>
          <w:rFonts w:ascii="宋体" w:eastAsia="宋体" w:hAnsi="宋体" w:cs="宋体"/>
          <w:sz w:val="24"/>
          <w:szCs w:val="24"/>
          <w:lang w:val="zh-TW" w:eastAsia="zh-TW"/>
        </w:rPr>
        <w:t>法定代表人</w:t>
      </w:r>
      <w:r w:rsidRPr="002D5166">
        <w:rPr>
          <w:rFonts w:ascii="宋体" w:eastAsia="宋体" w:hAnsi="宋体" w:cs="宋体"/>
          <w:sz w:val="24"/>
          <w:szCs w:val="24"/>
          <w:lang w:val="zh-TW" w:eastAsia="zh-TW"/>
        </w:rPr>
        <w:t>签字或盖章，并加盖企业公章</w:t>
      </w:r>
      <w:r w:rsidR="00D31846" w:rsidRPr="002D5166">
        <w:rPr>
          <w:rFonts w:ascii="宋体" w:eastAsia="宋体" w:hAnsi="宋体" w:cs="宋体" w:hint="eastAsia"/>
          <w:sz w:val="24"/>
          <w:szCs w:val="24"/>
          <w:lang w:val="zh-TW"/>
        </w:rPr>
        <w:t>。</w:t>
      </w:r>
    </w:p>
    <w:p w:rsidR="00666497" w:rsidRPr="002D5166" w:rsidRDefault="00666497">
      <w:pPr>
        <w:pStyle w:val="Aff0"/>
        <w:spacing w:line="360" w:lineRule="auto"/>
        <w:ind w:firstLine="420"/>
        <w:jc w:val="left"/>
        <w:rPr>
          <w:rFonts w:ascii="宋体" w:eastAsia="宋体" w:hAnsi="宋体" w:cs="宋体"/>
          <w:sz w:val="24"/>
          <w:szCs w:val="24"/>
          <w:lang w:val="zh-TW"/>
        </w:rPr>
      </w:pPr>
    </w:p>
    <w:p w:rsidR="00666497" w:rsidRPr="002D5166" w:rsidRDefault="00666497">
      <w:pPr>
        <w:pStyle w:val="Aff0"/>
        <w:spacing w:line="360" w:lineRule="auto"/>
        <w:jc w:val="left"/>
        <w:rPr>
          <w:rFonts w:ascii="宋体" w:eastAsia="宋体" w:hAnsi="宋体"/>
          <w:sz w:val="24"/>
          <w:szCs w:val="24"/>
        </w:rPr>
        <w:sectPr w:rsidR="00666497" w:rsidRPr="002D5166" w:rsidSect="005C0540">
          <w:headerReference w:type="even" r:id="rId21"/>
          <w:headerReference w:type="default" r:id="rId22"/>
          <w:footerReference w:type="even" r:id="rId23"/>
          <w:footerReference w:type="default" r:id="rId24"/>
          <w:pgSz w:w="11900" w:h="16840"/>
          <w:pgMar w:top="1440" w:right="1080" w:bottom="1440" w:left="1080" w:header="851" w:footer="992" w:gutter="0"/>
          <w:cols w:space="720"/>
          <w:docGrid w:linePitch="286"/>
        </w:sectPr>
      </w:pPr>
    </w:p>
    <w:p w:rsidR="00666497" w:rsidRPr="002D5166" w:rsidRDefault="008D3528">
      <w:pPr>
        <w:pStyle w:val="Aff0"/>
        <w:spacing w:before="120" w:after="120" w:line="420" w:lineRule="exact"/>
        <w:jc w:val="left"/>
        <w:outlineLvl w:val="0"/>
        <w:rPr>
          <w:rFonts w:ascii="宋体" w:eastAsia="宋体" w:hAnsi="宋体" w:cs="黑体"/>
          <w:sz w:val="24"/>
          <w:szCs w:val="24"/>
          <w:lang w:val="zh-TW" w:eastAsia="zh-TW"/>
        </w:rPr>
      </w:pPr>
      <w:bookmarkStart w:id="748" w:name="_Toc5089"/>
      <w:bookmarkStart w:id="749" w:name="_Toc12083"/>
      <w:r>
        <w:rPr>
          <w:rFonts w:ascii="宋体" w:eastAsia="宋体" w:hAnsi="宋体" w:cs="黑体" w:hint="eastAsia"/>
          <w:sz w:val="24"/>
          <w:szCs w:val="24"/>
        </w:rPr>
        <w:lastRenderedPageBreak/>
        <w:t>7</w:t>
      </w:r>
      <w:r w:rsidR="002110D1" w:rsidRPr="002D5166">
        <w:rPr>
          <w:rFonts w:ascii="宋体" w:eastAsia="宋体" w:hAnsi="宋体" w:cs="黑体" w:hint="eastAsia"/>
          <w:sz w:val="24"/>
          <w:szCs w:val="24"/>
        </w:rPr>
        <w:t>：</w:t>
      </w:r>
      <w:r w:rsidR="002110D1" w:rsidRPr="002D5166">
        <w:rPr>
          <w:rFonts w:ascii="宋体" w:eastAsia="宋体" w:hAnsi="宋体" w:cs="黑体"/>
          <w:sz w:val="24"/>
          <w:szCs w:val="24"/>
          <w:lang w:val="zh-TW" w:eastAsia="zh-TW"/>
        </w:rPr>
        <w:t>项目管理机构构成</w:t>
      </w:r>
      <w:bookmarkEnd w:id="748"/>
    </w:p>
    <w:p w:rsidR="00666497" w:rsidRPr="002D5166" w:rsidRDefault="002110D1">
      <w:pPr>
        <w:pStyle w:val="Aff0"/>
        <w:spacing w:before="120" w:after="120" w:line="420" w:lineRule="exact"/>
        <w:jc w:val="center"/>
        <w:outlineLvl w:val="0"/>
        <w:rPr>
          <w:rFonts w:ascii="宋体" w:eastAsia="宋体" w:hAnsi="宋体" w:cs="黑体"/>
          <w:sz w:val="24"/>
          <w:szCs w:val="24"/>
          <w:lang w:val="zh-TW" w:eastAsia="zh-TW"/>
        </w:rPr>
      </w:pPr>
      <w:bookmarkStart w:id="750" w:name="_Toc31042"/>
      <w:r w:rsidRPr="002D5166">
        <w:rPr>
          <w:rFonts w:ascii="宋体" w:eastAsia="宋体" w:hAnsi="宋体" w:cs="黑体"/>
          <w:sz w:val="24"/>
          <w:szCs w:val="24"/>
          <w:lang w:val="zh-TW" w:eastAsia="zh-TW"/>
        </w:rPr>
        <w:t>项目管理机构构成</w:t>
      </w:r>
      <w:bookmarkEnd w:id="749"/>
      <w:bookmarkEnd w:id="750"/>
    </w:p>
    <w:p w:rsidR="00666497" w:rsidRPr="002D5166" w:rsidRDefault="002110D1">
      <w:pPr>
        <w:pStyle w:val="Aff0"/>
        <w:spacing w:before="120" w:after="120" w:line="420" w:lineRule="exact"/>
        <w:jc w:val="left"/>
        <w:outlineLvl w:val="0"/>
        <w:rPr>
          <w:rFonts w:ascii="宋体" w:eastAsia="宋体" w:hAnsi="宋体" w:cs="黑体"/>
          <w:sz w:val="24"/>
          <w:szCs w:val="24"/>
          <w:lang w:val="zh-TW" w:eastAsia="zh-TW"/>
        </w:rPr>
      </w:pPr>
      <w:bookmarkStart w:id="751" w:name="_Toc2594"/>
      <w:bookmarkStart w:id="752" w:name="_Toc11739"/>
      <w:r w:rsidRPr="002D5166">
        <w:rPr>
          <w:rFonts w:ascii="宋体" w:eastAsia="宋体" w:hAnsi="宋体" w:cs="黑体"/>
          <w:sz w:val="24"/>
          <w:szCs w:val="24"/>
          <w:lang w:val="zh-TW" w:eastAsia="zh-TW"/>
        </w:rPr>
        <w:t>（一）</w:t>
      </w:r>
      <w:r w:rsidR="00AF0C57">
        <w:rPr>
          <w:rFonts w:ascii="宋体" w:eastAsia="宋体" w:hAnsi="宋体" w:cs="黑体" w:hint="eastAsia"/>
          <w:sz w:val="24"/>
          <w:szCs w:val="24"/>
          <w:lang w:val="zh-TW"/>
        </w:rPr>
        <w:t>①</w:t>
      </w:r>
      <w:r w:rsidRPr="002D5166">
        <w:rPr>
          <w:rFonts w:ascii="宋体" w:eastAsia="宋体" w:hAnsi="宋体" w:cs="黑体" w:hint="eastAsia"/>
          <w:sz w:val="24"/>
          <w:szCs w:val="24"/>
        </w:rPr>
        <w:t>总承包</w:t>
      </w:r>
      <w:r w:rsidRPr="002D5166">
        <w:rPr>
          <w:rFonts w:ascii="宋体" w:eastAsia="宋体" w:hAnsi="宋体" w:cs="黑体"/>
          <w:sz w:val="24"/>
          <w:szCs w:val="24"/>
          <w:lang w:val="zh-TW" w:eastAsia="zh-TW"/>
        </w:rPr>
        <w:t>管理机构</w:t>
      </w:r>
      <w:r w:rsidRPr="002D5166">
        <w:rPr>
          <w:rFonts w:ascii="宋体" w:eastAsia="宋体" w:hAnsi="宋体" w:cs="黑体" w:hint="eastAsia"/>
          <w:sz w:val="24"/>
          <w:szCs w:val="24"/>
          <w:lang w:val="zh-TW"/>
        </w:rPr>
        <w:t>（</w:t>
      </w:r>
      <w:r w:rsidRPr="002D5166">
        <w:rPr>
          <w:rFonts w:ascii="宋体" w:eastAsia="宋体" w:hAnsi="宋体" w:cs="黑体" w:hint="eastAsia"/>
          <w:sz w:val="24"/>
          <w:szCs w:val="24"/>
        </w:rPr>
        <w:t>施工单位管理机构</w:t>
      </w:r>
      <w:r w:rsidRPr="002D5166">
        <w:rPr>
          <w:rFonts w:ascii="宋体" w:eastAsia="宋体" w:hAnsi="宋体" w:cs="黑体" w:hint="eastAsia"/>
          <w:sz w:val="24"/>
          <w:szCs w:val="24"/>
          <w:lang w:val="zh-TW"/>
        </w:rPr>
        <w:t>）</w:t>
      </w:r>
      <w:r w:rsidRPr="002D5166">
        <w:rPr>
          <w:rFonts w:ascii="宋体" w:eastAsia="宋体" w:hAnsi="宋体" w:cs="黑体"/>
          <w:sz w:val="24"/>
          <w:szCs w:val="24"/>
          <w:lang w:val="zh-TW" w:eastAsia="zh-TW"/>
        </w:rPr>
        <w:t>组成表</w:t>
      </w:r>
      <w:bookmarkEnd w:id="751"/>
      <w:bookmarkEnd w:id="752"/>
    </w:p>
    <w:tbl>
      <w:tblPr>
        <w:tblpPr w:leftFromText="180" w:rightFromText="180" w:vertAnchor="text" w:horzAnchor="page" w:tblpX="1222" w:tblpY="661"/>
        <w:tblOverlap w:val="never"/>
        <w:tblW w:w="9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31"/>
        <w:gridCol w:w="1096"/>
        <w:gridCol w:w="1095"/>
        <w:gridCol w:w="1314"/>
        <w:gridCol w:w="1150"/>
        <w:gridCol w:w="1589"/>
        <w:gridCol w:w="1337"/>
        <w:gridCol w:w="850"/>
      </w:tblGrid>
      <w:tr w:rsidR="00666497" w:rsidRPr="002D5166">
        <w:trPr>
          <w:trHeight w:val="310"/>
        </w:trPr>
        <w:tc>
          <w:tcPr>
            <w:tcW w:w="73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职务</w:t>
            </w:r>
          </w:p>
        </w:tc>
        <w:tc>
          <w:tcPr>
            <w:tcW w:w="109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姓名</w:t>
            </w:r>
          </w:p>
        </w:tc>
        <w:tc>
          <w:tcPr>
            <w:tcW w:w="109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职称</w:t>
            </w:r>
          </w:p>
        </w:tc>
        <w:tc>
          <w:tcPr>
            <w:tcW w:w="539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执业或职业资格证明</w:t>
            </w:r>
          </w:p>
        </w:tc>
        <w:tc>
          <w:tcPr>
            <w:tcW w:w="85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备注</w:t>
            </w:r>
          </w:p>
        </w:tc>
      </w:tr>
      <w:tr w:rsidR="00666497" w:rsidRPr="002D5166">
        <w:trPr>
          <w:trHeight w:val="310"/>
        </w:trPr>
        <w:tc>
          <w:tcPr>
            <w:tcW w:w="731"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c>
          <w:tcPr>
            <w:tcW w:w="1096"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c>
          <w:tcPr>
            <w:tcW w:w="1095"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证书名称</w:t>
            </w: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级别</w:t>
            </w: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证号</w:t>
            </w: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专业</w:t>
            </w:r>
          </w:p>
        </w:tc>
        <w:tc>
          <w:tcPr>
            <w:tcW w:w="850"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bl>
    <w:p w:rsidR="00666497" w:rsidRPr="002D5166" w:rsidRDefault="00666497">
      <w:pPr>
        <w:pStyle w:val="Aff0"/>
        <w:spacing w:after="240"/>
        <w:outlineLvl w:val="0"/>
        <w:rPr>
          <w:rFonts w:ascii="宋体" w:eastAsia="宋体" w:hAnsi="宋体" w:cs="黑体"/>
          <w:sz w:val="24"/>
          <w:szCs w:val="24"/>
          <w:lang w:val="zh-TW" w:eastAsia="zh-TW"/>
        </w:rPr>
      </w:pPr>
    </w:p>
    <w:p w:rsidR="00666497" w:rsidRPr="002D5166" w:rsidRDefault="002110D1">
      <w:pPr>
        <w:pStyle w:val="Aff0"/>
        <w:spacing w:before="120" w:after="120" w:line="420" w:lineRule="exact"/>
        <w:jc w:val="left"/>
        <w:outlineLvl w:val="0"/>
        <w:rPr>
          <w:rFonts w:ascii="宋体" w:eastAsia="宋体" w:hAnsi="宋体" w:cs="黑体"/>
          <w:sz w:val="24"/>
          <w:szCs w:val="24"/>
          <w:lang w:val="zh-TW" w:eastAsia="zh-TW"/>
        </w:rPr>
      </w:pPr>
      <w:r w:rsidRPr="002D5166">
        <w:rPr>
          <w:rFonts w:ascii="宋体" w:eastAsia="宋体" w:hAnsi="宋体" w:cs="宋体"/>
          <w:sz w:val="24"/>
          <w:szCs w:val="24"/>
        </w:rPr>
        <w:br w:type="page"/>
      </w:r>
      <w:r w:rsidR="00AF0C57">
        <w:rPr>
          <w:rFonts w:ascii="宋体" w:eastAsia="宋体" w:hAnsi="宋体" w:cs="宋体" w:hint="eastAsia"/>
          <w:sz w:val="24"/>
          <w:szCs w:val="24"/>
        </w:rPr>
        <w:lastRenderedPageBreak/>
        <w:t>②</w:t>
      </w:r>
      <w:r w:rsidRPr="002D5166">
        <w:rPr>
          <w:rFonts w:ascii="宋体" w:eastAsia="宋体" w:hAnsi="宋体" w:cs="黑体" w:hint="eastAsia"/>
          <w:sz w:val="24"/>
          <w:szCs w:val="24"/>
        </w:rPr>
        <w:t>设计</w:t>
      </w:r>
      <w:r w:rsidRPr="002D5166">
        <w:rPr>
          <w:rFonts w:ascii="宋体" w:eastAsia="宋体" w:hAnsi="宋体" w:cs="黑体"/>
          <w:sz w:val="24"/>
          <w:szCs w:val="24"/>
          <w:lang w:val="zh-TW" w:eastAsia="zh-TW"/>
        </w:rPr>
        <w:t>管理机构组成表</w:t>
      </w:r>
    </w:p>
    <w:tbl>
      <w:tblPr>
        <w:tblpPr w:leftFromText="180" w:rightFromText="180" w:vertAnchor="text" w:horzAnchor="page" w:tblpX="1222" w:tblpY="661"/>
        <w:tblOverlap w:val="never"/>
        <w:tblW w:w="9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31"/>
        <w:gridCol w:w="1096"/>
        <w:gridCol w:w="1095"/>
        <w:gridCol w:w="1314"/>
        <w:gridCol w:w="1150"/>
        <w:gridCol w:w="1589"/>
        <w:gridCol w:w="1337"/>
        <w:gridCol w:w="850"/>
      </w:tblGrid>
      <w:tr w:rsidR="00666497" w:rsidRPr="002D5166">
        <w:trPr>
          <w:trHeight w:val="310"/>
        </w:trPr>
        <w:tc>
          <w:tcPr>
            <w:tcW w:w="73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职务</w:t>
            </w:r>
          </w:p>
        </w:tc>
        <w:tc>
          <w:tcPr>
            <w:tcW w:w="109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姓名</w:t>
            </w:r>
          </w:p>
        </w:tc>
        <w:tc>
          <w:tcPr>
            <w:tcW w:w="109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职称</w:t>
            </w:r>
          </w:p>
        </w:tc>
        <w:tc>
          <w:tcPr>
            <w:tcW w:w="539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执业或职业资格证明</w:t>
            </w:r>
          </w:p>
        </w:tc>
        <w:tc>
          <w:tcPr>
            <w:tcW w:w="85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备注</w:t>
            </w:r>
          </w:p>
        </w:tc>
      </w:tr>
      <w:tr w:rsidR="00666497" w:rsidRPr="002D5166">
        <w:trPr>
          <w:trHeight w:val="310"/>
        </w:trPr>
        <w:tc>
          <w:tcPr>
            <w:tcW w:w="731"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c>
          <w:tcPr>
            <w:tcW w:w="1096"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c>
          <w:tcPr>
            <w:tcW w:w="1095"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证书名称</w:t>
            </w: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级别</w:t>
            </w: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证号</w:t>
            </w: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2D5166">
              <w:rPr>
                <w:rFonts w:ascii="宋体" w:eastAsia="宋体" w:hAnsi="宋体" w:cs="宋体" w:hint="eastAsia"/>
                <w:sz w:val="24"/>
                <w:szCs w:val="24"/>
                <w:lang w:val="zh-TW" w:eastAsia="zh-TW"/>
              </w:rPr>
              <w:t>专业</w:t>
            </w:r>
          </w:p>
        </w:tc>
        <w:tc>
          <w:tcPr>
            <w:tcW w:w="850" w:type="dxa"/>
            <w:vMerge/>
            <w:tcBorders>
              <w:top w:val="single" w:sz="4" w:space="0" w:color="000000"/>
              <w:left w:val="single" w:sz="4" w:space="0" w:color="000000"/>
              <w:bottom w:val="single" w:sz="4" w:space="0" w:color="000000"/>
              <w:right w:val="single" w:sz="4" w:space="0" w:color="000000"/>
            </w:tcBorders>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trPr>
          <w:trHeight w:val="294"/>
        </w:trPr>
        <w:tc>
          <w:tcPr>
            <w:tcW w:w="7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bl>
    <w:p w:rsidR="00666497" w:rsidRPr="002D5166" w:rsidRDefault="00666497">
      <w:pPr>
        <w:pStyle w:val="Aff0"/>
        <w:spacing w:before="120" w:after="240" w:line="420" w:lineRule="exact"/>
        <w:outlineLvl w:val="0"/>
        <w:rPr>
          <w:rFonts w:ascii="宋体" w:eastAsia="宋体" w:hAnsi="宋体" w:cs="宋体"/>
          <w:sz w:val="24"/>
          <w:szCs w:val="24"/>
        </w:rPr>
      </w:pPr>
    </w:p>
    <w:p w:rsidR="00666497" w:rsidRPr="002D5166" w:rsidRDefault="00666497">
      <w:pPr>
        <w:pStyle w:val="Aff0"/>
        <w:spacing w:before="120" w:after="240" w:line="420" w:lineRule="exact"/>
        <w:outlineLvl w:val="0"/>
        <w:rPr>
          <w:rFonts w:ascii="宋体" w:eastAsia="宋体" w:hAnsi="宋体" w:cs="宋体"/>
          <w:sz w:val="24"/>
          <w:szCs w:val="24"/>
        </w:rPr>
      </w:pPr>
    </w:p>
    <w:p w:rsidR="00F37DBF" w:rsidRPr="002D5166" w:rsidRDefault="00F37DBF">
      <w:pPr>
        <w:pStyle w:val="Aff0"/>
        <w:spacing w:before="120" w:after="240" w:line="420" w:lineRule="exact"/>
        <w:outlineLvl w:val="0"/>
        <w:rPr>
          <w:rFonts w:ascii="宋体" w:eastAsia="宋体" w:hAnsi="宋体" w:cs="黑体"/>
          <w:sz w:val="24"/>
          <w:szCs w:val="24"/>
          <w:lang w:val="zh-TW"/>
        </w:rPr>
      </w:pPr>
    </w:p>
    <w:p w:rsidR="00666497" w:rsidRPr="00AE5ABE" w:rsidRDefault="002110D1">
      <w:pPr>
        <w:pStyle w:val="Aff0"/>
        <w:spacing w:before="120" w:after="240" w:line="420" w:lineRule="exact"/>
        <w:outlineLvl w:val="0"/>
        <w:rPr>
          <w:rFonts w:ascii="宋体" w:eastAsia="宋体" w:hAnsi="宋体" w:cs="黑体"/>
          <w:sz w:val="24"/>
          <w:szCs w:val="24"/>
          <w:lang w:val="zh-TW" w:eastAsia="zh-TW"/>
        </w:rPr>
      </w:pPr>
      <w:bookmarkStart w:id="753" w:name="_Toc6957"/>
      <w:bookmarkStart w:id="754" w:name="_Toc26727"/>
      <w:r w:rsidRPr="002D5166">
        <w:rPr>
          <w:rFonts w:ascii="宋体" w:eastAsia="宋体" w:hAnsi="宋体" w:cs="黑体"/>
          <w:sz w:val="24"/>
          <w:szCs w:val="24"/>
          <w:lang w:val="zh-TW" w:eastAsia="zh-TW"/>
        </w:rPr>
        <w:lastRenderedPageBreak/>
        <w:t>（</w:t>
      </w:r>
      <w:r w:rsidRPr="00AE5ABE">
        <w:rPr>
          <w:rFonts w:ascii="宋体" w:eastAsia="宋体" w:hAnsi="宋体" w:cs="黑体"/>
          <w:sz w:val="24"/>
          <w:szCs w:val="24"/>
          <w:lang w:val="zh-TW" w:eastAsia="zh-TW"/>
        </w:rPr>
        <w:t>二）主要人员简历表</w:t>
      </w:r>
      <w:bookmarkEnd w:id="753"/>
      <w:bookmarkEnd w:id="754"/>
    </w:p>
    <w:p w:rsidR="00666497" w:rsidRPr="00AE5ABE" w:rsidRDefault="00AE5ABE" w:rsidP="00BD2072">
      <w:pPr>
        <w:pStyle w:val="Aff0"/>
        <w:spacing w:line="420" w:lineRule="exact"/>
        <w:jc w:val="center"/>
        <w:rPr>
          <w:rFonts w:ascii="宋体" w:eastAsia="宋体" w:hAnsi="宋体" w:cs="黑体"/>
          <w:sz w:val="24"/>
          <w:szCs w:val="24"/>
        </w:rPr>
      </w:pPr>
      <w:bookmarkStart w:id="755" w:name="_Toc24350"/>
      <w:bookmarkStart w:id="756" w:name="_Toc24906"/>
      <w:r w:rsidRPr="00AE5ABE">
        <w:rPr>
          <w:rFonts w:ascii="宋体" w:eastAsia="宋体" w:hAnsi="宋体" w:cs="黑体" w:hint="eastAsia"/>
          <w:sz w:val="24"/>
          <w:szCs w:val="24"/>
          <w:lang w:val="zh-TW"/>
        </w:rPr>
        <w:t>（1）</w:t>
      </w:r>
      <w:r w:rsidR="002110D1" w:rsidRPr="00AE5ABE">
        <w:rPr>
          <w:rFonts w:ascii="宋体" w:eastAsia="宋体" w:hAnsi="宋体" w:cs="黑体"/>
          <w:sz w:val="24"/>
          <w:szCs w:val="24"/>
          <w:lang w:val="zh-TW" w:eastAsia="zh-TW"/>
        </w:rPr>
        <w:t>项目</w:t>
      </w:r>
      <w:r w:rsidR="002110D1" w:rsidRPr="00AE5ABE">
        <w:rPr>
          <w:rFonts w:ascii="宋体" w:eastAsia="宋体" w:hAnsi="宋体" w:cs="黑体" w:hint="eastAsia"/>
          <w:sz w:val="24"/>
          <w:szCs w:val="24"/>
        </w:rPr>
        <w:t>负责人</w:t>
      </w:r>
      <w:r w:rsidR="002110D1" w:rsidRPr="00AE5ABE">
        <w:rPr>
          <w:rFonts w:ascii="宋体" w:eastAsia="宋体" w:hAnsi="宋体" w:cs="黑体"/>
          <w:sz w:val="24"/>
          <w:szCs w:val="24"/>
          <w:lang w:val="zh-TW" w:eastAsia="zh-TW"/>
        </w:rPr>
        <w:t>简历表</w:t>
      </w:r>
      <w:bookmarkEnd w:id="755"/>
      <w:bookmarkEnd w:id="756"/>
    </w:p>
    <w:p w:rsidR="00666497" w:rsidRPr="00AE5ABE" w:rsidRDefault="002110D1">
      <w:pPr>
        <w:pStyle w:val="Aff0"/>
        <w:spacing w:line="420" w:lineRule="exact"/>
        <w:rPr>
          <w:rFonts w:ascii="宋体" w:eastAsia="宋体" w:hAnsi="宋体" w:cs="宋体"/>
          <w:sz w:val="24"/>
          <w:szCs w:val="24"/>
          <w:lang w:val="zh-TW"/>
        </w:rPr>
      </w:pPr>
      <w:r w:rsidRPr="00AE5ABE">
        <w:rPr>
          <w:rFonts w:ascii="宋体" w:eastAsia="宋体" w:hAnsi="宋体" w:cs="宋体"/>
          <w:sz w:val="24"/>
          <w:szCs w:val="24"/>
          <w:lang w:val="zh-TW" w:eastAsia="zh-TW"/>
        </w:rPr>
        <w:t>项目</w:t>
      </w:r>
      <w:r w:rsidRPr="00AE5ABE">
        <w:rPr>
          <w:rFonts w:ascii="宋体" w:eastAsia="宋体" w:hAnsi="宋体" w:cs="宋体" w:hint="eastAsia"/>
          <w:sz w:val="24"/>
          <w:szCs w:val="24"/>
        </w:rPr>
        <w:t>负责人</w:t>
      </w:r>
      <w:r w:rsidRPr="00AE5ABE">
        <w:rPr>
          <w:rFonts w:ascii="宋体" w:eastAsia="宋体" w:hAnsi="宋体" w:cs="宋体"/>
          <w:sz w:val="24"/>
          <w:szCs w:val="24"/>
          <w:lang w:val="zh-TW" w:eastAsia="zh-TW"/>
        </w:rPr>
        <w:t>应附建造师执业资格证书、注册证书、安全生产考核合格证书</w:t>
      </w:r>
      <w:r w:rsidR="00D31846" w:rsidRPr="00AE5ABE">
        <w:rPr>
          <w:rFonts w:ascii="宋体" w:eastAsia="宋体" w:hAnsi="宋体" w:cs="宋体" w:hint="eastAsia"/>
          <w:sz w:val="24"/>
          <w:szCs w:val="24"/>
          <w:lang w:val="zh-TW"/>
        </w:rPr>
        <w:t>、</w:t>
      </w:r>
      <w:r w:rsidR="00D31846" w:rsidRPr="00AE5ABE">
        <w:rPr>
          <w:rFonts w:ascii="宋体" w:eastAsia="宋体" w:hAnsi="宋体" w:cs="宋体" w:hint="eastAsia"/>
          <w:sz w:val="24"/>
          <w:szCs w:val="24"/>
        </w:rPr>
        <w:t>毕业证、身份证</w:t>
      </w:r>
      <w:r w:rsidRPr="00AE5ABE">
        <w:rPr>
          <w:rFonts w:ascii="宋体" w:eastAsia="宋体" w:hAnsi="宋体" w:cs="宋体"/>
          <w:sz w:val="24"/>
          <w:szCs w:val="24"/>
          <w:lang w:val="zh-TW" w:eastAsia="zh-TW"/>
        </w:rPr>
        <w:t>。</w:t>
      </w:r>
    </w:p>
    <w:tbl>
      <w:tblPr>
        <w:tblW w:w="94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216"/>
        <w:gridCol w:w="1153"/>
        <w:gridCol w:w="1263"/>
        <w:gridCol w:w="1420"/>
        <w:gridCol w:w="2052"/>
        <w:gridCol w:w="2368"/>
      </w:tblGrid>
      <w:tr w:rsidR="00666497" w:rsidRPr="00AE5ABE" w:rsidTr="00D31846">
        <w:trPr>
          <w:trHeight w:val="353"/>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姓  名</w:t>
            </w: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年  龄</w:t>
            </w: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学历</w:t>
            </w: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666497">
            <w:pPr>
              <w:rPr>
                <w:rFonts w:ascii="宋体" w:hAnsi="宋体"/>
                <w:color w:val="000000"/>
                <w:sz w:val="24"/>
              </w:rPr>
            </w:pPr>
          </w:p>
        </w:tc>
      </w:tr>
      <w:tr w:rsidR="00666497" w:rsidRPr="00AE5ABE" w:rsidTr="00D31846">
        <w:trPr>
          <w:trHeight w:val="353"/>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职  称</w:t>
            </w: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职  务</w:t>
            </w: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拟在本工程任职</w:t>
            </w: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项目</w:t>
            </w:r>
            <w:r w:rsidRPr="00AE5ABE">
              <w:rPr>
                <w:rFonts w:ascii="宋体" w:eastAsia="宋体" w:hAnsi="宋体" w:cs="宋体" w:hint="eastAsia"/>
                <w:sz w:val="24"/>
                <w:szCs w:val="24"/>
              </w:rPr>
              <w:t>负责人</w:t>
            </w:r>
          </w:p>
        </w:tc>
      </w:tr>
      <w:tr w:rsidR="00666497" w:rsidRPr="00AE5ABE" w:rsidTr="00D31846">
        <w:trPr>
          <w:trHeight w:val="353"/>
        </w:trPr>
        <w:tc>
          <w:tcPr>
            <w:tcW w:w="363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rsidP="00D31846">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注册建造师执业资格等级</w:t>
            </w: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 xml:space="preserve">      级</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建造师专业</w:t>
            </w: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666497">
            <w:pPr>
              <w:rPr>
                <w:rFonts w:ascii="宋体" w:hAnsi="宋体"/>
                <w:color w:val="000000"/>
                <w:sz w:val="24"/>
              </w:rPr>
            </w:pPr>
          </w:p>
        </w:tc>
      </w:tr>
      <w:tr w:rsidR="00666497" w:rsidRPr="00AE5ABE" w:rsidTr="00D31846">
        <w:trPr>
          <w:trHeight w:val="353"/>
        </w:trPr>
        <w:tc>
          <w:tcPr>
            <w:tcW w:w="363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rsidP="00D31846">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安全生产考核合格证书</w:t>
            </w:r>
          </w:p>
        </w:tc>
        <w:tc>
          <w:tcPr>
            <w:tcW w:w="584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666497">
            <w:pPr>
              <w:rPr>
                <w:rFonts w:ascii="宋体" w:hAnsi="宋体"/>
                <w:color w:val="000000"/>
                <w:sz w:val="24"/>
              </w:rPr>
            </w:pPr>
          </w:p>
        </w:tc>
      </w:tr>
      <w:tr w:rsidR="00666497" w:rsidRPr="00AE5ABE" w:rsidTr="00D31846">
        <w:trPr>
          <w:trHeight w:val="353"/>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毕业学校</w:t>
            </w:r>
          </w:p>
        </w:tc>
        <w:tc>
          <w:tcPr>
            <w:tcW w:w="825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ind w:firstLine="840"/>
              <w:rPr>
                <w:rFonts w:ascii="宋体" w:eastAsia="宋体" w:hAnsi="宋体"/>
                <w:sz w:val="24"/>
                <w:szCs w:val="24"/>
              </w:rPr>
            </w:pPr>
            <w:r w:rsidRPr="00AE5ABE">
              <w:rPr>
                <w:rFonts w:ascii="宋体" w:eastAsia="宋体" w:hAnsi="宋体" w:cs="宋体" w:hint="eastAsia"/>
                <w:sz w:val="24"/>
                <w:szCs w:val="24"/>
                <w:lang w:val="zh-TW" w:eastAsia="zh-TW"/>
              </w:rPr>
              <w:t>年毕业于                  学校            专业</w:t>
            </w:r>
          </w:p>
        </w:tc>
      </w:tr>
      <w:tr w:rsidR="00666497" w:rsidRPr="00AE5ABE" w:rsidTr="00D31846">
        <w:trPr>
          <w:trHeight w:val="353"/>
        </w:trPr>
        <w:tc>
          <w:tcPr>
            <w:tcW w:w="9472"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主要工作经历</w:t>
            </w:r>
          </w:p>
        </w:tc>
      </w:tr>
      <w:tr w:rsidR="00666497" w:rsidRPr="002D5166" w:rsidTr="00D31846">
        <w:trPr>
          <w:trHeight w:val="353"/>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时  间</w:t>
            </w:r>
          </w:p>
        </w:tc>
        <w:tc>
          <w:tcPr>
            <w:tcW w:w="383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参加过的类似项目名称</w:t>
            </w: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AE5ABE"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工程概况说明</w:t>
            </w: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2110D1">
            <w:pPr>
              <w:pStyle w:val="Aff0"/>
              <w:jc w:val="center"/>
              <w:rPr>
                <w:rFonts w:ascii="宋体" w:eastAsia="宋体" w:hAnsi="宋体"/>
                <w:sz w:val="24"/>
                <w:szCs w:val="24"/>
              </w:rPr>
            </w:pPr>
            <w:r w:rsidRPr="00AE5ABE">
              <w:rPr>
                <w:rFonts w:ascii="宋体" w:eastAsia="宋体" w:hAnsi="宋体" w:cs="宋体" w:hint="eastAsia"/>
                <w:sz w:val="24"/>
                <w:szCs w:val="24"/>
                <w:lang w:val="zh-TW" w:eastAsia="zh-TW"/>
              </w:rPr>
              <w:t>发包人及联系电话</w:t>
            </w:r>
          </w:p>
        </w:tc>
      </w:tr>
      <w:tr w:rsidR="00666497" w:rsidRPr="002D5166" w:rsidTr="00D31846">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31846">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31846">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8D3528">
        <w:trPr>
          <w:trHeight w:val="832"/>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31846">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31846">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31846">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31846">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31846">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r w:rsidR="00666497" w:rsidRPr="002D5166" w:rsidTr="00D31846">
        <w:trPr>
          <w:trHeight w:val="591"/>
        </w:trPr>
        <w:tc>
          <w:tcPr>
            <w:tcW w:w="12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1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1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c>
          <w:tcPr>
            <w:tcW w:w="2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66497" w:rsidRPr="002D5166" w:rsidRDefault="00666497">
            <w:pPr>
              <w:rPr>
                <w:rFonts w:ascii="宋体" w:hAnsi="宋体"/>
                <w:color w:val="000000"/>
                <w:sz w:val="24"/>
              </w:rPr>
            </w:pPr>
          </w:p>
        </w:tc>
      </w:tr>
    </w:tbl>
    <w:p w:rsidR="00666497" w:rsidRPr="002D5166" w:rsidRDefault="00666497">
      <w:pPr>
        <w:pStyle w:val="Aff0"/>
        <w:ind w:left="108" w:hanging="108"/>
        <w:rPr>
          <w:rFonts w:ascii="宋体" w:eastAsia="宋体" w:hAnsi="宋体" w:cs="宋体"/>
          <w:sz w:val="24"/>
          <w:szCs w:val="24"/>
          <w:lang w:val="zh-TW" w:eastAsia="zh-TW"/>
        </w:rPr>
      </w:pPr>
    </w:p>
    <w:p w:rsidR="00AE5ABE" w:rsidRPr="001C7DC4" w:rsidRDefault="002110D1" w:rsidP="00653C37">
      <w:pPr>
        <w:spacing w:line="560" w:lineRule="exact"/>
        <w:jc w:val="left"/>
        <w:rPr>
          <w:rFonts w:ascii="宋体" w:hAnsi="宋体"/>
          <w:color w:val="000000" w:themeColor="text1"/>
          <w:sz w:val="24"/>
        </w:rPr>
      </w:pPr>
      <w:r w:rsidRPr="002D5166">
        <w:rPr>
          <w:rFonts w:ascii="宋体" w:hAnsi="宋体" w:cs="宋体"/>
          <w:sz w:val="24"/>
        </w:rPr>
        <w:br w:type="page"/>
      </w:r>
      <w:r w:rsidR="00AE5ABE">
        <w:rPr>
          <w:rFonts w:ascii="宋体" w:hAnsi="宋体" w:cs="宋体" w:hint="eastAsia"/>
          <w:sz w:val="24"/>
        </w:rPr>
        <w:lastRenderedPageBreak/>
        <w:t>（2）</w:t>
      </w:r>
      <w:r w:rsidR="00AE5ABE" w:rsidRPr="001C7DC4">
        <w:rPr>
          <w:rFonts w:ascii="宋体" w:hAnsi="宋体" w:hint="eastAsia"/>
          <w:color w:val="000000" w:themeColor="text1"/>
          <w:sz w:val="24"/>
        </w:rPr>
        <w:t>承诺书</w:t>
      </w:r>
    </w:p>
    <w:p w:rsidR="00AE5ABE" w:rsidRPr="001C7DC4" w:rsidRDefault="00AE5ABE" w:rsidP="00653C37">
      <w:pPr>
        <w:spacing w:line="560" w:lineRule="exact"/>
        <w:jc w:val="center"/>
        <w:rPr>
          <w:rFonts w:ascii="宋体" w:hAnsi="宋体"/>
          <w:color w:val="000000" w:themeColor="text1"/>
          <w:sz w:val="24"/>
        </w:rPr>
      </w:pPr>
      <w:r w:rsidRPr="001C7DC4">
        <w:rPr>
          <w:rFonts w:ascii="宋体" w:hAnsi="宋体" w:hint="eastAsia"/>
          <w:color w:val="000000" w:themeColor="text1"/>
          <w:sz w:val="24"/>
        </w:rPr>
        <w:t>承诺书</w:t>
      </w:r>
    </w:p>
    <w:p w:rsidR="00AE5ABE" w:rsidRPr="001C7DC4" w:rsidRDefault="00AE5ABE" w:rsidP="00653C37">
      <w:pPr>
        <w:spacing w:line="560" w:lineRule="exact"/>
        <w:jc w:val="left"/>
        <w:rPr>
          <w:rFonts w:ascii="宋体" w:hAnsi="宋体"/>
          <w:color w:val="000000" w:themeColor="text1"/>
          <w:sz w:val="24"/>
          <w:u w:val="single"/>
        </w:rPr>
      </w:pPr>
      <w:r>
        <w:rPr>
          <w:rFonts w:ascii="宋体" w:hAnsi="宋体" w:hint="eastAsia"/>
          <w:color w:val="000000" w:themeColor="text1"/>
          <w:sz w:val="24"/>
          <w:u w:val="single"/>
        </w:rPr>
        <w:t xml:space="preserve">                          </w:t>
      </w:r>
      <w:r w:rsidRPr="001C7DC4">
        <w:rPr>
          <w:rFonts w:ascii="宋体" w:hAnsi="宋体" w:hint="eastAsia"/>
          <w:color w:val="000000" w:themeColor="text1"/>
          <w:sz w:val="24"/>
        </w:rPr>
        <w:t>（招标人名称</w:t>
      </w:r>
      <w:r>
        <w:rPr>
          <w:rFonts w:ascii="宋体" w:hAnsi="宋体" w:hint="eastAsia"/>
          <w:color w:val="000000" w:themeColor="text1"/>
          <w:sz w:val="24"/>
        </w:rPr>
        <w:t xml:space="preserve"> </w:t>
      </w:r>
      <w:r w:rsidRPr="001C7DC4">
        <w:rPr>
          <w:rFonts w:ascii="宋体" w:hAnsi="宋体" w:hint="eastAsia"/>
          <w:color w:val="000000" w:themeColor="text1"/>
          <w:sz w:val="24"/>
        </w:rPr>
        <w:t>）：</w:t>
      </w:r>
    </w:p>
    <w:p w:rsidR="00AE5ABE" w:rsidRPr="001C7DC4" w:rsidRDefault="00AE5ABE" w:rsidP="00653C37">
      <w:pPr>
        <w:spacing w:line="560" w:lineRule="exact"/>
        <w:ind w:leftChars="100" w:left="210" w:firstLineChars="200" w:firstLine="480"/>
        <w:jc w:val="left"/>
        <w:rPr>
          <w:rFonts w:ascii="宋体" w:hAnsi="宋体"/>
          <w:color w:val="000000" w:themeColor="text1"/>
          <w:sz w:val="24"/>
        </w:rPr>
      </w:pPr>
      <w:r w:rsidRPr="001C7DC4">
        <w:rPr>
          <w:rFonts w:ascii="宋体" w:hAnsi="宋体" w:hint="eastAsia"/>
          <w:color w:val="000000" w:themeColor="text1"/>
          <w:sz w:val="24"/>
        </w:rPr>
        <w:t>我方在此声明，我方拟派往</w:t>
      </w:r>
      <w:r w:rsidRPr="001C7DC4">
        <w:rPr>
          <w:rFonts w:ascii="宋体" w:hAnsi="宋体" w:hint="eastAsia"/>
          <w:color w:val="000000" w:themeColor="text1"/>
          <w:sz w:val="24"/>
          <w:u w:val="single"/>
        </w:rPr>
        <w:t xml:space="preserve">        </w:t>
      </w:r>
      <w:r w:rsidR="00653C37">
        <w:rPr>
          <w:rFonts w:ascii="宋体" w:hAnsi="宋体" w:hint="eastAsia"/>
          <w:color w:val="000000" w:themeColor="text1"/>
          <w:sz w:val="24"/>
          <w:u w:val="single"/>
        </w:rPr>
        <w:t xml:space="preserve">       </w:t>
      </w:r>
      <w:r w:rsidRPr="001C7DC4">
        <w:rPr>
          <w:rFonts w:ascii="宋体" w:hAnsi="宋体" w:hint="eastAsia"/>
          <w:color w:val="000000" w:themeColor="text1"/>
          <w:sz w:val="24"/>
          <w:u w:val="single"/>
        </w:rPr>
        <w:t xml:space="preserve">       </w:t>
      </w:r>
      <w:r w:rsidRPr="001C7DC4">
        <w:rPr>
          <w:rFonts w:ascii="宋体" w:hAnsi="宋体" w:hint="eastAsia"/>
          <w:color w:val="000000" w:themeColor="text1"/>
          <w:sz w:val="24"/>
        </w:rPr>
        <w:t>（项目名称）（以下简称“本工程”）的项目经理</w:t>
      </w:r>
      <w:r w:rsidRPr="001C7DC4">
        <w:rPr>
          <w:rFonts w:ascii="宋体" w:hAnsi="宋体" w:hint="eastAsia"/>
          <w:color w:val="000000" w:themeColor="text1"/>
          <w:sz w:val="24"/>
          <w:u w:val="single"/>
        </w:rPr>
        <w:t xml:space="preserve">          </w:t>
      </w:r>
      <w:r w:rsidRPr="001C7DC4">
        <w:rPr>
          <w:rFonts w:ascii="宋体" w:hAnsi="宋体" w:hint="eastAsia"/>
          <w:color w:val="000000" w:themeColor="text1"/>
          <w:sz w:val="24"/>
        </w:rPr>
        <w:t>（项目经理姓名）现阶段没有担任任何在施建设工程项目的项目经理。</w:t>
      </w:r>
    </w:p>
    <w:p w:rsidR="00AE5ABE" w:rsidRPr="001C7DC4" w:rsidRDefault="00AE5ABE" w:rsidP="00653C37">
      <w:pPr>
        <w:spacing w:line="560" w:lineRule="exact"/>
        <w:jc w:val="left"/>
        <w:rPr>
          <w:rFonts w:ascii="宋体" w:hAnsi="宋体"/>
          <w:color w:val="000000" w:themeColor="text1"/>
          <w:sz w:val="24"/>
        </w:rPr>
      </w:pPr>
      <w:r w:rsidRPr="001C7DC4">
        <w:rPr>
          <w:rFonts w:ascii="宋体" w:hAnsi="宋体" w:hint="eastAsia"/>
          <w:color w:val="000000" w:themeColor="text1"/>
          <w:sz w:val="24"/>
        </w:rPr>
        <w:t>我方保证上述信息的真实和准确，并愿意承担因我方就此弄虚作假所引起的一切法律后果。</w:t>
      </w:r>
    </w:p>
    <w:p w:rsidR="00AE5ABE" w:rsidRPr="001C7DC4" w:rsidRDefault="00AE5ABE" w:rsidP="00AE5ABE">
      <w:pPr>
        <w:spacing w:beforeLines="100" w:before="240" w:afterLines="100" w:after="240" w:line="360" w:lineRule="auto"/>
        <w:jc w:val="left"/>
        <w:rPr>
          <w:rFonts w:ascii="宋体" w:hAnsi="宋体"/>
          <w:color w:val="000000" w:themeColor="text1"/>
          <w:sz w:val="24"/>
        </w:rPr>
      </w:pPr>
    </w:p>
    <w:p w:rsidR="00AE5ABE" w:rsidRDefault="00AE5ABE" w:rsidP="00AE5ABE">
      <w:pPr>
        <w:spacing w:beforeLines="100" w:before="240" w:afterLines="100" w:after="240" w:line="360" w:lineRule="auto"/>
        <w:jc w:val="left"/>
        <w:rPr>
          <w:rFonts w:ascii="宋体" w:hAnsi="宋体"/>
          <w:color w:val="000000" w:themeColor="text1"/>
          <w:sz w:val="24"/>
        </w:rPr>
      </w:pPr>
      <w:r w:rsidRPr="001C7DC4">
        <w:rPr>
          <w:rFonts w:ascii="宋体" w:hAnsi="宋体" w:hint="eastAsia"/>
          <w:color w:val="000000" w:themeColor="text1"/>
          <w:sz w:val="24"/>
        </w:rPr>
        <w:t>特此承诺！</w:t>
      </w:r>
    </w:p>
    <w:p w:rsidR="00AE5ABE" w:rsidRDefault="00AE5ABE" w:rsidP="00AE5ABE">
      <w:pPr>
        <w:spacing w:beforeLines="100" w:before="240" w:afterLines="100" w:after="240" w:line="360" w:lineRule="auto"/>
        <w:jc w:val="left"/>
        <w:rPr>
          <w:rFonts w:ascii="宋体" w:hAnsi="宋体"/>
          <w:color w:val="000000" w:themeColor="text1"/>
          <w:sz w:val="24"/>
        </w:rPr>
      </w:pPr>
    </w:p>
    <w:p w:rsidR="00653C37" w:rsidRPr="00653C37" w:rsidRDefault="00653C37" w:rsidP="00653C37">
      <w:pPr>
        <w:pStyle w:val="7"/>
        <w:ind w:left="0" w:firstLine="0"/>
        <w:jc w:val="right"/>
        <w:rPr>
          <w:rFonts w:ascii="宋体" w:hAnsi="宋体"/>
          <w:b w:val="0"/>
          <w:color w:val="000000" w:themeColor="text1"/>
        </w:rPr>
      </w:pPr>
      <w:r w:rsidRPr="00653C37">
        <w:rPr>
          <w:rFonts w:ascii="宋体" w:hAnsi="宋体" w:hint="eastAsia"/>
          <w:b w:val="0"/>
          <w:color w:val="000000" w:themeColor="text1"/>
        </w:rPr>
        <w:t xml:space="preserve">   </w:t>
      </w:r>
      <w:r w:rsidRPr="00653C37">
        <w:rPr>
          <w:rFonts w:ascii="宋体" w:hAnsi="宋体"/>
          <w:b w:val="0"/>
          <w:color w:val="000000" w:themeColor="text1"/>
        </w:rPr>
        <w:t>投标人（盖单位章）：</w:t>
      </w:r>
    </w:p>
    <w:p w:rsidR="00653C37" w:rsidRPr="00653C37" w:rsidRDefault="00653C37" w:rsidP="00653C37">
      <w:pPr>
        <w:pStyle w:val="7"/>
        <w:ind w:left="0" w:firstLine="0"/>
        <w:jc w:val="right"/>
        <w:rPr>
          <w:rFonts w:ascii="宋体" w:hAnsi="宋体"/>
          <w:b w:val="0"/>
          <w:color w:val="000000" w:themeColor="text1"/>
        </w:rPr>
      </w:pPr>
      <w:r w:rsidRPr="00653C37">
        <w:rPr>
          <w:rFonts w:ascii="宋体" w:hAnsi="宋体"/>
          <w:b w:val="0"/>
          <w:color w:val="000000" w:themeColor="text1"/>
        </w:rPr>
        <w:t>法定代表人或其</w:t>
      </w:r>
      <w:r w:rsidRPr="00653C37">
        <w:rPr>
          <w:rFonts w:ascii="宋体" w:hAnsi="宋体" w:hint="eastAsia"/>
          <w:b w:val="0"/>
          <w:color w:val="000000" w:themeColor="text1"/>
        </w:rPr>
        <w:t>授权委托人</w:t>
      </w:r>
      <w:r w:rsidRPr="00653C37">
        <w:rPr>
          <w:rFonts w:ascii="宋体" w:hAnsi="宋体"/>
          <w:b w:val="0"/>
          <w:color w:val="000000" w:themeColor="text1"/>
        </w:rPr>
        <w:t>（签字）：</w:t>
      </w:r>
    </w:p>
    <w:p w:rsidR="00653C37" w:rsidRPr="00653C37" w:rsidRDefault="00653C37" w:rsidP="00653C37">
      <w:pPr>
        <w:pStyle w:val="7"/>
        <w:ind w:left="0" w:firstLine="0"/>
        <w:jc w:val="right"/>
        <w:rPr>
          <w:rFonts w:ascii="宋体" w:hAnsi="宋体"/>
          <w:b w:val="0"/>
          <w:color w:val="000000" w:themeColor="text1"/>
        </w:rPr>
      </w:pPr>
    </w:p>
    <w:p w:rsidR="00653C37" w:rsidRPr="00653C37" w:rsidRDefault="00653C37" w:rsidP="00653C37">
      <w:pPr>
        <w:pStyle w:val="7"/>
        <w:ind w:left="0" w:firstLine="0"/>
        <w:jc w:val="right"/>
        <w:rPr>
          <w:rFonts w:ascii="宋体" w:hAnsi="宋体"/>
          <w:b w:val="0"/>
          <w:color w:val="000000" w:themeColor="text1"/>
        </w:rPr>
      </w:pPr>
      <w:r w:rsidRPr="00653C37">
        <w:rPr>
          <w:rFonts w:ascii="宋体" w:hAnsi="宋体"/>
          <w:b w:val="0"/>
          <w:color w:val="000000" w:themeColor="text1"/>
        </w:rPr>
        <w:t xml:space="preserve">年 </w:t>
      </w:r>
      <w:r w:rsidRPr="00653C37">
        <w:rPr>
          <w:rFonts w:ascii="宋体" w:hAnsi="宋体" w:hint="eastAsia"/>
          <w:b w:val="0"/>
          <w:color w:val="000000" w:themeColor="text1"/>
        </w:rPr>
        <w:t xml:space="preserve">   </w:t>
      </w:r>
      <w:r w:rsidRPr="00653C37">
        <w:rPr>
          <w:rFonts w:ascii="宋体" w:hAnsi="宋体"/>
          <w:b w:val="0"/>
          <w:color w:val="000000" w:themeColor="text1"/>
        </w:rPr>
        <w:t>月</w:t>
      </w:r>
      <w:r w:rsidRPr="00653C37">
        <w:rPr>
          <w:rFonts w:ascii="宋体" w:hAnsi="宋体" w:hint="eastAsia"/>
          <w:b w:val="0"/>
          <w:color w:val="000000" w:themeColor="text1"/>
        </w:rPr>
        <w:t xml:space="preserve">    </w:t>
      </w:r>
      <w:r w:rsidRPr="00653C37">
        <w:rPr>
          <w:rFonts w:ascii="宋体" w:hAnsi="宋体"/>
          <w:b w:val="0"/>
          <w:color w:val="000000" w:themeColor="text1"/>
        </w:rPr>
        <w:t xml:space="preserve"> 日</w:t>
      </w:r>
    </w:p>
    <w:p w:rsidR="00AE5ABE" w:rsidRPr="00653C37" w:rsidRDefault="00AE5ABE" w:rsidP="00AE5ABE">
      <w:pPr>
        <w:spacing w:beforeLines="100" w:before="240" w:afterLines="100" w:after="240" w:line="360" w:lineRule="auto"/>
        <w:jc w:val="left"/>
        <w:rPr>
          <w:rFonts w:ascii="宋体" w:hAnsi="宋体"/>
          <w:color w:val="000000" w:themeColor="text1"/>
          <w:sz w:val="24"/>
        </w:rPr>
      </w:pPr>
    </w:p>
    <w:p w:rsidR="00AE5ABE" w:rsidRPr="00653C37" w:rsidRDefault="00AE5ABE" w:rsidP="00AE5ABE">
      <w:pPr>
        <w:spacing w:beforeLines="100" w:before="240" w:afterLines="100" w:after="240" w:line="360" w:lineRule="auto"/>
        <w:jc w:val="left"/>
        <w:rPr>
          <w:rFonts w:ascii="宋体" w:hAnsi="宋体"/>
          <w:color w:val="000000" w:themeColor="text1"/>
          <w:sz w:val="24"/>
        </w:rPr>
      </w:pPr>
    </w:p>
    <w:p w:rsidR="00AE5ABE" w:rsidRPr="00653C37" w:rsidRDefault="00AE5ABE" w:rsidP="00AE5ABE">
      <w:pPr>
        <w:spacing w:beforeLines="100" w:before="240" w:afterLines="100" w:after="240" w:line="360" w:lineRule="auto"/>
        <w:jc w:val="left"/>
        <w:rPr>
          <w:rFonts w:ascii="宋体" w:hAnsi="宋体"/>
          <w:color w:val="000000" w:themeColor="text1"/>
          <w:sz w:val="24"/>
        </w:rPr>
      </w:pPr>
    </w:p>
    <w:p w:rsidR="00AE5ABE" w:rsidRPr="00653C37" w:rsidRDefault="00AE5ABE" w:rsidP="00AE5ABE">
      <w:pPr>
        <w:spacing w:beforeLines="100" w:before="240" w:afterLines="100" w:after="240" w:line="360" w:lineRule="auto"/>
        <w:jc w:val="left"/>
        <w:rPr>
          <w:rFonts w:ascii="宋体" w:hAnsi="宋体"/>
          <w:color w:val="000000" w:themeColor="text1"/>
          <w:sz w:val="24"/>
        </w:rPr>
      </w:pPr>
    </w:p>
    <w:p w:rsidR="00AE5ABE" w:rsidRDefault="00AE5ABE" w:rsidP="00AE5ABE">
      <w:pPr>
        <w:spacing w:beforeLines="100" w:before="240" w:afterLines="100" w:after="240" w:line="360" w:lineRule="auto"/>
        <w:jc w:val="left"/>
        <w:rPr>
          <w:rFonts w:ascii="宋体" w:hAnsi="宋体"/>
          <w:color w:val="000000" w:themeColor="text1"/>
          <w:sz w:val="24"/>
        </w:rPr>
      </w:pPr>
    </w:p>
    <w:p w:rsidR="00AE5ABE" w:rsidRDefault="00AE5ABE" w:rsidP="00AE5ABE">
      <w:pPr>
        <w:spacing w:beforeLines="100" w:before="240" w:afterLines="100" w:after="240" w:line="360" w:lineRule="auto"/>
        <w:jc w:val="left"/>
        <w:rPr>
          <w:rFonts w:ascii="宋体" w:hAnsi="宋体"/>
          <w:color w:val="000000" w:themeColor="text1"/>
          <w:sz w:val="24"/>
        </w:rPr>
      </w:pPr>
    </w:p>
    <w:p w:rsidR="00AE5ABE" w:rsidRDefault="00AE5ABE" w:rsidP="00AE5ABE">
      <w:pPr>
        <w:spacing w:beforeLines="100" w:before="240" w:afterLines="100" w:after="240" w:line="360" w:lineRule="auto"/>
        <w:jc w:val="left"/>
        <w:rPr>
          <w:rFonts w:ascii="宋体" w:hAnsi="宋体"/>
          <w:color w:val="000000" w:themeColor="text1"/>
          <w:sz w:val="24"/>
        </w:rPr>
      </w:pPr>
    </w:p>
    <w:p w:rsidR="00AE5ABE" w:rsidRDefault="00AE5ABE" w:rsidP="00AE5ABE">
      <w:pPr>
        <w:spacing w:beforeLines="100" w:before="240" w:afterLines="100" w:after="240" w:line="360" w:lineRule="auto"/>
        <w:jc w:val="left"/>
        <w:rPr>
          <w:rFonts w:ascii="宋体" w:hAnsi="宋体"/>
          <w:color w:val="000000" w:themeColor="text1"/>
          <w:sz w:val="24"/>
        </w:rPr>
      </w:pPr>
    </w:p>
    <w:p w:rsidR="00AE5ABE" w:rsidRPr="007E057B" w:rsidRDefault="00AE5ABE" w:rsidP="00FC193C">
      <w:pPr>
        <w:pStyle w:val="Aff0"/>
        <w:spacing w:line="360" w:lineRule="auto"/>
        <w:jc w:val="left"/>
        <w:rPr>
          <w:rFonts w:ascii="宋体" w:eastAsia="宋体" w:hAnsi="宋体" w:cs="黑体"/>
          <w:sz w:val="24"/>
          <w:szCs w:val="24"/>
        </w:rPr>
      </w:pPr>
      <w:r>
        <w:rPr>
          <w:rFonts w:ascii="宋体" w:eastAsia="宋体" w:hAnsi="宋体" w:cs="黑体" w:hint="eastAsia"/>
          <w:sz w:val="24"/>
          <w:szCs w:val="24"/>
          <w:lang w:val="zh-TW"/>
        </w:rPr>
        <w:lastRenderedPageBreak/>
        <w:t>（3）</w:t>
      </w:r>
      <w:r w:rsidRPr="007E057B">
        <w:rPr>
          <w:rFonts w:ascii="宋体" w:eastAsia="宋体" w:hAnsi="宋体" w:cs="黑体"/>
          <w:sz w:val="24"/>
          <w:szCs w:val="24"/>
          <w:lang w:val="zh-TW" w:eastAsia="zh-TW"/>
        </w:rPr>
        <w:t>主要项目管理人员简历表</w:t>
      </w:r>
    </w:p>
    <w:tbl>
      <w:tblPr>
        <w:tblW w:w="9440"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2950"/>
        <w:gridCol w:w="1937"/>
        <w:gridCol w:w="1750"/>
        <w:gridCol w:w="2803"/>
      </w:tblGrid>
      <w:tr w:rsidR="00AE5ABE" w:rsidRPr="007E057B" w:rsidTr="00AE5ABE">
        <w:trPr>
          <w:trHeight w:val="740"/>
        </w:trPr>
        <w:tc>
          <w:tcPr>
            <w:tcW w:w="2950"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AE5ABE" w:rsidRPr="007E057B" w:rsidRDefault="00AE5ABE" w:rsidP="00AE5ABE">
            <w:pPr>
              <w:pStyle w:val="Aff0"/>
              <w:spacing w:line="360" w:lineRule="auto"/>
              <w:ind w:firstLine="630"/>
              <w:jc w:val="center"/>
              <w:rPr>
                <w:rFonts w:ascii="宋体" w:eastAsia="宋体" w:hAnsi="宋体"/>
                <w:sz w:val="24"/>
                <w:szCs w:val="24"/>
              </w:rPr>
            </w:pPr>
            <w:r w:rsidRPr="007E057B">
              <w:rPr>
                <w:rFonts w:ascii="宋体" w:eastAsia="宋体" w:hAnsi="宋体" w:cs="宋体" w:hint="eastAsia"/>
                <w:sz w:val="24"/>
                <w:szCs w:val="24"/>
                <w:lang w:val="zh-TW" w:eastAsia="zh-TW"/>
              </w:rPr>
              <w:t>岗位名称</w:t>
            </w:r>
          </w:p>
        </w:tc>
        <w:tc>
          <w:tcPr>
            <w:tcW w:w="6490" w:type="dxa"/>
            <w:gridSpan w:val="3"/>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tcPr>
          <w:p w:rsidR="00AE5ABE" w:rsidRPr="007E057B" w:rsidRDefault="00AE5ABE" w:rsidP="004630CA">
            <w:pPr>
              <w:pStyle w:val="Aff0"/>
              <w:spacing w:line="360" w:lineRule="auto"/>
              <w:ind w:firstLine="630"/>
              <w:rPr>
                <w:rFonts w:ascii="宋体" w:eastAsia="宋体" w:hAnsi="宋体" w:cs="宋体"/>
                <w:sz w:val="24"/>
                <w:szCs w:val="24"/>
                <w:lang w:val="zh-TW" w:eastAsia="zh-TW"/>
              </w:rPr>
            </w:pPr>
          </w:p>
        </w:tc>
      </w:tr>
      <w:tr w:rsidR="00AE5ABE" w:rsidRPr="007E057B" w:rsidTr="00AE5ABE">
        <w:trPr>
          <w:trHeight w:val="740"/>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pStyle w:val="Aff0"/>
              <w:spacing w:line="360" w:lineRule="auto"/>
              <w:ind w:firstLine="630"/>
              <w:jc w:val="center"/>
              <w:rPr>
                <w:rFonts w:ascii="宋体" w:eastAsia="宋体" w:hAnsi="宋体"/>
                <w:sz w:val="24"/>
                <w:szCs w:val="24"/>
              </w:rPr>
            </w:pPr>
            <w:r w:rsidRPr="007E057B">
              <w:rPr>
                <w:rFonts w:ascii="宋体" w:eastAsia="宋体" w:hAnsi="宋体" w:cs="宋体" w:hint="eastAsia"/>
                <w:sz w:val="24"/>
                <w:szCs w:val="24"/>
                <w:lang w:val="zh-TW" w:eastAsia="zh-TW"/>
              </w:rPr>
              <w:t>姓    名</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5ABE" w:rsidRPr="007E057B" w:rsidRDefault="00AE5ABE" w:rsidP="004630CA">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AE5ABE" w:rsidRPr="007E057B" w:rsidRDefault="00AE5ABE" w:rsidP="00AE5ABE">
            <w:pPr>
              <w:pStyle w:val="Aff0"/>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年   龄</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spacing w:line="360" w:lineRule="auto"/>
              <w:jc w:val="center"/>
              <w:rPr>
                <w:rFonts w:ascii="宋体" w:hAnsi="宋体"/>
                <w:color w:val="000000"/>
                <w:sz w:val="24"/>
              </w:rPr>
            </w:pPr>
          </w:p>
        </w:tc>
      </w:tr>
      <w:tr w:rsidR="00AE5ABE" w:rsidRPr="007E057B" w:rsidTr="00AE5ABE">
        <w:trPr>
          <w:trHeight w:val="740"/>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pStyle w:val="Aff0"/>
              <w:spacing w:line="360" w:lineRule="auto"/>
              <w:ind w:firstLine="630"/>
              <w:jc w:val="center"/>
              <w:rPr>
                <w:rFonts w:ascii="宋体" w:eastAsia="宋体" w:hAnsi="宋体"/>
                <w:sz w:val="24"/>
                <w:szCs w:val="24"/>
              </w:rPr>
            </w:pPr>
            <w:r w:rsidRPr="007E057B">
              <w:rPr>
                <w:rFonts w:ascii="宋体" w:eastAsia="宋体" w:hAnsi="宋体" w:cs="宋体" w:hint="eastAsia"/>
                <w:sz w:val="24"/>
                <w:szCs w:val="24"/>
                <w:lang w:val="zh-TW" w:eastAsia="zh-TW"/>
              </w:rPr>
              <w:t>性    别</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5ABE" w:rsidRPr="007E057B" w:rsidRDefault="00AE5ABE" w:rsidP="004630CA">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AE5ABE" w:rsidRPr="007E057B" w:rsidRDefault="00AE5ABE" w:rsidP="00AE5ABE">
            <w:pPr>
              <w:pStyle w:val="Aff0"/>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毕业学校</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spacing w:line="360" w:lineRule="auto"/>
              <w:jc w:val="center"/>
              <w:rPr>
                <w:rFonts w:ascii="宋体" w:hAnsi="宋体"/>
                <w:color w:val="000000"/>
                <w:sz w:val="24"/>
              </w:rPr>
            </w:pPr>
          </w:p>
        </w:tc>
      </w:tr>
      <w:tr w:rsidR="00AE5ABE" w:rsidRPr="007E057B" w:rsidTr="00AE5ABE">
        <w:trPr>
          <w:trHeight w:val="740"/>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pStyle w:val="Aff0"/>
              <w:spacing w:line="360" w:lineRule="auto"/>
              <w:ind w:firstLine="630"/>
              <w:jc w:val="center"/>
              <w:rPr>
                <w:rFonts w:ascii="宋体" w:eastAsia="宋体" w:hAnsi="宋体"/>
                <w:sz w:val="24"/>
                <w:szCs w:val="24"/>
              </w:rPr>
            </w:pPr>
            <w:r w:rsidRPr="007E057B">
              <w:rPr>
                <w:rFonts w:ascii="宋体" w:eastAsia="宋体" w:hAnsi="宋体" w:cs="宋体" w:hint="eastAsia"/>
                <w:sz w:val="24"/>
                <w:szCs w:val="24"/>
                <w:lang w:val="zh-TW" w:eastAsia="zh-TW"/>
              </w:rPr>
              <w:t>学历和专业</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5ABE" w:rsidRPr="007E057B" w:rsidRDefault="00AE5ABE" w:rsidP="004630CA">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AE5ABE" w:rsidRPr="007E057B" w:rsidRDefault="00AE5ABE" w:rsidP="00AE5ABE">
            <w:pPr>
              <w:pStyle w:val="Aff0"/>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毕业时间</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spacing w:line="360" w:lineRule="auto"/>
              <w:jc w:val="center"/>
              <w:rPr>
                <w:rFonts w:ascii="宋体" w:hAnsi="宋体"/>
                <w:color w:val="000000"/>
                <w:sz w:val="24"/>
              </w:rPr>
            </w:pPr>
          </w:p>
        </w:tc>
      </w:tr>
      <w:tr w:rsidR="00AE5ABE" w:rsidRPr="007E057B" w:rsidTr="00AE5ABE">
        <w:trPr>
          <w:trHeight w:val="740"/>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pStyle w:val="Aff0"/>
              <w:spacing w:line="360" w:lineRule="auto"/>
              <w:ind w:firstLine="420"/>
              <w:jc w:val="center"/>
              <w:rPr>
                <w:rFonts w:ascii="宋体" w:eastAsia="宋体" w:hAnsi="宋体"/>
                <w:sz w:val="24"/>
                <w:szCs w:val="24"/>
              </w:rPr>
            </w:pPr>
            <w:r w:rsidRPr="007E057B">
              <w:rPr>
                <w:rFonts w:ascii="宋体" w:eastAsia="宋体" w:hAnsi="宋体" w:cs="宋体" w:hint="eastAsia"/>
                <w:sz w:val="24"/>
                <w:szCs w:val="24"/>
                <w:lang w:val="zh-TW" w:eastAsia="zh-TW"/>
              </w:rPr>
              <w:t>拥有的执业资格</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5ABE" w:rsidRPr="007E057B" w:rsidRDefault="00AE5ABE" w:rsidP="004630CA">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AE5ABE" w:rsidRPr="007E057B" w:rsidRDefault="00AE5ABE" w:rsidP="00AE5ABE">
            <w:pPr>
              <w:pStyle w:val="Aff0"/>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专业职称</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spacing w:line="360" w:lineRule="auto"/>
              <w:jc w:val="center"/>
              <w:rPr>
                <w:rFonts w:ascii="宋体" w:hAnsi="宋体"/>
                <w:color w:val="000000"/>
                <w:sz w:val="24"/>
              </w:rPr>
            </w:pPr>
          </w:p>
        </w:tc>
      </w:tr>
      <w:tr w:rsidR="00AE5ABE" w:rsidRPr="007E057B" w:rsidTr="00AE5ABE">
        <w:trPr>
          <w:trHeight w:val="676"/>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pStyle w:val="Aff0"/>
              <w:spacing w:line="360" w:lineRule="auto"/>
              <w:ind w:firstLine="315"/>
              <w:jc w:val="center"/>
              <w:rPr>
                <w:rFonts w:ascii="宋体" w:eastAsia="宋体" w:hAnsi="宋体"/>
                <w:sz w:val="24"/>
                <w:szCs w:val="24"/>
              </w:rPr>
            </w:pPr>
            <w:r w:rsidRPr="007E057B">
              <w:rPr>
                <w:rFonts w:ascii="宋体" w:eastAsia="宋体" w:hAnsi="宋体" w:cs="宋体" w:hint="eastAsia"/>
                <w:sz w:val="24"/>
                <w:szCs w:val="24"/>
                <w:lang w:val="zh-TW" w:eastAsia="zh-TW"/>
              </w:rPr>
              <w:t>执业资格证书编号</w:t>
            </w:r>
          </w:p>
        </w:tc>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E5ABE" w:rsidRPr="007E057B" w:rsidRDefault="00AE5ABE" w:rsidP="004630CA">
            <w:pPr>
              <w:spacing w:line="360" w:lineRule="auto"/>
              <w:rPr>
                <w:rFonts w:ascii="宋体" w:hAnsi="宋体"/>
                <w:color w:val="000000"/>
                <w:sz w:val="24"/>
              </w:rPr>
            </w:pPr>
          </w:p>
        </w:tc>
        <w:tc>
          <w:tcPr>
            <w:tcW w:w="1750" w:type="dxa"/>
            <w:tcBorders>
              <w:top w:val="single" w:sz="4" w:space="0" w:color="000000"/>
              <w:left w:val="single" w:sz="4" w:space="0" w:color="000000"/>
              <w:bottom w:val="single" w:sz="4" w:space="0" w:color="000000"/>
              <w:right w:val="single" w:sz="4" w:space="0" w:color="000000"/>
            </w:tcBorders>
            <w:tcMar>
              <w:top w:w="80" w:type="dxa"/>
              <w:left w:w="137" w:type="dxa"/>
              <w:bottom w:w="80" w:type="dxa"/>
              <w:right w:w="80" w:type="dxa"/>
            </w:tcMar>
            <w:vAlign w:val="center"/>
          </w:tcPr>
          <w:p w:rsidR="00AE5ABE" w:rsidRPr="007E057B" w:rsidRDefault="00AE5ABE" w:rsidP="00AE5ABE">
            <w:pPr>
              <w:pStyle w:val="Aff0"/>
              <w:spacing w:line="360" w:lineRule="auto"/>
              <w:ind w:left="57"/>
              <w:jc w:val="center"/>
              <w:rPr>
                <w:rFonts w:ascii="宋体" w:eastAsia="宋体" w:hAnsi="宋体"/>
                <w:sz w:val="24"/>
                <w:szCs w:val="24"/>
              </w:rPr>
            </w:pPr>
            <w:r w:rsidRPr="007E057B">
              <w:rPr>
                <w:rFonts w:ascii="宋体" w:eastAsia="宋体" w:hAnsi="宋体" w:cs="宋体" w:hint="eastAsia"/>
                <w:sz w:val="24"/>
                <w:szCs w:val="24"/>
                <w:lang w:val="zh-TW" w:eastAsia="zh-TW"/>
              </w:rPr>
              <w:t>工作年限</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AE5ABE">
            <w:pPr>
              <w:spacing w:line="360" w:lineRule="auto"/>
              <w:jc w:val="center"/>
              <w:rPr>
                <w:rFonts w:ascii="宋体" w:hAnsi="宋体"/>
                <w:color w:val="000000"/>
                <w:sz w:val="24"/>
              </w:rPr>
            </w:pPr>
          </w:p>
        </w:tc>
      </w:tr>
      <w:tr w:rsidR="00AE5ABE" w:rsidRPr="007E057B" w:rsidTr="00AE5ABE">
        <w:trPr>
          <w:trHeight w:val="6887"/>
        </w:trPr>
        <w:tc>
          <w:tcPr>
            <w:tcW w:w="2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F8510F" w:rsidRDefault="00AE5ABE" w:rsidP="00AE5ABE">
            <w:pPr>
              <w:pStyle w:val="Aff0"/>
              <w:spacing w:line="360" w:lineRule="auto"/>
              <w:jc w:val="center"/>
              <w:rPr>
                <w:rFonts w:ascii="宋体" w:eastAsia="宋体" w:hAnsi="宋体" w:cs="宋体"/>
                <w:sz w:val="24"/>
                <w:szCs w:val="24"/>
              </w:rPr>
            </w:pPr>
            <w:r w:rsidRPr="007E057B">
              <w:rPr>
                <w:rFonts w:ascii="宋体" w:eastAsia="宋体" w:hAnsi="宋体" w:cs="宋体" w:hint="eastAsia"/>
                <w:sz w:val="24"/>
                <w:szCs w:val="24"/>
                <w:lang w:val="zh-TW" w:eastAsia="zh-TW"/>
              </w:rPr>
              <w:t>主要工作业绩及担任的主要工作</w:t>
            </w:r>
          </w:p>
        </w:tc>
        <w:tc>
          <w:tcPr>
            <w:tcW w:w="649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cs="宋体"/>
                <w:sz w:val="24"/>
                <w:szCs w:val="24"/>
              </w:rPr>
            </w:pPr>
          </w:p>
          <w:p w:rsidR="00AE5ABE" w:rsidRPr="007E057B" w:rsidRDefault="00AE5ABE" w:rsidP="004630CA">
            <w:pPr>
              <w:pStyle w:val="Aff0"/>
              <w:widowControl/>
              <w:spacing w:line="360" w:lineRule="auto"/>
              <w:jc w:val="left"/>
              <w:rPr>
                <w:rFonts w:ascii="宋体" w:eastAsia="宋体" w:hAnsi="宋体"/>
                <w:sz w:val="24"/>
                <w:szCs w:val="24"/>
              </w:rPr>
            </w:pPr>
          </w:p>
        </w:tc>
      </w:tr>
    </w:tbl>
    <w:p w:rsidR="00AE5ABE" w:rsidRPr="007E057B" w:rsidRDefault="00FC193C" w:rsidP="00FC193C">
      <w:pPr>
        <w:pStyle w:val="Aff0"/>
        <w:spacing w:before="120" w:after="240" w:line="360" w:lineRule="auto"/>
        <w:ind w:right="420"/>
        <w:outlineLvl w:val="0"/>
        <w:rPr>
          <w:rFonts w:ascii="宋体" w:eastAsia="宋体" w:hAnsi="宋体" w:cs="宋体"/>
          <w:sz w:val="24"/>
          <w:szCs w:val="24"/>
        </w:rPr>
      </w:pPr>
      <w:r>
        <w:rPr>
          <w:rFonts w:ascii="宋体" w:eastAsia="宋体" w:hAnsi="宋体" w:cs="宋体" w:hint="eastAsia"/>
          <w:sz w:val="24"/>
          <w:szCs w:val="24"/>
        </w:rPr>
        <w:t>注：岗位人员填写不开的，投标人可自行根据同类格式扩展。</w:t>
      </w:r>
      <w:r w:rsidR="00AE5ABE" w:rsidRPr="007E057B">
        <w:rPr>
          <w:rFonts w:ascii="宋体" w:eastAsia="宋体" w:hAnsi="宋体" w:cs="宋体"/>
          <w:sz w:val="24"/>
          <w:szCs w:val="24"/>
        </w:rPr>
        <w:br w:type="page"/>
      </w:r>
    </w:p>
    <w:p w:rsidR="00666497" w:rsidRPr="002D5166" w:rsidRDefault="00AD6C06" w:rsidP="00AD6C06">
      <w:pPr>
        <w:pStyle w:val="Aff0"/>
        <w:spacing w:line="420" w:lineRule="exact"/>
        <w:rPr>
          <w:rFonts w:ascii="宋体" w:eastAsia="宋体" w:hAnsi="宋体"/>
          <w:sz w:val="24"/>
          <w:szCs w:val="24"/>
        </w:rPr>
      </w:pPr>
      <w:r w:rsidRPr="002D5166">
        <w:rPr>
          <w:rFonts w:ascii="宋体" w:eastAsia="宋体" w:hAnsi="宋体"/>
          <w:sz w:val="24"/>
          <w:szCs w:val="24"/>
        </w:rPr>
        <w:lastRenderedPageBreak/>
        <w:t xml:space="preserve"> </w:t>
      </w:r>
      <w:r w:rsidR="008D3528">
        <w:rPr>
          <w:rFonts w:ascii="宋体" w:eastAsia="宋体" w:hAnsi="宋体" w:hint="eastAsia"/>
          <w:sz w:val="24"/>
          <w:szCs w:val="24"/>
        </w:rPr>
        <w:t>8</w:t>
      </w:r>
      <w:r w:rsidR="002308FE">
        <w:rPr>
          <w:rFonts w:ascii="宋体" w:eastAsia="宋体" w:hAnsi="宋体" w:hint="eastAsia"/>
          <w:sz w:val="24"/>
          <w:szCs w:val="24"/>
        </w:rPr>
        <w:t>：</w:t>
      </w:r>
      <w:r w:rsidRPr="002D5166">
        <w:rPr>
          <w:rFonts w:ascii="宋体" w:eastAsia="宋体" w:hAnsi="宋体" w:hint="eastAsia"/>
          <w:sz w:val="24"/>
          <w:szCs w:val="24"/>
        </w:rPr>
        <w:t>投标人认为需要提供的其他资料</w:t>
      </w:r>
    </w:p>
    <w:sectPr w:rsidR="00666497" w:rsidRPr="002D5166" w:rsidSect="005C0540">
      <w:headerReference w:type="even" r:id="rId25"/>
      <w:headerReference w:type="default" r:id="rId26"/>
      <w:footerReference w:type="even" r:id="rId27"/>
      <w:footerReference w:type="default" r:id="rId28"/>
      <w:pgSz w:w="11900" w:h="16840"/>
      <w:pgMar w:top="1440" w:right="1080" w:bottom="1440" w:left="1080" w:header="851" w:footer="992"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B8" w:rsidRDefault="005018B8" w:rsidP="00666497">
      <w:r>
        <w:separator/>
      </w:r>
    </w:p>
  </w:endnote>
  <w:endnote w:type="continuationSeparator" w:id="0">
    <w:p w:rsidR="005018B8" w:rsidRDefault="005018B8" w:rsidP="0066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enlo">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default"/>
    <w:sig w:usb0="00000000" w:usb1="00000000" w:usb2="00000010" w:usb3="00000000" w:csb0="00000001" w:csb1="00000000"/>
  </w:font>
  <w:font w:name="华文细黑">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e"/>
      <w:jc w:val="center"/>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E739D3" w:rsidP="00E739D3">
    <w:pPr>
      <w:pStyle w:val="ae"/>
      <w:pBdr>
        <w:top w:val="single" w:sz="4" w:space="1" w:color="auto"/>
      </w:pBdr>
      <w:jc w:val="center"/>
    </w:pPr>
    <w:r>
      <w:rPr>
        <w:rFonts w:hint="eastAsia"/>
      </w:rPr>
      <w:t>1</w:t>
    </w:r>
  </w:p>
  <w:p w:rsidR="00B0017E" w:rsidRDefault="00B0017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rsidP="00E739D3">
    <w:pPr>
      <w:pStyle w:val="ae"/>
      <w:pBdr>
        <w:top w:val="single" w:sz="4" w:space="1" w:color="auto"/>
      </w:pBdr>
      <w:jc w:val="center"/>
    </w:pPr>
    <w:r>
      <w:fldChar w:fldCharType="begin"/>
    </w:r>
    <w:r>
      <w:instrText xml:space="preserve"> PAGE </w:instrText>
    </w:r>
    <w:r>
      <w:fldChar w:fldCharType="separate"/>
    </w:r>
    <w:r w:rsidR="00305B6B">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e"/>
      <w:jc w:val="center"/>
    </w:pPr>
    <w:r>
      <w:fldChar w:fldCharType="begin"/>
    </w:r>
    <w:r>
      <w:instrText xml:space="preserve"> PAGE </w:instrText>
    </w:r>
    <w:r>
      <w:fldChar w:fldCharType="separate"/>
    </w:r>
    <w:r>
      <w:t>46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04867"/>
      <w:docPartObj>
        <w:docPartGallery w:val="Page Numbers (Bottom of Page)"/>
        <w:docPartUnique/>
      </w:docPartObj>
    </w:sdtPr>
    <w:sdtEndPr>
      <w:rPr>
        <w:noProof/>
        <w:lang w:val="zh-CN"/>
      </w:rPr>
    </w:sdtEndPr>
    <w:sdtContent>
      <w:p w:rsidR="00E739D3" w:rsidRDefault="00E739D3" w:rsidP="00E739D3">
        <w:pPr>
          <w:pStyle w:val="ae"/>
          <w:pBdr>
            <w:top w:val="single" w:sz="4" w:space="1" w:color="auto"/>
          </w:pBdr>
          <w:jc w:val="center"/>
        </w:pPr>
        <w:r>
          <w:fldChar w:fldCharType="begin"/>
        </w:r>
        <w:r>
          <w:instrText xml:space="preserve"> PAGE   \* MERGEFORMAT </w:instrText>
        </w:r>
        <w:r>
          <w:fldChar w:fldCharType="separate"/>
        </w:r>
        <w:r w:rsidR="00305B6B" w:rsidRPr="00305B6B">
          <w:rPr>
            <w:noProof/>
            <w:lang w:val="zh-CN"/>
          </w:rPr>
          <w:t>81</w:t>
        </w:r>
        <w:r>
          <w:rPr>
            <w:noProof/>
            <w:lang w:val="zh-CN"/>
          </w:rPr>
          <w:fldChar w:fldCharType="end"/>
        </w:r>
      </w:p>
    </w:sdtContent>
  </w:sdt>
  <w:p w:rsidR="00B0017E" w:rsidRDefault="00B0017E">
    <w:pPr>
      <w:pStyle w:val="a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e"/>
      <w:jc w:val="center"/>
    </w:pPr>
    <w:r>
      <w:fldChar w:fldCharType="begin"/>
    </w:r>
    <w:r>
      <w:instrText xml:space="preserve"> PAGE </w:instrText>
    </w:r>
    <w:r>
      <w:fldChar w:fldCharType="separate"/>
    </w:r>
    <w:r>
      <w:t>120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rsidP="00E739D3">
    <w:pPr>
      <w:pStyle w:val="ae"/>
      <w:pBdr>
        <w:top w:val="single" w:sz="4" w:space="1" w:color="auto"/>
      </w:pBdr>
      <w:jc w:val="center"/>
    </w:pPr>
    <w:r>
      <w:fldChar w:fldCharType="begin"/>
    </w:r>
    <w:r>
      <w:instrText xml:space="preserve"> PAGE </w:instrText>
    </w:r>
    <w:r>
      <w:fldChar w:fldCharType="separate"/>
    </w:r>
    <w:r w:rsidR="00305B6B">
      <w:rPr>
        <w:noProof/>
      </w:rPr>
      <w:t>129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e"/>
      <w:jc w:val="center"/>
    </w:pPr>
    <w:r>
      <w:fldChar w:fldCharType="begin"/>
    </w:r>
    <w:r>
      <w:instrText xml:space="preserve"> PAGE </w:instrText>
    </w:r>
    <w:r>
      <w:fldChar w:fldCharType="separate"/>
    </w:r>
    <w:r>
      <w:t>120</w:t>
    </w:r>
    <w:r>
      <w:fldChar w:fldCharType="end"/>
    </w:r>
  </w:p>
  <w:p w:rsidR="00B0017E" w:rsidRDefault="00B0017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20576"/>
      <w:docPartObj>
        <w:docPartGallery w:val="Page Numbers (Bottom of Page)"/>
        <w:docPartUnique/>
      </w:docPartObj>
    </w:sdtPr>
    <w:sdtEndPr>
      <w:rPr>
        <w:noProof/>
        <w:lang w:val="zh-CN"/>
      </w:rPr>
    </w:sdtEndPr>
    <w:sdtContent>
      <w:p w:rsidR="00E739D3" w:rsidRDefault="00E739D3" w:rsidP="00E739D3">
        <w:pPr>
          <w:pStyle w:val="ae"/>
          <w:pBdr>
            <w:top w:val="single" w:sz="4" w:space="1" w:color="auto"/>
          </w:pBdr>
          <w:jc w:val="center"/>
        </w:pPr>
        <w:r>
          <w:fldChar w:fldCharType="begin"/>
        </w:r>
        <w:r>
          <w:instrText xml:space="preserve"> PAGE   \* MERGEFORMAT </w:instrText>
        </w:r>
        <w:r>
          <w:fldChar w:fldCharType="separate"/>
        </w:r>
        <w:r w:rsidR="00305B6B" w:rsidRPr="00305B6B">
          <w:rPr>
            <w:noProof/>
            <w:lang w:val="zh-CN"/>
          </w:rPr>
          <w:t>135</w:t>
        </w:r>
        <w:r>
          <w:rPr>
            <w:noProof/>
            <w:lang w:val="zh-CN"/>
          </w:rPr>
          <w:fldChar w:fldCharType="end"/>
        </w:r>
      </w:p>
    </w:sdtContent>
  </w:sdt>
  <w:p w:rsidR="00B0017E" w:rsidRPr="00E739D3" w:rsidRDefault="00B0017E" w:rsidP="00E739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B8" w:rsidRDefault="005018B8" w:rsidP="00666497">
      <w:r>
        <w:separator/>
      </w:r>
    </w:p>
  </w:footnote>
  <w:footnote w:type="continuationSeparator" w:id="0">
    <w:p w:rsidR="005018B8" w:rsidRDefault="005018B8" w:rsidP="0066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f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f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ff2"/>
    </w:pPr>
  </w:p>
  <w:p w:rsidR="00B0017E" w:rsidRDefault="00B0017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7E" w:rsidRDefault="00B0017E">
    <w:pPr>
      <w:pStyle w:val="aff2"/>
    </w:pPr>
  </w:p>
  <w:p w:rsidR="00B0017E" w:rsidRDefault="00B001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3E86"/>
    <w:multiLevelType w:val="hybridMultilevel"/>
    <w:tmpl w:val="76C86D76"/>
    <w:lvl w:ilvl="0" w:tplc="C1F42F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4B3074"/>
    <w:multiLevelType w:val="hybridMultilevel"/>
    <w:tmpl w:val="762A8F3A"/>
    <w:lvl w:ilvl="0" w:tplc="00C2862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90654E2"/>
    <w:multiLevelType w:val="hybridMultilevel"/>
    <w:tmpl w:val="41B2D32E"/>
    <w:lvl w:ilvl="0" w:tplc="4AF2977E">
      <w:start w:val="1"/>
      <w:numFmt w:val="japaneseCounting"/>
      <w:lvlText w:val="第%1章"/>
      <w:lvlJc w:val="left"/>
      <w:pPr>
        <w:ind w:left="1305" w:hanging="1035"/>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4220A428"/>
    <w:multiLevelType w:val="singleLevel"/>
    <w:tmpl w:val="4220A428"/>
    <w:lvl w:ilvl="0">
      <w:start w:val="5"/>
      <w:numFmt w:val="chineseCounting"/>
      <w:suff w:val="nothing"/>
      <w:lvlText w:val="（%1）"/>
      <w:lvlJc w:val="left"/>
      <w:rPr>
        <w:rFonts w:hint="eastAsia"/>
      </w:rPr>
    </w:lvl>
  </w:abstractNum>
  <w:abstractNum w:abstractNumId="5">
    <w:nsid w:val="46AA329E"/>
    <w:multiLevelType w:val="multilevel"/>
    <w:tmpl w:val="46AA329E"/>
    <w:lvl w:ilvl="0">
      <w:start w:val="1"/>
      <w:numFmt w:val="decimal"/>
      <w:suff w:val="nothing"/>
      <w:lvlText w:val="%1、"/>
      <w:lvlJc w:val="left"/>
      <w:pPr>
        <w:ind w:left="480" w:firstLine="0"/>
      </w:pPr>
      <w:rPr>
        <w:rFonts w:hint="eastAsia"/>
      </w:rPr>
    </w:lvl>
    <w:lvl w:ilvl="1">
      <w:start w:val="1"/>
      <w:numFmt w:val="decimal"/>
      <w:lvlText w:val="（%2）"/>
      <w:lvlJc w:val="left"/>
      <w:pPr>
        <w:ind w:left="127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12B1E4"/>
    <w:multiLevelType w:val="singleLevel"/>
    <w:tmpl w:val="5A12B1E4"/>
    <w:lvl w:ilvl="0">
      <w:start w:val="1"/>
      <w:numFmt w:val="decimal"/>
      <w:suff w:val="nothing"/>
      <w:lvlText w:val="%1、"/>
      <w:lvlJc w:val="left"/>
    </w:lvl>
  </w:abstractNum>
  <w:abstractNum w:abstractNumId="7">
    <w:nsid w:val="5A12C7F7"/>
    <w:multiLevelType w:val="singleLevel"/>
    <w:tmpl w:val="5A12C7F7"/>
    <w:lvl w:ilvl="0">
      <w:start w:val="1"/>
      <w:numFmt w:val="decimal"/>
      <w:suff w:val="nothing"/>
      <w:lvlText w:val="%1．"/>
      <w:lvlJc w:val="left"/>
      <w:pPr>
        <w:ind w:left="0" w:firstLine="400"/>
      </w:pPr>
      <w:rPr>
        <w:rFonts w:hint="default"/>
      </w:rPr>
    </w:lvl>
  </w:abstractNum>
  <w:abstractNum w:abstractNumId="8">
    <w:nsid w:val="5A12CB2C"/>
    <w:multiLevelType w:val="singleLevel"/>
    <w:tmpl w:val="5A12CB2C"/>
    <w:lvl w:ilvl="0">
      <w:start w:val="1"/>
      <w:numFmt w:val="decimal"/>
      <w:suff w:val="nothing"/>
      <w:lvlText w:val="（%1）"/>
      <w:lvlJc w:val="left"/>
    </w:lvl>
  </w:abstractNum>
  <w:num w:numId="1">
    <w:abstractNumId w:val="6"/>
  </w:num>
  <w:num w:numId="2">
    <w:abstractNumId w:val="7"/>
  </w:num>
  <w:num w:numId="3">
    <w:abstractNumId w:val="3"/>
  </w:num>
  <w:num w:numId="4">
    <w:abstractNumId w:val="8"/>
  </w:num>
  <w:num w:numId="5">
    <w:abstractNumId w:val="5"/>
  </w:num>
  <w:num w:numId="6">
    <w:abstractNumId w:val="4"/>
  </w:num>
  <w:num w:numId="7">
    <w:abstractNumId w:val="2"/>
  </w:num>
  <w:num w:numId="8">
    <w:abstractNumId w:val="1"/>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09"/>
    <w:rsid w:val="00003523"/>
    <w:rsid w:val="00005130"/>
    <w:rsid w:val="00005636"/>
    <w:rsid w:val="00017C9F"/>
    <w:rsid w:val="00033C30"/>
    <w:rsid w:val="000353BF"/>
    <w:rsid w:val="00044B02"/>
    <w:rsid w:val="0005037B"/>
    <w:rsid w:val="000579DE"/>
    <w:rsid w:val="0006125C"/>
    <w:rsid w:val="000719E2"/>
    <w:rsid w:val="00076AA3"/>
    <w:rsid w:val="00076FE3"/>
    <w:rsid w:val="0008478A"/>
    <w:rsid w:val="00092CD5"/>
    <w:rsid w:val="000A0C55"/>
    <w:rsid w:val="000B02A1"/>
    <w:rsid w:val="000C20B5"/>
    <w:rsid w:val="000D3360"/>
    <w:rsid w:val="000D5E0E"/>
    <w:rsid w:val="000D74B4"/>
    <w:rsid w:val="000E3886"/>
    <w:rsid w:val="000E4414"/>
    <w:rsid w:val="000F693E"/>
    <w:rsid w:val="000F7D2F"/>
    <w:rsid w:val="00102AE4"/>
    <w:rsid w:val="00103365"/>
    <w:rsid w:val="00107D7E"/>
    <w:rsid w:val="0011037D"/>
    <w:rsid w:val="0012041E"/>
    <w:rsid w:val="00121E07"/>
    <w:rsid w:val="0013681D"/>
    <w:rsid w:val="00150D66"/>
    <w:rsid w:val="001613F6"/>
    <w:rsid w:val="00167910"/>
    <w:rsid w:val="001904ED"/>
    <w:rsid w:val="001921F8"/>
    <w:rsid w:val="00193B5E"/>
    <w:rsid w:val="00196D7C"/>
    <w:rsid w:val="001B083A"/>
    <w:rsid w:val="001B0F67"/>
    <w:rsid w:val="001B402A"/>
    <w:rsid w:val="001B6195"/>
    <w:rsid w:val="001D3A62"/>
    <w:rsid w:val="001E405A"/>
    <w:rsid w:val="001F3781"/>
    <w:rsid w:val="001F77EC"/>
    <w:rsid w:val="002110D1"/>
    <w:rsid w:val="002213CA"/>
    <w:rsid w:val="00221E1C"/>
    <w:rsid w:val="00225BE6"/>
    <w:rsid w:val="002308FE"/>
    <w:rsid w:val="00235EFC"/>
    <w:rsid w:val="00237621"/>
    <w:rsid w:val="0024777C"/>
    <w:rsid w:val="002547C2"/>
    <w:rsid w:val="002625E2"/>
    <w:rsid w:val="00266BE8"/>
    <w:rsid w:val="0026733B"/>
    <w:rsid w:val="00273A0E"/>
    <w:rsid w:val="00291F30"/>
    <w:rsid w:val="002A17AC"/>
    <w:rsid w:val="002A24D4"/>
    <w:rsid w:val="002A42D6"/>
    <w:rsid w:val="002A5CC4"/>
    <w:rsid w:val="002A670C"/>
    <w:rsid w:val="002D40C8"/>
    <w:rsid w:val="002D5166"/>
    <w:rsid w:val="002E3617"/>
    <w:rsid w:val="002F654D"/>
    <w:rsid w:val="00301B7C"/>
    <w:rsid w:val="00305B6B"/>
    <w:rsid w:val="0033535E"/>
    <w:rsid w:val="00345C2C"/>
    <w:rsid w:val="00360C47"/>
    <w:rsid w:val="00361679"/>
    <w:rsid w:val="0036388E"/>
    <w:rsid w:val="00374D98"/>
    <w:rsid w:val="00374F09"/>
    <w:rsid w:val="00391C5D"/>
    <w:rsid w:val="003A09EC"/>
    <w:rsid w:val="003C35AC"/>
    <w:rsid w:val="003C44F8"/>
    <w:rsid w:val="003D1722"/>
    <w:rsid w:val="003D1815"/>
    <w:rsid w:val="003E31FB"/>
    <w:rsid w:val="003F2D5F"/>
    <w:rsid w:val="004122D0"/>
    <w:rsid w:val="00415C85"/>
    <w:rsid w:val="004213DF"/>
    <w:rsid w:val="0042205E"/>
    <w:rsid w:val="00427602"/>
    <w:rsid w:val="00433052"/>
    <w:rsid w:val="00434D95"/>
    <w:rsid w:val="0043572C"/>
    <w:rsid w:val="0044366B"/>
    <w:rsid w:val="00444C92"/>
    <w:rsid w:val="004508E3"/>
    <w:rsid w:val="0045325E"/>
    <w:rsid w:val="00455D8C"/>
    <w:rsid w:val="0045658C"/>
    <w:rsid w:val="00462229"/>
    <w:rsid w:val="00464D63"/>
    <w:rsid w:val="00470E8B"/>
    <w:rsid w:val="00471BCE"/>
    <w:rsid w:val="004918CB"/>
    <w:rsid w:val="00491CBC"/>
    <w:rsid w:val="0049703A"/>
    <w:rsid w:val="004A12B1"/>
    <w:rsid w:val="004A3C65"/>
    <w:rsid w:val="004A3E3A"/>
    <w:rsid w:val="004C0EAA"/>
    <w:rsid w:val="004D389B"/>
    <w:rsid w:val="004D52F1"/>
    <w:rsid w:val="004E0D09"/>
    <w:rsid w:val="004E19E4"/>
    <w:rsid w:val="004F0818"/>
    <w:rsid w:val="004F22B0"/>
    <w:rsid w:val="004F2BC7"/>
    <w:rsid w:val="0050096D"/>
    <w:rsid w:val="005018B8"/>
    <w:rsid w:val="00501D2A"/>
    <w:rsid w:val="00516CA6"/>
    <w:rsid w:val="00516D72"/>
    <w:rsid w:val="0051701A"/>
    <w:rsid w:val="00524C33"/>
    <w:rsid w:val="005272BB"/>
    <w:rsid w:val="00533FD2"/>
    <w:rsid w:val="0055239C"/>
    <w:rsid w:val="00552BE4"/>
    <w:rsid w:val="00557A2D"/>
    <w:rsid w:val="005705A3"/>
    <w:rsid w:val="00572220"/>
    <w:rsid w:val="00574910"/>
    <w:rsid w:val="005768D6"/>
    <w:rsid w:val="0058276F"/>
    <w:rsid w:val="00582BB5"/>
    <w:rsid w:val="005976A7"/>
    <w:rsid w:val="005A2F9C"/>
    <w:rsid w:val="005A5112"/>
    <w:rsid w:val="005A7F7F"/>
    <w:rsid w:val="005B0CB3"/>
    <w:rsid w:val="005B119E"/>
    <w:rsid w:val="005B597E"/>
    <w:rsid w:val="005C0540"/>
    <w:rsid w:val="005C5A68"/>
    <w:rsid w:val="005D35AC"/>
    <w:rsid w:val="005D3CDC"/>
    <w:rsid w:val="005D6F8D"/>
    <w:rsid w:val="005F0F6A"/>
    <w:rsid w:val="005F3C5F"/>
    <w:rsid w:val="00605092"/>
    <w:rsid w:val="00623244"/>
    <w:rsid w:val="00634946"/>
    <w:rsid w:val="00647421"/>
    <w:rsid w:val="00653C37"/>
    <w:rsid w:val="00656F41"/>
    <w:rsid w:val="00662BFF"/>
    <w:rsid w:val="00665AE2"/>
    <w:rsid w:val="00666497"/>
    <w:rsid w:val="006668FD"/>
    <w:rsid w:val="00666D67"/>
    <w:rsid w:val="0067420D"/>
    <w:rsid w:val="00677C97"/>
    <w:rsid w:val="006835D8"/>
    <w:rsid w:val="006A3014"/>
    <w:rsid w:val="006C1B16"/>
    <w:rsid w:val="006C1EF8"/>
    <w:rsid w:val="006D0CFC"/>
    <w:rsid w:val="006D2852"/>
    <w:rsid w:val="00706E4F"/>
    <w:rsid w:val="00707FEC"/>
    <w:rsid w:val="007124AF"/>
    <w:rsid w:val="00722720"/>
    <w:rsid w:val="00727FBD"/>
    <w:rsid w:val="007339E4"/>
    <w:rsid w:val="00751264"/>
    <w:rsid w:val="00753C40"/>
    <w:rsid w:val="00770960"/>
    <w:rsid w:val="007840F2"/>
    <w:rsid w:val="00793323"/>
    <w:rsid w:val="00795E78"/>
    <w:rsid w:val="007969E8"/>
    <w:rsid w:val="007A3D0A"/>
    <w:rsid w:val="007A7160"/>
    <w:rsid w:val="007B16AB"/>
    <w:rsid w:val="007B2210"/>
    <w:rsid w:val="007C0544"/>
    <w:rsid w:val="007C2237"/>
    <w:rsid w:val="007C60F2"/>
    <w:rsid w:val="007D2CC4"/>
    <w:rsid w:val="007E2DAF"/>
    <w:rsid w:val="007F7DEB"/>
    <w:rsid w:val="00802F6C"/>
    <w:rsid w:val="00805EC4"/>
    <w:rsid w:val="00807C0F"/>
    <w:rsid w:val="00810202"/>
    <w:rsid w:val="008153F9"/>
    <w:rsid w:val="00837CC8"/>
    <w:rsid w:val="00840F60"/>
    <w:rsid w:val="0084226D"/>
    <w:rsid w:val="00843F79"/>
    <w:rsid w:val="008468CB"/>
    <w:rsid w:val="00854730"/>
    <w:rsid w:val="00861AEC"/>
    <w:rsid w:val="00862AF9"/>
    <w:rsid w:val="008640A1"/>
    <w:rsid w:val="008666E5"/>
    <w:rsid w:val="008728EE"/>
    <w:rsid w:val="00874CDF"/>
    <w:rsid w:val="0088272E"/>
    <w:rsid w:val="00886187"/>
    <w:rsid w:val="008942F4"/>
    <w:rsid w:val="008A0132"/>
    <w:rsid w:val="008B3A86"/>
    <w:rsid w:val="008C1FB4"/>
    <w:rsid w:val="008C5B02"/>
    <w:rsid w:val="008D199A"/>
    <w:rsid w:val="008D3528"/>
    <w:rsid w:val="008D7FFE"/>
    <w:rsid w:val="00903EDF"/>
    <w:rsid w:val="00904859"/>
    <w:rsid w:val="0090667F"/>
    <w:rsid w:val="00914192"/>
    <w:rsid w:val="009167DF"/>
    <w:rsid w:val="00923630"/>
    <w:rsid w:val="009261FE"/>
    <w:rsid w:val="00936DC7"/>
    <w:rsid w:val="0096541F"/>
    <w:rsid w:val="00983D25"/>
    <w:rsid w:val="00987429"/>
    <w:rsid w:val="00992B13"/>
    <w:rsid w:val="009B7C17"/>
    <w:rsid w:val="009C1694"/>
    <w:rsid w:val="009C2945"/>
    <w:rsid w:val="009D12F8"/>
    <w:rsid w:val="009D5B8D"/>
    <w:rsid w:val="00A0607E"/>
    <w:rsid w:val="00A141D7"/>
    <w:rsid w:val="00A15798"/>
    <w:rsid w:val="00A16C26"/>
    <w:rsid w:val="00A17BB2"/>
    <w:rsid w:val="00A2331C"/>
    <w:rsid w:val="00A52F75"/>
    <w:rsid w:val="00A55BDC"/>
    <w:rsid w:val="00A67665"/>
    <w:rsid w:val="00A73DF2"/>
    <w:rsid w:val="00A7584F"/>
    <w:rsid w:val="00A83538"/>
    <w:rsid w:val="00A83F8F"/>
    <w:rsid w:val="00A93C68"/>
    <w:rsid w:val="00A96EEA"/>
    <w:rsid w:val="00AA3361"/>
    <w:rsid w:val="00AB4146"/>
    <w:rsid w:val="00AC5ABF"/>
    <w:rsid w:val="00AD6C06"/>
    <w:rsid w:val="00AE2988"/>
    <w:rsid w:val="00AE5ABE"/>
    <w:rsid w:val="00AF0C57"/>
    <w:rsid w:val="00AF48B6"/>
    <w:rsid w:val="00B0017E"/>
    <w:rsid w:val="00B019D9"/>
    <w:rsid w:val="00B052EB"/>
    <w:rsid w:val="00B20D62"/>
    <w:rsid w:val="00B21424"/>
    <w:rsid w:val="00B274CF"/>
    <w:rsid w:val="00B36919"/>
    <w:rsid w:val="00B37BE0"/>
    <w:rsid w:val="00B402F4"/>
    <w:rsid w:val="00B43920"/>
    <w:rsid w:val="00B44CA9"/>
    <w:rsid w:val="00B63487"/>
    <w:rsid w:val="00B743F4"/>
    <w:rsid w:val="00B76787"/>
    <w:rsid w:val="00B80EBB"/>
    <w:rsid w:val="00B857A9"/>
    <w:rsid w:val="00B93A84"/>
    <w:rsid w:val="00BA0FE1"/>
    <w:rsid w:val="00BB1308"/>
    <w:rsid w:val="00BB1CFB"/>
    <w:rsid w:val="00BB6FE0"/>
    <w:rsid w:val="00BB76E5"/>
    <w:rsid w:val="00BC1701"/>
    <w:rsid w:val="00BC477A"/>
    <w:rsid w:val="00BC6C39"/>
    <w:rsid w:val="00BD2072"/>
    <w:rsid w:val="00BD4571"/>
    <w:rsid w:val="00BD7DC5"/>
    <w:rsid w:val="00BE0CA2"/>
    <w:rsid w:val="00BE7503"/>
    <w:rsid w:val="00BE79CE"/>
    <w:rsid w:val="00BE7AA8"/>
    <w:rsid w:val="00C025E8"/>
    <w:rsid w:val="00C06256"/>
    <w:rsid w:val="00C10F71"/>
    <w:rsid w:val="00C14598"/>
    <w:rsid w:val="00C4155B"/>
    <w:rsid w:val="00C43BA4"/>
    <w:rsid w:val="00C45565"/>
    <w:rsid w:val="00C525A0"/>
    <w:rsid w:val="00C53505"/>
    <w:rsid w:val="00C84640"/>
    <w:rsid w:val="00C862A4"/>
    <w:rsid w:val="00C96757"/>
    <w:rsid w:val="00CA5759"/>
    <w:rsid w:val="00CB513A"/>
    <w:rsid w:val="00CD3024"/>
    <w:rsid w:val="00CD3393"/>
    <w:rsid w:val="00CD7285"/>
    <w:rsid w:val="00CE404E"/>
    <w:rsid w:val="00CE464C"/>
    <w:rsid w:val="00CF19D2"/>
    <w:rsid w:val="00CF4464"/>
    <w:rsid w:val="00CF558F"/>
    <w:rsid w:val="00CF7085"/>
    <w:rsid w:val="00D058B7"/>
    <w:rsid w:val="00D100CD"/>
    <w:rsid w:val="00D21191"/>
    <w:rsid w:val="00D21260"/>
    <w:rsid w:val="00D256D5"/>
    <w:rsid w:val="00D25CBE"/>
    <w:rsid w:val="00D30588"/>
    <w:rsid w:val="00D31846"/>
    <w:rsid w:val="00D37667"/>
    <w:rsid w:val="00D44091"/>
    <w:rsid w:val="00D50D60"/>
    <w:rsid w:val="00D51921"/>
    <w:rsid w:val="00D52A2E"/>
    <w:rsid w:val="00D53989"/>
    <w:rsid w:val="00D54356"/>
    <w:rsid w:val="00D55945"/>
    <w:rsid w:val="00D62F33"/>
    <w:rsid w:val="00D80A3F"/>
    <w:rsid w:val="00D821C4"/>
    <w:rsid w:val="00D97E70"/>
    <w:rsid w:val="00DA0096"/>
    <w:rsid w:val="00DB210D"/>
    <w:rsid w:val="00DB3236"/>
    <w:rsid w:val="00DB3299"/>
    <w:rsid w:val="00DB4C26"/>
    <w:rsid w:val="00DB53BE"/>
    <w:rsid w:val="00DC157A"/>
    <w:rsid w:val="00DD47F5"/>
    <w:rsid w:val="00DD642F"/>
    <w:rsid w:val="00DE0383"/>
    <w:rsid w:val="00DE65A4"/>
    <w:rsid w:val="00E0030C"/>
    <w:rsid w:val="00E00FBE"/>
    <w:rsid w:val="00E04083"/>
    <w:rsid w:val="00E0543A"/>
    <w:rsid w:val="00E13C48"/>
    <w:rsid w:val="00E149FE"/>
    <w:rsid w:val="00E21870"/>
    <w:rsid w:val="00E33966"/>
    <w:rsid w:val="00E3421F"/>
    <w:rsid w:val="00E42375"/>
    <w:rsid w:val="00E426FE"/>
    <w:rsid w:val="00E66DE7"/>
    <w:rsid w:val="00E67D7D"/>
    <w:rsid w:val="00E719B8"/>
    <w:rsid w:val="00E7323B"/>
    <w:rsid w:val="00E739D3"/>
    <w:rsid w:val="00E7447E"/>
    <w:rsid w:val="00E7515D"/>
    <w:rsid w:val="00E755C7"/>
    <w:rsid w:val="00E84052"/>
    <w:rsid w:val="00E85943"/>
    <w:rsid w:val="00E93A40"/>
    <w:rsid w:val="00E94858"/>
    <w:rsid w:val="00E94AD6"/>
    <w:rsid w:val="00E959EC"/>
    <w:rsid w:val="00EA126B"/>
    <w:rsid w:val="00EA1C9F"/>
    <w:rsid w:val="00EA48BE"/>
    <w:rsid w:val="00EB19F8"/>
    <w:rsid w:val="00EB5396"/>
    <w:rsid w:val="00EB5EF3"/>
    <w:rsid w:val="00EB6FDA"/>
    <w:rsid w:val="00EC71D3"/>
    <w:rsid w:val="00ED52D5"/>
    <w:rsid w:val="00EE0652"/>
    <w:rsid w:val="00EE067E"/>
    <w:rsid w:val="00EE3C33"/>
    <w:rsid w:val="00EE5D68"/>
    <w:rsid w:val="00EE7FC2"/>
    <w:rsid w:val="00F05B9D"/>
    <w:rsid w:val="00F10287"/>
    <w:rsid w:val="00F10748"/>
    <w:rsid w:val="00F22142"/>
    <w:rsid w:val="00F34038"/>
    <w:rsid w:val="00F37DBF"/>
    <w:rsid w:val="00F54BBF"/>
    <w:rsid w:val="00F56D7B"/>
    <w:rsid w:val="00F7126E"/>
    <w:rsid w:val="00F7488C"/>
    <w:rsid w:val="00F81D23"/>
    <w:rsid w:val="00F8778A"/>
    <w:rsid w:val="00F90E72"/>
    <w:rsid w:val="00F94D68"/>
    <w:rsid w:val="00F965CE"/>
    <w:rsid w:val="00F96981"/>
    <w:rsid w:val="00FA0068"/>
    <w:rsid w:val="00FB001F"/>
    <w:rsid w:val="00FB3FBF"/>
    <w:rsid w:val="00FC193C"/>
    <w:rsid w:val="00FC2B99"/>
    <w:rsid w:val="00FC531A"/>
    <w:rsid w:val="00FD5B2E"/>
    <w:rsid w:val="00FE00E9"/>
    <w:rsid w:val="00FE2D54"/>
    <w:rsid w:val="00FE2E43"/>
    <w:rsid w:val="00FE4DAB"/>
    <w:rsid w:val="01001529"/>
    <w:rsid w:val="01007651"/>
    <w:rsid w:val="013C37DF"/>
    <w:rsid w:val="01EA7627"/>
    <w:rsid w:val="023F6FB0"/>
    <w:rsid w:val="026E72BF"/>
    <w:rsid w:val="02867AF5"/>
    <w:rsid w:val="03583283"/>
    <w:rsid w:val="03E36BB5"/>
    <w:rsid w:val="040C1272"/>
    <w:rsid w:val="0465416D"/>
    <w:rsid w:val="04BB07C1"/>
    <w:rsid w:val="0502557C"/>
    <w:rsid w:val="050357CA"/>
    <w:rsid w:val="0514726C"/>
    <w:rsid w:val="057E113A"/>
    <w:rsid w:val="05812C19"/>
    <w:rsid w:val="05815ACE"/>
    <w:rsid w:val="05A91AE9"/>
    <w:rsid w:val="05B42D0A"/>
    <w:rsid w:val="05E74EE7"/>
    <w:rsid w:val="061A0D51"/>
    <w:rsid w:val="061E3DA8"/>
    <w:rsid w:val="062204C5"/>
    <w:rsid w:val="06262C57"/>
    <w:rsid w:val="06B41453"/>
    <w:rsid w:val="06D66059"/>
    <w:rsid w:val="07376534"/>
    <w:rsid w:val="08132211"/>
    <w:rsid w:val="08A537ED"/>
    <w:rsid w:val="08C67671"/>
    <w:rsid w:val="0A2E7C11"/>
    <w:rsid w:val="0A3A3376"/>
    <w:rsid w:val="0AAF11AB"/>
    <w:rsid w:val="0AB343D1"/>
    <w:rsid w:val="0BCB1F3F"/>
    <w:rsid w:val="0C4360E6"/>
    <w:rsid w:val="0CFF648E"/>
    <w:rsid w:val="0D1A32F2"/>
    <w:rsid w:val="0D584B08"/>
    <w:rsid w:val="0DB55FED"/>
    <w:rsid w:val="0DC10796"/>
    <w:rsid w:val="0E027958"/>
    <w:rsid w:val="0E47015D"/>
    <w:rsid w:val="0E856F15"/>
    <w:rsid w:val="0EA757A2"/>
    <w:rsid w:val="0EF35EE7"/>
    <w:rsid w:val="0F034767"/>
    <w:rsid w:val="0F656B38"/>
    <w:rsid w:val="0F853514"/>
    <w:rsid w:val="0FA255FE"/>
    <w:rsid w:val="10045038"/>
    <w:rsid w:val="109416D2"/>
    <w:rsid w:val="10BA7DA5"/>
    <w:rsid w:val="10D92F36"/>
    <w:rsid w:val="120514E7"/>
    <w:rsid w:val="12281437"/>
    <w:rsid w:val="13057E11"/>
    <w:rsid w:val="13833610"/>
    <w:rsid w:val="14280131"/>
    <w:rsid w:val="14ED6206"/>
    <w:rsid w:val="151308F0"/>
    <w:rsid w:val="15673D87"/>
    <w:rsid w:val="15DA4C42"/>
    <w:rsid w:val="163A2709"/>
    <w:rsid w:val="169E2770"/>
    <w:rsid w:val="16C74850"/>
    <w:rsid w:val="16F62F4A"/>
    <w:rsid w:val="170623DC"/>
    <w:rsid w:val="172732AA"/>
    <w:rsid w:val="17D328B1"/>
    <w:rsid w:val="17F22385"/>
    <w:rsid w:val="18D20E3C"/>
    <w:rsid w:val="1A573512"/>
    <w:rsid w:val="1A663275"/>
    <w:rsid w:val="1AD54BBF"/>
    <w:rsid w:val="1C033E1B"/>
    <w:rsid w:val="1C1F6EB9"/>
    <w:rsid w:val="1D037743"/>
    <w:rsid w:val="1D4E579F"/>
    <w:rsid w:val="1D78433B"/>
    <w:rsid w:val="1E126599"/>
    <w:rsid w:val="1E251263"/>
    <w:rsid w:val="1F32353B"/>
    <w:rsid w:val="1FC0319D"/>
    <w:rsid w:val="1FCE048B"/>
    <w:rsid w:val="1FF50917"/>
    <w:rsid w:val="204B3688"/>
    <w:rsid w:val="20C04720"/>
    <w:rsid w:val="21655290"/>
    <w:rsid w:val="21CC35D6"/>
    <w:rsid w:val="22ED5347"/>
    <w:rsid w:val="238E562A"/>
    <w:rsid w:val="23983FF5"/>
    <w:rsid w:val="24DB0203"/>
    <w:rsid w:val="24F16FAB"/>
    <w:rsid w:val="257521F8"/>
    <w:rsid w:val="27206F51"/>
    <w:rsid w:val="27355D77"/>
    <w:rsid w:val="27420D24"/>
    <w:rsid w:val="275F1145"/>
    <w:rsid w:val="28DF4A81"/>
    <w:rsid w:val="290D4F1A"/>
    <w:rsid w:val="291332C8"/>
    <w:rsid w:val="29697D01"/>
    <w:rsid w:val="296B6A16"/>
    <w:rsid w:val="299E4777"/>
    <w:rsid w:val="29B50D7F"/>
    <w:rsid w:val="2A49324C"/>
    <w:rsid w:val="2AAC58E2"/>
    <w:rsid w:val="2B454A66"/>
    <w:rsid w:val="2BD4663E"/>
    <w:rsid w:val="2C9D11BE"/>
    <w:rsid w:val="2CA33DF3"/>
    <w:rsid w:val="2CF0516D"/>
    <w:rsid w:val="2D330017"/>
    <w:rsid w:val="2D4C7B22"/>
    <w:rsid w:val="2D5800CA"/>
    <w:rsid w:val="2E5C7510"/>
    <w:rsid w:val="2EAE540A"/>
    <w:rsid w:val="2EBA539E"/>
    <w:rsid w:val="2ED30FF4"/>
    <w:rsid w:val="2F313EF8"/>
    <w:rsid w:val="2F7F2CA9"/>
    <w:rsid w:val="2FB377BB"/>
    <w:rsid w:val="30054FB4"/>
    <w:rsid w:val="30446839"/>
    <w:rsid w:val="30A96BC9"/>
    <w:rsid w:val="30C85A7C"/>
    <w:rsid w:val="312D6365"/>
    <w:rsid w:val="313D51EB"/>
    <w:rsid w:val="31C840B1"/>
    <w:rsid w:val="32A34EF3"/>
    <w:rsid w:val="33530866"/>
    <w:rsid w:val="33861A05"/>
    <w:rsid w:val="33917B3C"/>
    <w:rsid w:val="341C43E1"/>
    <w:rsid w:val="34206463"/>
    <w:rsid w:val="34A217F5"/>
    <w:rsid w:val="34BA01EF"/>
    <w:rsid w:val="35587744"/>
    <w:rsid w:val="35B412B4"/>
    <w:rsid w:val="35C849A5"/>
    <w:rsid w:val="35D6681D"/>
    <w:rsid w:val="360F3DE9"/>
    <w:rsid w:val="36335864"/>
    <w:rsid w:val="37085C0E"/>
    <w:rsid w:val="374904E6"/>
    <w:rsid w:val="37640B31"/>
    <w:rsid w:val="38267D40"/>
    <w:rsid w:val="3845087F"/>
    <w:rsid w:val="38FE73C8"/>
    <w:rsid w:val="3B030841"/>
    <w:rsid w:val="3B3B26CD"/>
    <w:rsid w:val="3B616986"/>
    <w:rsid w:val="3BCB1051"/>
    <w:rsid w:val="3D031C09"/>
    <w:rsid w:val="3D084F8F"/>
    <w:rsid w:val="3DD466CA"/>
    <w:rsid w:val="3DEC188E"/>
    <w:rsid w:val="3E353076"/>
    <w:rsid w:val="3E3E2F09"/>
    <w:rsid w:val="3E4561A5"/>
    <w:rsid w:val="3E7802CD"/>
    <w:rsid w:val="3EAF1F49"/>
    <w:rsid w:val="3F156B8F"/>
    <w:rsid w:val="3F265EBE"/>
    <w:rsid w:val="3F2D210E"/>
    <w:rsid w:val="3F9711E3"/>
    <w:rsid w:val="405660FA"/>
    <w:rsid w:val="40743554"/>
    <w:rsid w:val="40E613FB"/>
    <w:rsid w:val="41645248"/>
    <w:rsid w:val="417925DD"/>
    <w:rsid w:val="41BD18E2"/>
    <w:rsid w:val="42767F86"/>
    <w:rsid w:val="428071F2"/>
    <w:rsid w:val="42E93816"/>
    <w:rsid w:val="42F97552"/>
    <w:rsid w:val="43B85F42"/>
    <w:rsid w:val="43BD216B"/>
    <w:rsid w:val="43CE4B4E"/>
    <w:rsid w:val="443C225F"/>
    <w:rsid w:val="44604FEE"/>
    <w:rsid w:val="44626C93"/>
    <w:rsid w:val="44661246"/>
    <w:rsid w:val="44976549"/>
    <w:rsid w:val="45E84597"/>
    <w:rsid w:val="469672FC"/>
    <w:rsid w:val="483531DF"/>
    <w:rsid w:val="487D3B40"/>
    <w:rsid w:val="48900DBA"/>
    <w:rsid w:val="49387F84"/>
    <w:rsid w:val="499048B8"/>
    <w:rsid w:val="49D80041"/>
    <w:rsid w:val="4A51054A"/>
    <w:rsid w:val="4A7C5858"/>
    <w:rsid w:val="4A8838B7"/>
    <w:rsid w:val="4AAE6130"/>
    <w:rsid w:val="4B6630E3"/>
    <w:rsid w:val="4B821C07"/>
    <w:rsid w:val="4B911345"/>
    <w:rsid w:val="4CCF07D6"/>
    <w:rsid w:val="4D345DFF"/>
    <w:rsid w:val="4DF44C50"/>
    <w:rsid w:val="4F1773DE"/>
    <w:rsid w:val="4F604633"/>
    <w:rsid w:val="50025714"/>
    <w:rsid w:val="50E61ED6"/>
    <w:rsid w:val="50FC3C2D"/>
    <w:rsid w:val="51041CB4"/>
    <w:rsid w:val="5105748B"/>
    <w:rsid w:val="51962321"/>
    <w:rsid w:val="51EE0AE2"/>
    <w:rsid w:val="5228606A"/>
    <w:rsid w:val="53077B82"/>
    <w:rsid w:val="533E1240"/>
    <w:rsid w:val="53AA2E7C"/>
    <w:rsid w:val="543D1E33"/>
    <w:rsid w:val="544D2285"/>
    <w:rsid w:val="546F75CC"/>
    <w:rsid w:val="54A46C74"/>
    <w:rsid w:val="552A20A7"/>
    <w:rsid w:val="55E60AFE"/>
    <w:rsid w:val="566A110A"/>
    <w:rsid w:val="58311E2A"/>
    <w:rsid w:val="586E7E4D"/>
    <w:rsid w:val="587D7EDB"/>
    <w:rsid w:val="58E6153F"/>
    <w:rsid w:val="5901279E"/>
    <w:rsid w:val="593B281E"/>
    <w:rsid w:val="5A392492"/>
    <w:rsid w:val="5AA647F3"/>
    <w:rsid w:val="5AE242C0"/>
    <w:rsid w:val="5AFB6AD9"/>
    <w:rsid w:val="5B645E59"/>
    <w:rsid w:val="5B83070E"/>
    <w:rsid w:val="5B975EC1"/>
    <w:rsid w:val="5BD97CC8"/>
    <w:rsid w:val="5BF7369E"/>
    <w:rsid w:val="5C0A5B2E"/>
    <w:rsid w:val="5C66686C"/>
    <w:rsid w:val="5CE32E19"/>
    <w:rsid w:val="5D0D74DC"/>
    <w:rsid w:val="5E597BDA"/>
    <w:rsid w:val="5F8328C5"/>
    <w:rsid w:val="5FA95A58"/>
    <w:rsid w:val="5FF12CA7"/>
    <w:rsid w:val="601D5596"/>
    <w:rsid w:val="609F3792"/>
    <w:rsid w:val="60B94699"/>
    <w:rsid w:val="60FB256C"/>
    <w:rsid w:val="615B36E4"/>
    <w:rsid w:val="616838C0"/>
    <w:rsid w:val="61E37A84"/>
    <w:rsid w:val="62095306"/>
    <w:rsid w:val="621E10BA"/>
    <w:rsid w:val="62345B97"/>
    <w:rsid w:val="623A1096"/>
    <w:rsid w:val="62E72157"/>
    <w:rsid w:val="639A3323"/>
    <w:rsid w:val="63E67EEA"/>
    <w:rsid w:val="6504430C"/>
    <w:rsid w:val="65415558"/>
    <w:rsid w:val="66105394"/>
    <w:rsid w:val="66285131"/>
    <w:rsid w:val="66D26A6E"/>
    <w:rsid w:val="66F94D13"/>
    <w:rsid w:val="67F7206D"/>
    <w:rsid w:val="685C27EC"/>
    <w:rsid w:val="6AA51F0A"/>
    <w:rsid w:val="6AE3138A"/>
    <w:rsid w:val="6B917B41"/>
    <w:rsid w:val="6C10442D"/>
    <w:rsid w:val="6CC26D46"/>
    <w:rsid w:val="6CE55610"/>
    <w:rsid w:val="6D7A4E95"/>
    <w:rsid w:val="6DEC7FEA"/>
    <w:rsid w:val="6E211500"/>
    <w:rsid w:val="6F44532D"/>
    <w:rsid w:val="6FCA65B2"/>
    <w:rsid w:val="7001281D"/>
    <w:rsid w:val="70086680"/>
    <w:rsid w:val="707E0798"/>
    <w:rsid w:val="70F65781"/>
    <w:rsid w:val="71AF3BF4"/>
    <w:rsid w:val="71C648A3"/>
    <w:rsid w:val="71FD760A"/>
    <w:rsid w:val="721159E2"/>
    <w:rsid w:val="72237AA1"/>
    <w:rsid w:val="72C06945"/>
    <w:rsid w:val="72EE64CA"/>
    <w:rsid w:val="73C013D2"/>
    <w:rsid w:val="743519A5"/>
    <w:rsid w:val="7481014B"/>
    <w:rsid w:val="748A501B"/>
    <w:rsid w:val="748B449B"/>
    <w:rsid w:val="74BE7169"/>
    <w:rsid w:val="75284882"/>
    <w:rsid w:val="754E741E"/>
    <w:rsid w:val="755F59B7"/>
    <w:rsid w:val="758B25E9"/>
    <w:rsid w:val="76580433"/>
    <w:rsid w:val="76591937"/>
    <w:rsid w:val="77E534E5"/>
    <w:rsid w:val="78143DBB"/>
    <w:rsid w:val="78772BB0"/>
    <w:rsid w:val="78875394"/>
    <w:rsid w:val="792364CB"/>
    <w:rsid w:val="79663AF3"/>
    <w:rsid w:val="79877FAC"/>
    <w:rsid w:val="7A286E51"/>
    <w:rsid w:val="7A2B1AB8"/>
    <w:rsid w:val="7A651796"/>
    <w:rsid w:val="7AE401F1"/>
    <w:rsid w:val="7B132107"/>
    <w:rsid w:val="7B6E7868"/>
    <w:rsid w:val="7C6F341C"/>
    <w:rsid w:val="7C7F6382"/>
    <w:rsid w:val="7CA87039"/>
    <w:rsid w:val="7CFE2755"/>
    <w:rsid w:val="7D94493C"/>
    <w:rsid w:val="7E82524E"/>
    <w:rsid w:val="7F4264EC"/>
    <w:rsid w:val="7F604634"/>
    <w:rsid w:val="7F9B2BDE"/>
    <w:rsid w:val="7FB67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lsdException w:name="index 3" w:semiHidden="1"/>
    <w:lsdException w:name="index 4" w:uiPriority="0"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lsdException w:name="annotation text" w:uiPriority="0" w:qFormat="1"/>
    <w:lsdException w:name="header" w:qFormat="1"/>
    <w:lsdException w:name="footer" w:qFormat="1"/>
    <w:lsdException w:name="index heading" w:semiHidden="1"/>
    <w:lsdException w:name="caption" w:uiPriority="0" w:unhideWhenUsed="0" w:qFormat="1"/>
    <w:lsdException w:name="table of figures" w:qFormat="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qFormat="1"/>
    <w:lsdException w:name="List 3" w:semiHidden="1"/>
    <w:lsdException w:name="List 4" w:semiHidden="1"/>
    <w:lsdException w:name="List 5" w:uiPriority="0" w:unhideWhenUsed="0" w:qFormat="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lsdException w:name="List Continue 2" w:uiPriority="0" w:qFormat="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semiHidden="1"/>
    <w:lsdException w:name="Body Text First Indent 2" w:uiPriority="0" w:unhideWhenUsed="0" w:qFormat="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semiHidden="1"/>
    <w:lsdException w:name="Hyperlink" w:qFormat="1"/>
    <w:lsdException w:name="FollowedHyperlink" w:qFormat="1"/>
    <w:lsdException w:name="Strong" w:uiPriority="0" w:unhideWhenUsed="0" w:qFormat="1"/>
    <w:lsdException w:name="Emphasis" w:uiPriority="0" w:unhideWhenUsed="0" w:qFormat="1"/>
    <w:lsdException w:name="Document Map"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0" w:unhideWhenUsed="0" w:qFormat="1"/>
    <w:lsdException w:name="Intense Quote" w:uiPriority="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66497"/>
    <w:pPr>
      <w:widowControl w:val="0"/>
      <w:jc w:val="both"/>
    </w:pPr>
    <w:rPr>
      <w:kern w:val="2"/>
      <w:sz w:val="21"/>
      <w:szCs w:val="24"/>
    </w:rPr>
  </w:style>
  <w:style w:type="paragraph" w:styleId="1">
    <w:name w:val="heading 1"/>
    <w:basedOn w:val="a"/>
    <w:next w:val="a"/>
    <w:link w:val="1Char"/>
    <w:uiPriority w:val="9"/>
    <w:qFormat/>
    <w:rsid w:val="00666497"/>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666497"/>
    <w:pPr>
      <w:keepNext/>
      <w:keepLines/>
      <w:spacing w:before="260" w:after="260" w:line="412" w:lineRule="auto"/>
      <w:outlineLvl w:val="1"/>
    </w:pPr>
    <w:rPr>
      <w:rFonts w:ascii="Arial" w:eastAsia="黑体" w:hAnsi="Arial"/>
      <w:b/>
      <w:bCs/>
      <w:kern w:val="0"/>
      <w:sz w:val="32"/>
      <w:szCs w:val="32"/>
    </w:rPr>
  </w:style>
  <w:style w:type="paragraph" w:styleId="3">
    <w:name w:val="heading 3"/>
    <w:basedOn w:val="a"/>
    <w:next w:val="a"/>
    <w:link w:val="3Char"/>
    <w:uiPriority w:val="9"/>
    <w:qFormat/>
    <w:rsid w:val="00666497"/>
    <w:pPr>
      <w:keepNext/>
      <w:keepLines/>
      <w:spacing w:before="260" w:after="260" w:line="412" w:lineRule="auto"/>
      <w:outlineLvl w:val="2"/>
    </w:pPr>
    <w:rPr>
      <w:b/>
      <w:bCs/>
      <w:kern w:val="0"/>
      <w:sz w:val="32"/>
      <w:szCs w:val="32"/>
    </w:rPr>
  </w:style>
  <w:style w:type="paragraph" w:styleId="4">
    <w:name w:val="heading 4"/>
    <w:basedOn w:val="a"/>
    <w:next w:val="a"/>
    <w:link w:val="4Char"/>
    <w:uiPriority w:val="9"/>
    <w:qFormat/>
    <w:rsid w:val="00666497"/>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Char"/>
    <w:qFormat/>
    <w:rsid w:val="00666497"/>
    <w:pPr>
      <w:keepNext/>
      <w:keepLines/>
      <w:spacing w:before="280" w:after="290" w:line="372" w:lineRule="auto"/>
      <w:outlineLvl w:val="4"/>
    </w:pPr>
    <w:rPr>
      <w:b/>
      <w:kern w:val="0"/>
      <w:sz w:val="28"/>
      <w:szCs w:val="20"/>
    </w:rPr>
  </w:style>
  <w:style w:type="paragraph" w:styleId="6">
    <w:name w:val="heading 6"/>
    <w:basedOn w:val="a"/>
    <w:next w:val="a"/>
    <w:link w:val="6Char"/>
    <w:qFormat/>
    <w:rsid w:val="00666497"/>
    <w:pPr>
      <w:keepNext/>
      <w:keepLines/>
      <w:widowControl/>
      <w:tabs>
        <w:tab w:val="left" w:pos="1440"/>
      </w:tabs>
      <w:spacing w:before="240" w:after="64" w:line="316"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666497"/>
    <w:pPr>
      <w:keepNext/>
      <w:keepLines/>
      <w:widowControl/>
      <w:tabs>
        <w:tab w:val="left" w:pos="2520"/>
      </w:tabs>
      <w:spacing w:before="240" w:after="64" w:line="316" w:lineRule="auto"/>
      <w:ind w:left="1296" w:hanging="1296"/>
      <w:jc w:val="left"/>
      <w:outlineLvl w:val="6"/>
    </w:pPr>
    <w:rPr>
      <w:b/>
      <w:bCs/>
      <w:kern w:val="0"/>
      <w:sz w:val="24"/>
    </w:rPr>
  </w:style>
  <w:style w:type="paragraph" w:styleId="8">
    <w:name w:val="heading 8"/>
    <w:basedOn w:val="a"/>
    <w:next w:val="a"/>
    <w:link w:val="8Char"/>
    <w:qFormat/>
    <w:rsid w:val="00666497"/>
    <w:pPr>
      <w:keepNext/>
      <w:keepLines/>
      <w:widowControl/>
      <w:tabs>
        <w:tab w:val="left" w:pos="1440"/>
      </w:tabs>
      <w:spacing w:before="240" w:after="64" w:line="316"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666497"/>
    <w:pPr>
      <w:keepNext/>
      <w:keepLines/>
      <w:widowControl/>
      <w:tabs>
        <w:tab w:val="left" w:pos="1584"/>
      </w:tabs>
      <w:spacing w:before="240" w:after="64" w:line="316"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666497"/>
    <w:rPr>
      <w:rFonts w:ascii="Times New Roman" w:eastAsia="宋体" w:hAnsi="Times New Roman" w:cs="Times New Roman"/>
      <w:b/>
      <w:bCs/>
      <w:kern w:val="44"/>
      <w:sz w:val="44"/>
      <w:szCs w:val="44"/>
    </w:rPr>
  </w:style>
  <w:style w:type="character" w:customStyle="1" w:styleId="2Char">
    <w:name w:val="标题 2 Char"/>
    <w:link w:val="2"/>
    <w:uiPriority w:val="9"/>
    <w:qFormat/>
    <w:rsid w:val="00666497"/>
    <w:rPr>
      <w:rFonts w:ascii="Arial" w:eastAsia="黑体" w:hAnsi="Arial" w:cs="Times New Roman"/>
      <w:b/>
      <w:bCs/>
      <w:sz w:val="32"/>
      <w:szCs w:val="32"/>
    </w:rPr>
  </w:style>
  <w:style w:type="character" w:customStyle="1" w:styleId="3Char">
    <w:name w:val="标题 3 Char"/>
    <w:link w:val="3"/>
    <w:uiPriority w:val="9"/>
    <w:qFormat/>
    <w:rsid w:val="00666497"/>
    <w:rPr>
      <w:rFonts w:ascii="Times New Roman" w:eastAsia="宋体" w:hAnsi="Times New Roman" w:cs="Times New Roman"/>
      <w:b/>
      <w:bCs/>
      <w:sz w:val="32"/>
      <w:szCs w:val="32"/>
    </w:rPr>
  </w:style>
  <w:style w:type="character" w:customStyle="1" w:styleId="4Char">
    <w:name w:val="标题 4 Char"/>
    <w:link w:val="4"/>
    <w:uiPriority w:val="9"/>
    <w:qFormat/>
    <w:rsid w:val="00666497"/>
    <w:rPr>
      <w:rFonts w:ascii="Arial" w:eastAsia="黑体" w:hAnsi="Arial" w:cs="Times New Roman"/>
      <w:b/>
      <w:bCs/>
      <w:sz w:val="28"/>
      <w:szCs w:val="28"/>
    </w:rPr>
  </w:style>
  <w:style w:type="character" w:customStyle="1" w:styleId="5Char">
    <w:name w:val="标题 5 Char"/>
    <w:link w:val="5"/>
    <w:qFormat/>
    <w:rsid w:val="00666497"/>
    <w:rPr>
      <w:rFonts w:ascii="Times New Roman" w:eastAsia="宋体" w:hAnsi="Times New Roman" w:cs="Times New Roman"/>
      <w:b/>
      <w:sz w:val="28"/>
      <w:szCs w:val="20"/>
    </w:rPr>
  </w:style>
  <w:style w:type="character" w:customStyle="1" w:styleId="6Char">
    <w:name w:val="标题 6 Char"/>
    <w:link w:val="6"/>
    <w:qFormat/>
    <w:rsid w:val="00666497"/>
    <w:rPr>
      <w:rFonts w:ascii="Arial" w:eastAsia="黑体" w:hAnsi="Arial" w:cs="Times New Roman"/>
      <w:b/>
      <w:bCs/>
      <w:kern w:val="0"/>
      <w:sz w:val="24"/>
      <w:szCs w:val="24"/>
    </w:rPr>
  </w:style>
  <w:style w:type="character" w:customStyle="1" w:styleId="7Char">
    <w:name w:val="标题 7 Char"/>
    <w:link w:val="7"/>
    <w:qFormat/>
    <w:rsid w:val="00666497"/>
    <w:rPr>
      <w:rFonts w:ascii="Times New Roman" w:eastAsia="宋体" w:hAnsi="Times New Roman" w:cs="Times New Roman"/>
      <w:b/>
      <w:bCs/>
      <w:kern w:val="0"/>
      <w:sz w:val="24"/>
      <w:szCs w:val="24"/>
    </w:rPr>
  </w:style>
  <w:style w:type="character" w:customStyle="1" w:styleId="8Char">
    <w:name w:val="标题 8 Char"/>
    <w:link w:val="8"/>
    <w:qFormat/>
    <w:rsid w:val="00666497"/>
    <w:rPr>
      <w:rFonts w:ascii="Arial" w:eastAsia="黑体" w:hAnsi="Arial" w:cs="Times New Roman"/>
      <w:kern w:val="0"/>
      <w:sz w:val="24"/>
      <w:szCs w:val="24"/>
    </w:rPr>
  </w:style>
  <w:style w:type="character" w:customStyle="1" w:styleId="9Char">
    <w:name w:val="标题 9 Char"/>
    <w:link w:val="9"/>
    <w:qFormat/>
    <w:rsid w:val="00666497"/>
    <w:rPr>
      <w:rFonts w:ascii="Arial" w:eastAsia="黑体" w:hAnsi="Arial" w:cs="Times New Roman"/>
      <w:kern w:val="0"/>
      <w:szCs w:val="21"/>
    </w:rPr>
  </w:style>
  <w:style w:type="paragraph" w:styleId="a3">
    <w:name w:val="annotation subject"/>
    <w:basedOn w:val="a4"/>
    <w:next w:val="a4"/>
    <w:link w:val="Char3"/>
    <w:unhideWhenUsed/>
    <w:qFormat/>
    <w:rsid w:val="00666497"/>
    <w:rPr>
      <w:b/>
      <w:bCs/>
    </w:rPr>
  </w:style>
  <w:style w:type="paragraph" w:styleId="a4">
    <w:name w:val="annotation text"/>
    <w:basedOn w:val="a"/>
    <w:link w:val="Char2"/>
    <w:unhideWhenUsed/>
    <w:qFormat/>
    <w:rsid w:val="00666497"/>
    <w:pPr>
      <w:jc w:val="left"/>
    </w:pPr>
    <w:rPr>
      <w:kern w:val="0"/>
      <w:sz w:val="20"/>
    </w:rPr>
  </w:style>
  <w:style w:type="character" w:customStyle="1" w:styleId="Char2">
    <w:name w:val="批注文字 Char2"/>
    <w:link w:val="a4"/>
    <w:semiHidden/>
    <w:qFormat/>
    <w:locked/>
    <w:rsid w:val="00666497"/>
    <w:rPr>
      <w:rFonts w:ascii="Times New Roman" w:eastAsia="宋体" w:hAnsi="Times New Roman" w:cs="Times New Roman"/>
      <w:szCs w:val="24"/>
    </w:rPr>
  </w:style>
  <w:style w:type="character" w:customStyle="1" w:styleId="Char3">
    <w:name w:val="批注主题 Char3"/>
    <w:link w:val="a3"/>
    <w:semiHidden/>
    <w:qFormat/>
    <w:locked/>
    <w:rsid w:val="00666497"/>
    <w:rPr>
      <w:rFonts w:ascii="Times New Roman" w:eastAsia="宋体" w:hAnsi="Times New Roman" w:cs="Times New Roman"/>
      <w:b/>
      <w:bCs/>
      <w:kern w:val="0"/>
      <w:sz w:val="20"/>
      <w:szCs w:val="24"/>
    </w:rPr>
  </w:style>
  <w:style w:type="paragraph" w:styleId="70">
    <w:name w:val="toc 7"/>
    <w:basedOn w:val="a"/>
    <w:next w:val="a"/>
    <w:uiPriority w:val="39"/>
    <w:unhideWhenUsed/>
    <w:qFormat/>
    <w:rsid w:val="00666497"/>
    <w:pPr>
      <w:ind w:leftChars="1200" w:left="2520"/>
    </w:pPr>
    <w:rPr>
      <w:rFonts w:ascii="Calibri" w:hAnsi="Calibri"/>
      <w:szCs w:val="22"/>
    </w:rPr>
  </w:style>
  <w:style w:type="paragraph" w:styleId="a5">
    <w:name w:val="Normal Indent"/>
    <w:basedOn w:val="a"/>
    <w:link w:val="Char"/>
    <w:unhideWhenUsed/>
    <w:qFormat/>
    <w:rsid w:val="00666497"/>
    <w:pPr>
      <w:ind w:firstLineChars="200" w:firstLine="420"/>
    </w:pPr>
    <w:rPr>
      <w:rFonts w:ascii="宋体" w:hAnsi="宋体"/>
      <w:kern w:val="0"/>
      <w:sz w:val="20"/>
    </w:rPr>
  </w:style>
  <w:style w:type="character" w:customStyle="1" w:styleId="Char">
    <w:name w:val="正文缩进 Char"/>
    <w:link w:val="a5"/>
    <w:qFormat/>
    <w:locked/>
    <w:rsid w:val="00666497"/>
    <w:rPr>
      <w:rFonts w:ascii="宋体" w:eastAsia="宋体" w:hAnsi="宋体"/>
      <w:szCs w:val="24"/>
    </w:rPr>
  </w:style>
  <w:style w:type="paragraph" w:styleId="a6">
    <w:name w:val="caption"/>
    <w:basedOn w:val="a"/>
    <w:next w:val="a"/>
    <w:qFormat/>
    <w:rsid w:val="00666497"/>
    <w:rPr>
      <w:rFonts w:ascii="Cambria" w:eastAsia="黑体" w:hAnsi="Cambria"/>
      <w:sz w:val="20"/>
      <w:szCs w:val="20"/>
    </w:rPr>
  </w:style>
  <w:style w:type="paragraph" w:styleId="a7">
    <w:name w:val="Document Map"/>
    <w:basedOn w:val="a"/>
    <w:link w:val="Char20"/>
    <w:uiPriority w:val="99"/>
    <w:unhideWhenUsed/>
    <w:qFormat/>
    <w:rsid w:val="00666497"/>
    <w:pPr>
      <w:shd w:val="clear" w:color="auto" w:fill="000080"/>
    </w:pPr>
    <w:rPr>
      <w:kern w:val="0"/>
      <w:sz w:val="20"/>
    </w:rPr>
  </w:style>
  <w:style w:type="character" w:customStyle="1" w:styleId="Char20">
    <w:name w:val="文档结构图 Char2"/>
    <w:link w:val="a7"/>
    <w:semiHidden/>
    <w:qFormat/>
    <w:locked/>
    <w:rsid w:val="00666497"/>
    <w:rPr>
      <w:rFonts w:ascii="Times New Roman" w:eastAsia="宋体" w:hAnsi="Times New Roman" w:cs="Times New Roman"/>
      <w:kern w:val="0"/>
      <w:sz w:val="20"/>
      <w:szCs w:val="24"/>
      <w:shd w:val="clear" w:color="auto" w:fill="000080"/>
    </w:rPr>
  </w:style>
  <w:style w:type="paragraph" w:styleId="30">
    <w:name w:val="Body Text 3"/>
    <w:basedOn w:val="a"/>
    <w:link w:val="3Char2"/>
    <w:unhideWhenUsed/>
    <w:qFormat/>
    <w:rsid w:val="00666497"/>
    <w:rPr>
      <w:rFonts w:ascii="宋体"/>
      <w:kern w:val="0"/>
      <w:sz w:val="24"/>
      <w:szCs w:val="20"/>
    </w:rPr>
  </w:style>
  <w:style w:type="character" w:customStyle="1" w:styleId="3Char2">
    <w:name w:val="正文文本 3 Char2"/>
    <w:link w:val="30"/>
    <w:semiHidden/>
    <w:qFormat/>
    <w:locked/>
    <w:rsid w:val="00666497"/>
    <w:rPr>
      <w:rFonts w:ascii="宋体" w:eastAsia="宋体" w:hAnsi="Times New Roman" w:cs="Times New Roman"/>
      <w:kern w:val="0"/>
      <w:sz w:val="24"/>
      <w:szCs w:val="20"/>
    </w:rPr>
  </w:style>
  <w:style w:type="paragraph" w:styleId="a8">
    <w:name w:val="Body Text"/>
    <w:basedOn w:val="a"/>
    <w:link w:val="Char21"/>
    <w:unhideWhenUsed/>
    <w:qFormat/>
    <w:rsid w:val="00666497"/>
    <w:pPr>
      <w:spacing w:after="120"/>
    </w:pPr>
    <w:rPr>
      <w:kern w:val="0"/>
      <w:sz w:val="20"/>
    </w:rPr>
  </w:style>
  <w:style w:type="character" w:customStyle="1" w:styleId="Char21">
    <w:name w:val="正文文本 Char2"/>
    <w:link w:val="a8"/>
    <w:semiHidden/>
    <w:qFormat/>
    <w:locked/>
    <w:rsid w:val="00666497"/>
    <w:rPr>
      <w:rFonts w:ascii="Times New Roman" w:eastAsia="宋体" w:hAnsi="Times New Roman" w:cs="Times New Roman"/>
      <w:kern w:val="0"/>
      <w:sz w:val="20"/>
      <w:szCs w:val="24"/>
    </w:rPr>
  </w:style>
  <w:style w:type="paragraph" w:styleId="a9">
    <w:name w:val="Body Text Indent"/>
    <w:basedOn w:val="a"/>
    <w:link w:val="Char1"/>
    <w:unhideWhenUsed/>
    <w:qFormat/>
    <w:rsid w:val="00666497"/>
    <w:pPr>
      <w:spacing w:after="120"/>
      <w:ind w:leftChars="200" w:left="420"/>
    </w:pPr>
    <w:rPr>
      <w:kern w:val="0"/>
      <w:sz w:val="20"/>
    </w:rPr>
  </w:style>
  <w:style w:type="character" w:customStyle="1" w:styleId="Char1">
    <w:name w:val="正文文本缩进 Char1"/>
    <w:link w:val="a9"/>
    <w:semiHidden/>
    <w:qFormat/>
    <w:locked/>
    <w:rsid w:val="00666497"/>
    <w:rPr>
      <w:rFonts w:ascii="Times New Roman" w:eastAsia="宋体" w:hAnsi="Times New Roman" w:cs="Times New Roman"/>
      <w:kern w:val="0"/>
      <w:sz w:val="20"/>
      <w:szCs w:val="24"/>
    </w:rPr>
  </w:style>
  <w:style w:type="paragraph" w:styleId="20">
    <w:name w:val="List 2"/>
    <w:basedOn w:val="a"/>
    <w:unhideWhenUsed/>
    <w:qFormat/>
    <w:rsid w:val="00666497"/>
    <w:pPr>
      <w:ind w:leftChars="200" w:left="100" w:hangingChars="200" w:hanging="200"/>
    </w:pPr>
  </w:style>
  <w:style w:type="paragraph" w:styleId="40">
    <w:name w:val="index 4"/>
    <w:basedOn w:val="a"/>
    <w:next w:val="a"/>
    <w:unhideWhenUsed/>
    <w:qFormat/>
    <w:rsid w:val="00666497"/>
    <w:pPr>
      <w:ind w:leftChars="600" w:left="600"/>
    </w:pPr>
  </w:style>
  <w:style w:type="paragraph" w:styleId="50">
    <w:name w:val="toc 5"/>
    <w:basedOn w:val="a"/>
    <w:next w:val="a"/>
    <w:uiPriority w:val="39"/>
    <w:unhideWhenUsed/>
    <w:qFormat/>
    <w:rsid w:val="00666497"/>
    <w:pPr>
      <w:ind w:leftChars="800" w:left="1680"/>
    </w:pPr>
    <w:rPr>
      <w:szCs w:val="20"/>
    </w:rPr>
  </w:style>
  <w:style w:type="paragraph" w:styleId="31">
    <w:name w:val="toc 3"/>
    <w:basedOn w:val="a"/>
    <w:next w:val="a"/>
    <w:uiPriority w:val="39"/>
    <w:unhideWhenUsed/>
    <w:qFormat/>
    <w:rsid w:val="00666497"/>
    <w:pPr>
      <w:ind w:leftChars="400" w:left="840"/>
    </w:pPr>
    <w:rPr>
      <w:szCs w:val="20"/>
    </w:rPr>
  </w:style>
  <w:style w:type="paragraph" w:styleId="aa">
    <w:name w:val="Plain Text"/>
    <w:basedOn w:val="a"/>
    <w:link w:val="Char22"/>
    <w:unhideWhenUsed/>
    <w:qFormat/>
    <w:rsid w:val="00666497"/>
    <w:rPr>
      <w:rFonts w:ascii="宋体" w:hAnsi="Courier New"/>
      <w:kern w:val="0"/>
      <w:sz w:val="20"/>
      <w:szCs w:val="20"/>
    </w:rPr>
  </w:style>
  <w:style w:type="character" w:customStyle="1" w:styleId="Char22">
    <w:name w:val="纯文本 Char2"/>
    <w:link w:val="aa"/>
    <w:semiHidden/>
    <w:qFormat/>
    <w:locked/>
    <w:rsid w:val="00666497"/>
    <w:rPr>
      <w:rFonts w:ascii="宋体" w:eastAsia="宋体" w:hAnsi="Courier New" w:cs="Times New Roman"/>
      <w:kern w:val="0"/>
      <w:sz w:val="20"/>
      <w:szCs w:val="20"/>
    </w:rPr>
  </w:style>
  <w:style w:type="paragraph" w:styleId="80">
    <w:name w:val="toc 8"/>
    <w:basedOn w:val="a"/>
    <w:next w:val="a"/>
    <w:uiPriority w:val="39"/>
    <w:unhideWhenUsed/>
    <w:qFormat/>
    <w:rsid w:val="00666497"/>
    <w:pPr>
      <w:ind w:leftChars="1400" w:left="2940"/>
    </w:pPr>
    <w:rPr>
      <w:rFonts w:ascii="Calibri" w:hAnsi="Calibri"/>
      <w:szCs w:val="22"/>
    </w:rPr>
  </w:style>
  <w:style w:type="paragraph" w:styleId="ab">
    <w:name w:val="Date"/>
    <w:basedOn w:val="a"/>
    <w:next w:val="a"/>
    <w:link w:val="Char23"/>
    <w:unhideWhenUsed/>
    <w:qFormat/>
    <w:rsid w:val="00666497"/>
    <w:pPr>
      <w:ind w:leftChars="2500" w:left="100"/>
    </w:pPr>
    <w:rPr>
      <w:kern w:val="0"/>
      <w:sz w:val="20"/>
    </w:rPr>
  </w:style>
  <w:style w:type="character" w:customStyle="1" w:styleId="Char23">
    <w:name w:val="日期 Char2"/>
    <w:link w:val="ab"/>
    <w:semiHidden/>
    <w:qFormat/>
    <w:locked/>
    <w:rsid w:val="00666497"/>
    <w:rPr>
      <w:rFonts w:ascii="Times New Roman" w:eastAsia="宋体" w:hAnsi="Times New Roman" w:cs="Times New Roman"/>
      <w:kern w:val="0"/>
      <w:sz w:val="20"/>
      <w:szCs w:val="24"/>
    </w:rPr>
  </w:style>
  <w:style w:type="paragraph" w:styleId="21">
    <w:name w:val="Body Text Indent 2"/>
    <w:basedOn w:val="a"/>
    <w:link w:val="2Char2"/>
    <w:unhideWhenUsed/>
    <w:qFormat/>
    <w:rsid w:val="00666497"/>
    <w:pPr>
      <w:spacing w:after="120" w:line="480" w:lineRule="auto"/>
      <w:ind w:leftChars="200" w:left="420"/>
    </w:pPr>
    <w:rPr>
      <w:kern w:val="0"/>
      <w:sz w:val="20"/>
    </w:rPr>
  </w:style>
  <w:style w:type="character" w:customStyle="1" w:styleId="2Char2">
    <w:name w:val="正文文本缩进 2 Char2"/>
    <w:link w:val="21"/>
    <w:semiHidden/>
    <w:qFormat/>
    <w:locked/>
    <w:rsid w:val="00666497"/>
    <w:rPr>
      <w:rFonts w:ascii="Times New Roman" w:eastAsia="宋体" w:hAnsi="Times New Roman" w:cs="Times New Roman"/>
      <w:kern w:val="0"/>
      <w:sz w:val="20"/>
      <w:szCs w:val="24"/>
    </w:rPr>
  </w:style>
  <w:style w:type="paragraph" w:styleId="ac">
    <w:name w:val="endnote text"/>
    <w:basedOn w:val="a"/>
    <w:link w:val="Char0"/>
    <w:uiPriority w:val="99"/>
    <w:qFormat/>
    <w:rsid w:val="00666497"/>
    <w:pPr>
      <w:snapToGrid w:val="0"/>
      <w:jc w:val="left"/>
    </w:pPr>
    <w:rPr>
      <w:rFonts w:ascii="Calibri" w:hAnsi="Calibri"/>
      <w:kern w:val="0"/>
      <w:sz w:val="20"/>
    </w:rPr>
  </w:style>
  <w:style w:type="character" w:customStyle="1" w:styleId="Char0">
    <w:name w:val="尾注文本 Char"/>
    <w:link w:val="ac"/>
    <w:uiPriority w:val="99"/>
    <w:qFormat/>
    <w:rsid w:val="00666497"/>
    <w:rPr>
      <w:szCs w:val="24"/>
    </w:rPr>
  </w:style>
  <w:style w:type="paragraph" w:styleId="ad">
    <w:name w:val="Balloon Text"/>
    <w:basedOn w:val="a"/>
    <w:link w:val="Char4"/>
    <w:unhideWhenUsed/>
    <w:qFormat/>
    <w:rsid w:val="00666497"/>
    <w:rPr>
      <w:kern w:val="0"/>
      <w:sz w:val="18"/>
      <w:szCs w:val="18"/>
    </w:rPr>
  </w:style>
  <w:style w:type="character" w:customStyle="1" w:styleId="Char4">
    <w:name w:val="批注框文本 Char4"/>
    <w:link w:val="ad"/>
    <w:semiHidden/>
    <w:qFormat/>
    <w:locked/>
    <w:rsid w:val="00666497"/>
    <w:rPr>
      <w:rFonts w:ascii="Times New Roman" w:eastAsia="宋体" w:hAnsi="Times New Roman" w:cs="Times New Roman"/>
      <w:kern w:val="0"/>
      <w:sz w:val="18"/>
      <w:szCs w:val="18"/>
    </w:rPr>
  </w:style>
  <w:style w:type="paragraph" w:styleId="ae">
    <w:name w:val="footer"/>
    <w:basedOn w:val="a"/>
    <w:link w:val="Char5"/>
    <w:uiPriority w:val="99"/>
    <w:unhideWhenUsed/>
    <w:qFormat/>
    <w:rsid w:val="00666497"/>
    <w:pPr>
      <w:tabs>
        <w:tab w:val="center" w:pos="4153"/>
        <w:tab w:val="right" w:pos="8306"/>
      </w:tabs>
      <w:snapToGrid w:val="0"/>
      <w:jc w:val="left"/>
    </w:pPr>
    <w:rPr>
      <w:rFonts w:ascii="Calibri" w:hAnsi="Calibri"/>
      <w:kern w:val="0"/>
      <w:sz w:val="18"/>
      <w:szCs w:val="18"/>
    </w:rPr>
  </w:style>
  <w:style w:type="character" w:customStyle="1" w:styleId="Char5">
    <w:name w:val="页脚 Char"/>
    <w:link w:val="ae"/>
    <w:uiPriority w:val="99"/>
    <w:qFormat/>
    <w:rsid w:val="00666497"/>
    <w:rPr>
      <w:sz w:val="18"/>
      <w:szCs w:val="18"/>
    </w:rPr>
  </w:style>
  <w:style w:type="paragraph" w:styleId="22">
    <w:name w:val="Body Text First Indent 2"/>
    <w:basedOn w:val="a9"/>
    <w:link w:val="2Char0"/>
    <w:qFormat/>
    <w:rsid w:val="00666497"/>
    <w:pPr>
      <w:ind w:firstLineChars="200" w:firstLine="420"/>
    </w:pPr>
    <w:rPr>
      <w:kern w:val="2"/>
      <w:sz w:val="28"/>
    </w:rPr>
  </w:style>
  <w:style w:type="character" w:customStyle="1" w:styleId="2Char0">
    <w:name w:val="正文首行缩进 2 Char"/>
    <w:link w:val="22"/>
    <w:qFormat/>
    <w:rsid w:val="00666497"/>
    <w:rPr>
      <w:rFonts w:ascii="Times New Roman" w:eastAsia="宋体" w:hAnsi="Times New Roman" w:cs="Times New Roman"/>
      <w:kern w:val="2"/>
      <w:sz w:val="28"/>
      <w:szCs w:val="24"/>
    </w:rPr>
  </w:style>
  <w:style w:type="paragraph" w:styleId="af">
    <w:name w:val="header"/>
    <w:basedOn w:val="a"/>
    <w:link w:val="Char6"/>
    <w:uiPriority w:val="99"/>
    <w:unhideWhenUsed/>
    <w:qFormat/>
    <w:rsid w:val="0066649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
    <w:name w:val="页眉 Char"/>
    <w:link w:val="af"/>
    <w:uiPriority w:val="99"/>
    <w:qFormat/>
    <w:rsid w:val="00666497"/>
    <w:rPr>
      <w:sz w:val="18"/>
      <w:szCs w:val="18"/>
    </w:rPr>
  </w:style>
  <w:style w:type="paragraph" w:styleId="10">
    <w:name w:val="toc 1"/>
    <w:basedOn w:val="a"/>
    <w:next w:val="a"/>
    <w:uiPriority w:val="39"/>
    <w:unhideWhenUsed/>
    <w:qFormat/>
    <w:rsid w:val="00666497"/>
    <w:pPr>
      <w:tabs>
        <w:tab w:val="right" w:leader="dot" w:pos="8296"/>
      </w:tabs>
      <w:spacing w:line="440" w:lineRule="exact"/>
    </w:pPr>
    <w:rPr>
      <w:szCs w:val="20"/>
    </w:rPr>
  </w:style>
  <w:style w:type="paragraph" w:styleId="41">
    <w:name w:val="toc 4"/>
    <w:basedOn w:val="a"/>
    <w:next w:val="a"/>
    <w:uiPriority w:val="39"/>
    <w:unhideWhenUsed/>
    <w:qFormat/>
    <w:rsid w:val="00666497"/>
    <w:pPr>
      <w:tabs>
        <w:tab w:val="left" w:pos="1890"/>
        <w:tab w:val="right" w:leader="dot" w:pos="8296"/>
      </w:tabs>
      <w:ind w:leftChars="300" w:left="630"/>
    </w:pPr>
    <w:rPr>
      <w:rFonts w:ascii="Calibri" w:hAnsi="Calibri"/>
      <w:szCs w:val="22"/>
    </w:rPr>
  </w:style>
  <w:style w:type="paragraph" w:styleId="af0">
    <w:name w:val="Subtitle"/>
    <w:basedOn w:val="a"/>
    <w:next w:val="a"/>
    <w:link w:val="Char24"/>
    <w:qFormat/>
    <w:rsid w:val="00666497"/>
    <w:pPr>
      <w:spacing w:before="240" w:after="60" w:line="312" w:lineRule="auto"/>
      <w:jc w:val="center"/>
      <w:outlineLvl w:val="1"/>
    </w:pPr>
    <w:rPr>
      <w:rFonts w:ascii="Cambria" w:hAnsi="Cambria"/>
      <w:b/>
      <w:bCs/>
      <w:kern w:val="28"/>
      <w:sz w:val="32"/>
      <w:szCs w:val="32"/>
    </w:rPr>
  </w:style>
  <w:style w:type="character" w:customStyle="1" w:styleId="Char24">
    <w:name w:val="副标题 Char2"/>
    <w:link w:val="af0"/>
    <w:qFormat/>
    <w:locked/>
    <w:rsid w:val="00666497"/>
    <w:rPr>
      <w:rFonts w:ascii="Cambria" w:eastAsia="宋体" w:hAnsi="Cambria" w:cs="Times New Roman"/>
      <w:b/>
      <w:bCs/>
      <w:kern w:val="28"/>
      <w:sz w:val="32"/>
      <w:szCs w:val="32"/>
    </w:rPr>
  </w:style>
  <w:style w:type="paragraph" w:styleId="60">
    <w:name w:val="toc 6"/>
    <w:basedOn w:val="a"/>
    <w:next w:val="a"/>
    <w:uiPriority w:val="39"/>
    <w:unhideWhenUsed/>
    <w:qFormat/>
    <w:rsid w:val="00666497"/>
    <w:pPr>
      <w:ind w:leftChars="1000" w:left="2100"/>
    </w:pPr>
    <w:rPr>
      <w:rFonts w:ascii="Calibri" w:hAnsi="Calibri"/>
      <w:szCs w:val="22"/>
    </w:rPr>
  </w:style>
  <w:style w:type="paragraph" w:styleId="51">
    <w:name w:val="List 5"/>
    <w:basedOn w:val="a"/>
    <w:qFormat/>
    <w:rsid w:val="00666497"/>
    <w:pPr>
      <w:ind w:left="2100" w:hanging="420"/>
    </w:pPr>
    <w:rPr>
      <w:szCs w:val="20"/>
    </w:rPr>
  </w:style>
  <w:style w:type="paragraph" w:styleId="32">
    <w:name w:val="Body Text Indent 3"/>
    <w:basedOn w:val="a"/>
    <w:link w:val="3Char20"/>
    <w:unhideWhenUsed/>
    <w:qFormat/>
    <w:rsid w:val="00666497"/>
    <w:pPr>
      <w:spacing w:after="120"/>
      <w:ind w:leftChars="200" w:left="420"/>
    </w:pPr>
    <w:rPr>
      <w:kern w:val="0"/>
      <w:sz w:val="16"/>
      <w:szCs w:val="16"/>
    </w:rPr>
  </w:style>
  <w:style w:type="character" w:customStyle="1" w:styleId="3Char20">
    <w:name w:val="正文文本缩进 3 Char2"/>
    <w:link w:val="32"/>
    <w:semiHidden/>
    <w:qFormat/>
    <w:locked/>
    <w:rsid w:val="00666497"/>
    <w:rPr>
      <w:rFonts w:ascii="Times New Roman" w:eastAsia="宋体" w:hAnsi="Times New Roman" w:cs="Times New Roman"/>
      <w:kern w:val="0"/>
      <w:sz w:val="16"/>
      <w:szCs w:val="16"/>
    </w:rPr>
  </w:style>
  <w:style w:type="paragraph" w:styleId="af1">
    <w:name w:val="table of figures"/>
    <w:basedOn w:val="a"/>
    <w:next w:val="a"/>
    <w:uiPriority w:val="99"/>
    <w:unhideWhenUsed/>
    <w:qFormat/>
    <w:rsid w:val="00666497"/>
    <w:pPr>
      <w:spacing w:line="480" w:lineRule="auto"/>
      <w:ind w:leftChars="200" w:left="400" w:hangingChars="200" w:hanging="200"/>
    </w:pPr>
    <w:rPr>
      <w:b/>
      <w:sz w:val="32"/>
    </w:rPr>
  </w:style>
  <w:style w:type="paragraph" w:styleId="23">
    <w:name w:val="toc 2"/>
    <w:basedOn w:val="a"/>
    <w:next w:val="a"/>
    <w:uiPriority w:val="39"/>
    <w:unhideWhenUsed/>
    <w:qFormat/>
    <w:rsid w:val="00666497"/>
    <w:pPr>
      <w:ind w:leftChars="200" w:left="420"/>
    </w:pPr>
    <w:rPr>
      <w:szCs w:val="20"/>
    </w:rPr>
  </w:style>
  <w:style w:type="paragraph" w:styleId="90">
    <w:name w:val="toc 9"/>
    <w:basedOn w:val="a"/>
    <w:next w:val="a"/>
    <w:uiPriority w:val="39"/>
    <w:unhideWhenUsed/>
    <w:qFormat/>
    <w:rsid w:val="00666497"/>
    <w:pPr>
      <w:ind w:leftChars="1600" w:left="3360"/>
    </w:pPr>
    <w:rPr>
      <w:rFonts w:ascii="Calibri" w:hAnsi="Calibri"/>
      <w:szCs w:val="22"/>
    </w:rPr>
  </w:style>
  <w:style w:type="paragraph" w:styleId="24">
    <w:name w:val="Body Text 2"/>
    <w:basedOn w:val="a"/>
    <w:link w:val="2Char20"/>
    <w:unhideWhenUsed/>
    <w:qFormat/>
    <w:rsid w:val="00666497"/>
    <w:pPr>
      <w:jc w:val="left"/>
    </w:pPr>
    <w:rPr>
      <w:rFonts w:ascii="宋体" w:hAnsi="宋体"/>
      <w:color w:val="000000"/>
      <w:kern w:val="0"/>
      <w:sz w:val="18"/>
      <w:szCs w:val="18"/>
    </w:rPr>
  </w:style>
  <w:style w:type="character" w:customStyle="1" w:styleId="2Char20">
    <w:name w:val="正文文本 2 Char2"/>
    <w:link w:val="24"/>
    <w:semiHidden/>
    <w:qFormat/>
    <w:locked/>
    <w:rsid w:val="00666497"/>
    <w:rPr>
      <w:rFonts w:ascii="宋体" w:eastAsia="宋体" w:hAnsi="宋体" w:cs="Times New Roman"/>
      <w:color w:val="000000"/>
      <w:kern w:val="0"/>
      <w:sz w:val="18"/>
      <w:szCs w:val="18"/>
    </w:rPr>
  </w:style>
  <w:style w:type="paragraph" w:styleId="25">
    <w:name w:val="List Continue 2"/>
    <w:basedOn w:val="a"/>
    <w:unhideWhenUsed/>
    <w:qFormat/>
    <w:rsid w:val="00666497"/>
    <w:pPr>
      <w:spacing w:after="120"/>
      <w:ind w:leftChars="400" w:left="840"/>
    </w:pPr>
    <w:rPr>
      <w:szCs w:val="20"/>
    </w:rPr>
  </w:style>
  <w:style w:type="paragraph" w:styleId="HTML">
    <w:name w:val="HTML Preformatted"/>
    <w:basedOn w:val="a"/>
    <w:link w:val="HTMLChar"/>
    <w:uiPriority w:val="99"/>
    <w:unhideWhenUsed/>
    <w:qFormat/>
    <w:rsid w:val="00666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qFormat/>
    <w:rsid w:val="00666497"/>
    <w:rPr>
      <w:rFonts w:ascii="宋体" w:eastAsia="宋体" w:hAnsi="宋体" w:cs="Times New Roman"/>
      <w:kern w:val="0"/>
      <w:sz w:val="24"/>
      <w:szCs w:val="24"/>
    </w:rPr>
  </w:style>
  <w:style w:type="paragraph" w:styleId="af2">
    <w:name w:val="Normal (Web)"/>
    <w:basedOn w:val="a"/>
    <w:unhideWhenUsed/>
    <w:qFormat/>
    <w:rsid w:val="00666497"/>
    <w:pPr>
      <w:widowControl/>
      <w:spacing w:before="100" w:beforeAutospacing="1" w:after="100" w:afterAutospacing="1"/>
      <w:jc w:val="left"/>
    </w:pPr>
    <w:rPr>
      <w:rFonts w:ascii="宋体" w:hAnsi="宋体" w:cs="宋体"/>
      <w:kern w:val="0"/>
      <w:sz w:val="24"/>
    </w:rPr>
  </w:style>
  <w:style w:type="paragraph" w:styleId="11">
    <w:name w:val="index 1"/>
    <w:basedOn w:val="a"/>
    <w:next w:val="a"/>
    <w:unhideWhenUsed/>
    <w:qFormat/>
    <w:rsid w:val="00666497"/>
    <w:pPr>
      <w:spacing w:line="220" w:lineRule="exact"/>
      <w:jc w:val="center"/>
    </w:pPr>
    <w:rPr>
      <w:rFonts w:ascii="仿宋_GB2312" w:eastAsia="仿宋_GB2312"/>
      <w:szCs w:val="20"/>
    </w:rPr>
  </w:style>
  <w:style w:type="paragraph" w:styleId="af3">
    <w:name w:val="Title"/>
    <w:basedOn w:val="a"/>
    <w:link w:val="Char25"/>
    <w:uiPriority w:val="10"/>
    <w:qFormat/>
    <w:rsid w:val="00666497"/>
    <w:pPr>
      <w:adjustRightInd w:val="0"/>
      <w:spacing w:before="240" w:after="60" w:line="420" w:lineRule="atLeast"/>
      <w:jc w:val="center"/>
      <w:outlineLvl w:val="0"/>
    </w:pPr>
    <w:rPr>
      <w:rFonts w:ascii="Arial" w:hAnsi="Arial"/>
      <w:b/>
      <w:kern w:val="0"/>
      <w:sz w:val="32"/>
      <w:szCs w:val="20"/>
    </w:rPr>
  </w:style>
  <w:style w:type="character" w:customStyle="1" w:styleId="Char25">
    <w:name w:val="标题 Char2"/>
    <w:link w:val="af3"/>
    <w:uiPriority w:val="10"/>
    <w:qFormat/>
    <w:locked/>
    <w:rsid w:val="00666497"/>
    <w:rPr>
      <w:rFonts w:ascii="Arial" w:eastAsia="宋体" w:hAnsi="Arial" w:cs="Times New Roman"/>
      <w:b/>
      <w:kern w:val="0"/>
      <w:sz w:val="32"/>
      <w:szCs w:val="20"/>
    </w:rPr>
  </w:style>
  <w:style w:type="character" w:styleId="af4">
    <w:name w:val="Strong"/>
    <w:qFormat/>
    <w:rsid w:val="00666497"/>
    <w:rPr>
      <w:b/>
      <w:bCs/>
    </w:rPr>
  </w:style>
  <w:style w:type="character" w:styleId="af5">
    <w:name w:val="page number"/>
    <w:basedOn w:val="a0"/>
    <w:qFormat/>
    <w:rsid w:val="00666497"/>
  </w:style>
  <w:style w:type="character" w:styleId="af6">
    <w:name w:val="FollowedHyperlink"/>
    <w:uiPriority w:val="99"/>
    <w:unhideWhenUsed/>
    <w:qFormat/>
    <w:rsid w:val="00666497"/>
    <w:rPr>
      <w:color w:val="023D69"/>
      <w:u w:val="none"/>
    </w:rPr>
  </w:style>
  <w:style w:type="character" w:styleId="af7">
    <w:name w:val="Emphasis"/>
    <w:qFormat/>
    <w:rsid w:val="00666497"/>
    <w:rPr>
      <w:color w:val="CC0000"/>
    </w:rPr>
  </w:style>
  <w:style w:type="character" w:styleId="HTML0">
    <w:name w:val="HTML Definition"/>
    <w:basedOn w:val="a0"/>
    <w:uiPriority w:val="99"/>
    <w:semiHidden/>
    <w:unhideWhenUsed/>
    <w:rsid w:val="00666497"/>
    <w:rPr>
      <w:i/>
    </w:rPr>
  </w:style>
  <w:style w:type="character" w:styleId="af8">
    <w:name w:val="Hyperlink"/>
    <w:uiPriority w:val="99"/>
    <w:unhideWhenUsed/>
    <w:qFormat/>
    <w:rsid w:val="00666497"/>
    <w:rPr>
      <w:color w:val="023D69"/>
      <w:u w:val="none"/>
    </w:rPr>
  </w:style>
  <w:style w:type="character" w:styleId="HTML1">
    <w:name w:val="HTML Code"/>
    <w:basedOn w:val="a0"/>
    <w:uiPriority w:val="99"/>
    <w:semiHidden/>
    <w:unhideWhenUsed/>
    <w:rsid w:val="00666497"/>
    <w:rPr>
      <w:rFonts w:ascii="Menlo" w:eastAsia="Menlo" w:hAnsi="Menlo" w:cs="Menlo" w:hint="default"/>
      <w:color w:val="C7254E"/>
      <w:sz w:val="21"/>
      <w:szCs w:val="21"/>
      <w:bdr w:val="single" w:sz="6" w:space="0" w:color="E1E1E1"/>
      <w:shd w:val="clear" w:color="auto" w:fill="F9F2F4"/>
    </w:rPr>
  </w:style>
  <w:style w:type="character" w:styleId="af9">
    <w:name w:val="annotation reference"/>
    <w:unhideWhenUsed/>
    <w:qFormat/>
    <w:rsid w:val="00666497"/>
    <w:rPr>
      <w:sz w:val="21"/>
      <w:szCs w:val="21"/>
    </w:rPr>
  </w:style>
  <w:style w:type="character" w:styleId="HTML2">
    <w:name w:val="HTML Keyboard"/>
    <w:basedOn w:val="a0"/>
    <w:uiPriority w:val="99"/>
    <w:semiHidden/>
    <w:unhideWhenUsed/>
    <w:rsid w:val="00666497"/>
    <w:rPr>
      <w:rFonts w:ascii="Menlo" w:eastAsia="Menlo" w:hAnsi="Menlo" w:cs="Menlo"/>
      <w:color w:val="FFFFFF"/>
      <w:sz w:val="21"/>
      <w:szCs w:val="21"/>
      <w:bdr w:val="none" w:sz="0" w:space="0" w:color="auto"/>
      <w:shd w:val="clear" w:color="auto" w:fill="333333"/>
    </w:rPr>
  </w:style>
  <w:style w:type="character" w:styleId="HTML3">
    <w:name w:val="HTML Sample"/>
    <w:basedOn w:val="a0"/>
    <w:uiPriority w:val="99"/>
    <w:semiHidden/>
    <w:unhideWhenUsed/>
    <w:rsid w:val="00666497"/>
    <w:rPr>
      <w:rFonts w:ascii="Menlo" w:eastAsia="Menlo" w:hAnsi="Menlo" w:cs="Menlo" w:hint="default"/>
      <w:sz w:val="21"/>
      <w:szCs w:val="21"/>
    </w:rPr>
  </w:style>
  <w:style w:type="table" w:styleId="afa">
    <w:name w:val="Table Grid"/>
    <w:basedOn w:val="a1"/>
    <w:uiPriority w:val="59"/>
    <w:qFormat/>
    <w:rsid w:val="006664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正文文本缩进 Char"/>
    <w:qFormat/>
    <w:rsid w:val="00666497"/>
    <w:rPr>
      <w:rFonts w:ascii="Times New Roman" w:eastAsia="宋体" w:hAnsi="Times New Roman" w:cs="Times New Roman"/>
      <w:szCs w:val="24"/>
    </w:rPr>
  </w:style>
  <w:style w:type="character" w:customStyle="1" w:styleId="ld2Char">
    <w:name w:val="样式ld2 Char"/>
    <w:link w:val="ld2"/>
    <w:qFormat/>
    <w:locked/>
    <w:rsid w:val="00666497"/>
    <w:rPr>
      <w:color w:val="000000"/>
      <w:sz w:val="28"/>
      <w:szCs w:val="28"/>
    </w:rPr>
  </w:style>
  <w:style w:type="paragraph" w:customStyle="1" w:styleId="ld2">
    <w:name w:val="样式ld2"/>
    <w:basedOn w:val="a"/>
    <w:link w:val="ld2Char"/>
    <w:qFormat/>
    <w:rsid w:val="00666497"/>
    <w:pPr>
      <w:spacing w:line="360" w:lineRule="auto"/>
      <w:ind w:leftChars="-202" w:left="-424"/>
    </w:pPr>
    <w:rPr>
      <w:rFonts w:ascii="Calibri" w:hAnsi="Calibri"/>
      <w:color w:val="000000"/>
      <w:kern w:val="0"/>
      <w:sz w:val="28"/>
      <w:szCs w:val="28"/>
    </w:rPr>
  </w:style>
  <w:style w:type="character" w:customStyle="1" w:styleId="Char10">
    <w:name w:val="页脚 Char1"/>
    <w:uiPriority w:val="99"/>
    <w:semiHidden/>
    <w:qFormat/>
    <w:rsid w:val="00666497"/>
    <w:rPr>
      <w:rFonts w:ascii="Times New Roman" w:eastAsia="宋体" w:hAnsi="Times New Roman" w:cs="Times New Roman" w:hint="default"/>
      <w:sz w:val="18"/>
      <w:szCs w:val="18"/>
    </w:rPr>
  </w:style>
  <w:style w:type="character" w:customStyle="1" w:styleId="CharChar2">
    <w:name w:val="Char Char2"/>
    <w:qFormat/>
    <w:locked/>
    <w:rsid w:val="00666497"/>
    <w:rPr>
      <w:rFonts w:ascii="宋体" w:eastAsia="宋体" w:hAnsi="宋体" w:hint="eastAsia"/>
      <w:kern w:val="2"/>
      <w:sz w:val="21"/>
      <w:szCs w:val="24"/>
      <w:lang w:val="en-US" w:eastAsia="zh-CN" w:bidi="ar-SA"/>
    </w:rPr>
  </w:style>
  <w:style w:type="character" w:customStyle="1" w:styleId="Char8">
    <w:name w:val="纯文本 Char"/>
    <w:qFormat/>
    <w:rsid w:val="00666497"/>
    <w:rPr>
      <w:rFonts w:ascii="宋体" w:eastAsia="宋体" w:hAnsi="Courier New" w:cs="Courier New"/>
      <w:szCs w:val="21"/>
    </w:rPr>
  </w:style>
  <w:style w:type="character" w:customStyle="1" w:styleId="CharChar">
    <w:name w:val="Char Char"/>
    <w:qFormat/>
    <w:rsid w:val="00666497"/>
    <w:rPr>
      <w:rFonts w:ascii="宋体" w:eastAsia="宋体"/>
      <w:bCs/>
      <w:kern w:val="2"/>
      <w:sz w:val="24"/>
      <w:lang w:val="en-US" w:eastAsia="zh-CN" w:bidi="ar-SA"/>
    </w:rPr>
  </w:style>
  <w:style w:type="character" w:customStyle="1" w:styleId="Char26">
    <w:name w:val="批注主题 Char2"/>
    <w:qFormat/>
    <w:locked/>
    <w:rsid w:val="00666497"/>
    <w:rPr>
      <w:b/>
      <w:bCs/>
      <w:szCs w:val="24"/>
    </w:rPr>
  </w:style>
  <w:style w:type="character" w:customStyle="1" w:styleId="z-1">
    <w:name w:val="z-窗体顶端 字符1"/>
    <w:link w:val="z-10"/>
    <w:semiHidden/>
    <w:qFormat/>
    <w:rsid w:val="00666497"/>
    <w:rPr>
      <w:rFonts w:ascii="Arial" w:eastAsia="宋体" w:hAnsi="Arial" w:cs="Arial"/>
      <w:vanish/>
      <w:sz w:val="16"/>
      <w:szCs w:val="16"/>
    </w:rPr>
  </w:style>
  <w:style w:type="paragraph" w:customStyle="1" w:styleId="z-10">
    <w:name w:val="z-窗体顶端1"/>
    <w:basedOn w:val="a"/>
    <w:next w:val="a"/>
    <w:link w:val="z-1"/>
    <w:unhideWhenUsed/>
    <w:qFormat/>
    <w:rsid w:val="00666497"/>
    <w:pPr>
      <w:pBdr>
        <w:bottom w:val="single" w:sz="6" w:space="1" w:color="auto"/>
      </w:pBdr>
      <w:jc w:val="center"/>
    </w:pPr>
    <w:rPr>
      <w:rFonts w:ascii="Arial" w:hAnsi="Arial"/>
      <w:vanish/>
      <w:kern w:val="0"/>
      <w:sz w:val="16"/>
      <w:szCs w:val="16"/>
    </w:rPr>
  </w:style>
  <w:style w:type="character" w:customStyle="1" w:styleId="Char27">
    <w:name w:val="批注框文本 Char2"/>
    <w:uiPriority w:val="99"/>
    <w:semiHidden/>
    <w:qFormat/>
    <w:rsid w:val="00666497"/>
    <w:rPr>
      <w:rFonts w:ascii="Times New Roman" w:eastAsia="宋体" w:hAnsi="Times New Roman" w:cs="Times New Roman" w:hint="default"/>
      <w:sz w:val="18"/>
      <w:szCs w:val="18"/>
    </w:rPr>
  </w:style>
  <w:style w:type="character" w:customStyle="1" w:styleId="Char9">
    <w:name w:val="正文文本 Char"/>
    <w:qFormat/>
    <w:rsid w:val="00666497"/>
    <w:rPr>
      <w:rFonts w:ascii="Times New Roman" w:eastAsia="宋体" w:hAnsi="Times New Roman" w:cs="Times New Roman"/>
      <w:szCs w:val="24"/>
    </w:rPr>
  </w:style>
  <w:style w:type="character" w:customStyle="1" w:styleId="3Char0">
    <w:name w:val="标题3 Char"/>
    <w:link w:val="33"/>
    <w:qFormat/>
    <w:rsid w:val="00666497"/>
    <w:rPr>
      <w:b/>
      <w:bCs/>
      <w:sz w:val="28"/>
      <w:szCs w:val="28"/>
    </w:rPr>
  </w:style>
  <w:style w:type="paragraph" w:customStyle="1" w:styleId="33">
    <w:name w:val="标题3"/>
    <w:basedOn w:val="3"/>
    <w:link w:val="3Char0"/>
    <w:qFormat/>
    <w:rsid w:val="00666497"/>
    <w:pPr>
      <w:tabs>
        <w:tab w:val="left" w:pos="720"/>
      </w:tabs>
      <w:spacing w:before="0" w:after="0" w:line="480" w:lineRule="exact"/>
      <w:ind w:left="720" w:hanging="432"/>
      <w:jc w:val="left"/>
    </w:pPr>
    <w:rPr>
      <w:rFonts w:ascii="Calibri" w:hAnsi="Calibri"/>
      <w:sz w:val="28"/>
      <w:szCs w:val="28"/>
    </w:rPr>
  </w:style>
  <w:style w:type="character" w:customStyle="1" w:styleId="12">
    <w:name w:val="不明显参考1"/>
    <w:qFormat/>
    <w:rsid w:val="00666497"/>
    <w:rPr>
      <w:smallCaps/>
      <w:color w:val="C0504D"/>
      <w:u w:val="single"/>
    </w:rPr>
  </w:style>
  <w:style w:type="character" w:customStyle="1" w:styleId="Char11">
    <w:name w:val="引用 Char1"/>
    <w:uiPriority w:val="29"/>
    <w:qFormat/>
    <w:locked/>
    <w:rsid w:val="00666497"/>
    <w:rPr>
      <w:i/>
      <w:iCs/>
      <w:color w:val="000000"/>
    </w:rPr>
  </w:style>
  <w:style w:type="character" w:customStyle="1" w:styleId="CharChar91">
    <w:name w:val="Char Char91"/>
    <w:qFormat/>
    <w:rsid w:val="00666497"/>
    <w:rPr>
      <w:rFonts w:ascii="Arial" w:eastAsia="黑体" w:hAnsi="Arial"/>
      <w:b/>
      <w:kern w:val="2"/>
      <w:sz w:val="32"/>
    </w:rPr>
  </w:style>
  <w:style w:type="character" w:customStyle="1" w:styleId="Char12">
    <w:name w:val="文档结构图 Char1"/>
    <w:uiPriority w:val="99"/>
    <w:qFormat/>
    <w:rsid w:val="00666497"/>
    <w:rPr>
      <w:rFonts w:ascii="宋体" w:eastAsia="宋体" w:hAnsi="宋体" w:hint="eastAsia"/>
      <w:kern w:val="2"/>
      <w:sz w:val="18"/>
      <w:szCs w:val="18"/>
    </w:rPr>
  </w:style>
  <w:style w:type="character" w:customStyle="1" w:styleId="bidbd">
    <w:name w:val="bidbd"/>
    <w:qFormat/>
    <w:rsid w:val="00666497"/>
    <w:rPr>
      <w:b/>
      <w:sz w:val="18"/>
      <w:szCs w:val="18"/>
      <w:bdr w:val="single" w:sz="6" w:space="0" w:color="009933"/>
      <w:shd w:val="clear" w:color="auto" w:fill="DDFFE8"/>
    </w:rPr>
  </w:style>
  <w:style w:type="character" w:customStyle="1" w:styleId="Char13">
    <w:name w:val="正文文本 Char1"/>
    <w:qFormat/>
    <w:rsid w:val="00666497"/>
    <w:rPr>
      <w:kern w:val="2"/>
      <w:sz w:val="21"/>
      <w:szCs w:val="22"/>
    </w:rPr>
  </w:style>
  <w:style w:type="character" w:customStyle="1" w:styleId="Char14">
    <w:name w:val="批注文字 Char1"/>
    <w:uiPriority w:val="99"/>
    <w:qFormat/>
    <w:locked/>
    <w:rsid w:val="00666497"/>
    <w:rPr>
      <w:rFonts w:ascii="宋体" w:eastAsia="宋体" w:hAnsi="宋体" w:hint="eastAsia"/>
      <w:szCs w:val="24"/>
    </w:rPr>
  </w:style>
  <w:style w:type="character" w:customStyle="1" w:styleId="11Char">
    <w:name w:val="标题 1.1 Char"/>
    <w:qFormat/>
    <w:rsid w:val="00666497"/>
    <w:rPr>
      <w:rFonts w:ascii="Arial" w:eastAsia="黑体" w:hAnsi="Arial" w:cs="Arial" w:hint="default"/>
      <w:b/>
      <w:bCs/>
      <w:kern w:val="2"/>
      <w:sz w:val="32"/>
      <w:szCs w:val="32"/>
      <w:lang w:val="en-US" w:eastAsia="zh-CN" w:bidi="ar-SA"/>
    </w:rPr>
  </w:style>
  <w:style w:type="character" w:customStyle="1" w:styleId="Chara">
    <w:name w:val="批注框文本 Char"/>
    <w:qFormat/>
    <w:rsid w:val="00666497"/>
    <w:rPr>
      <w:rFonts w:ascii="Times New Roman" w:eastAsia="宋体" w:hAnsi="Times New Roman" w:cs="Times New Roman"/>
      <w:sz w:val="18"/>
      <w:szCs w:val="18"/>
    </w:rPr>
  </w:style>
  <w:style w:type="character" w:customStyle="1" w:styleId="LDChar">
    <w:name w:val="样式LD Char"/>
    <w:link w:val="LD"/>
    <w:qFormat/>
    <w:locked/>
    <w:rsid w:val="00666497"/>
    <w:rPr>
      <w:rFonts w:ascii="宋体" w:hAnsi="宋体"/>
      <w:sz w:val="24"/>
      <w:szCs w:val="24"/>
    </w:rPr>
  </w:style>
  <w:style w:type="paragraph" w:customStyle="1" w:styleId="LD">
    <w:name w:val="样式LD"/>
    <w:basedOn w:val="a"/>
    <w:link w:val="LDChar"/>
    <w:qFormat/>
    <w:rsid w:val="00666497"/>
    <w:pPr>
      <w:spacing w:line="360" w:lineRule="auto"/>
      <w:ind w:leftChars="202" w:left="424"/>
    </w:pPr>
    <w:rPr>
      <w:rFonts w:ascii="宋体" w:hAnsi="宋体"/>
      <w:kern w:val="0"/>
      <w:sz w:val="24"/>
    </w:rPr>
  </w:style>
  <w:style w:type="character" w:customStyle="1" w:styleId="13">
    <w:name w:val="书籍标题1"/>
    <w:qFormat/>
    <w:rsid w:val="00666497"/>
    <w:rPr>
      <w:b/>
      <w:bCs/>
      <w:smallCaps/>
      <w:spacing w:val="5"/>
    </w:rPr>
  </w:style>
  <w:style w:type="character" w:customStyle="1" w:styleId="CharChar0">
    <w:name w:val="批注文字 Char Char"/>
    <w:qFormat/>
    <w:rsid w:val="00666497"/>
    <w:rPr>
      <w:rFonts w:ascii="宋体" w:eastAsia="宋体" w:hAnsi="Times New Roman" w:cs="Times New Roman" w:hint="eastAsia"/>
      <w:sz w:val="28"/>
      <w:szCs w:val="20"/>
    </w:rPr>
  </w:style>
  <w:style w:type="character" w:customStyle="1" w:styleId="EndnoteTextChar1">
    <w:name w:val="Endnote Text Char1"/>
    <w:uiPriority w:val="99"/>
    <w:semiHidden/>
    <w:qFormat/>
    <w:rsid w:val="00666497"/>
    <w:rPr>
      <w:rFonts w:ascii="Times New Roman" w:hAnsi="Times New Roman" w:cs="Times New Roman"/>
      <w:szCs w:val="24"/>
    </w:rPr>
  </w:style>
  <w:style w:type="character" w:customStyle="1" w:styleId="CharChar3">
    <w:name w:val="Char Char3"/>
    <w:qFormat/>
    <w:locked/>
    <w:rsid w:val="00666497"/>
    <w:rPr>
      <w:rFonts w:ascii="宋体" w:eastAsia="宋体" w:hAnsi="宋体" w:hint="eastAsia"/>
      <w:kern w:val="2"/>
      <w:sz w:val="21"/>
      <w:szCs w:val="24"/>
      <w:lang w:val="en-US" w:eastAsia="zh-CN" w:bidi="ar-SA"/>
    </w:rPr>
  </w:style>
  <w:style w:type="character" w:customStyle="1" w:styleId="CharChar5">
    <w:name w:val="Char Char5"/>
    <w:qFormat/>
    <w:rsid w:val="00666497"/>
    <w:rPr>
      <w:rFonts w:eastAsia="宋体"/>
      <w:b/>
      <w:kern w:val="44"/>
      <w:sz w:val="44"/>
      <w:lang w:val="en-US" w:eastAsia="zh-CN" w:bidi="ar-SA"/>
    </w:rPr>
  </w:style>
  <w:style w:type="character" w:customStyle="1" w:styleId="Char15">
    <w:name w:val="日期 Char1"/>
    <w:qFormat/>
    <w:rsid w:val="00666497"/>
    <w:rPr>
      <w:kern w:val="2"/>
      <w:sz w:val="21"/>
      <w:szCs w:val="22"/>
    </w:rPr>
  </w:style>
  <w:style w:type="character" w:customStyle="1" w:styleId="14">
    <w:name w:val="明显参考1"/>
    <w:qFormat/>
    <w:rsid w:val="00666497"/>
    <w:rPr>
      <w:b/>
      <w:bCs/>
      <w:smallCaps/>
      <w:color w:val="C0504D"/>
      <w:spacing w:val="5"/>
      <w:u w:val="single"/>
    </w:rPr>
  </w:style>
  <w:style w:type="character" w:customStyle="1" w:styleId="Charb">
    <w:name w:val="正文 + 宋体 Char"/>
    <w:link w:val="afb"/>
    <w:qFormat/>
    <w:rsid w:val="00666497"/>
    <w:rPr>
      <w:rFonts w:ascii="宋体" w:hAnsi="宋体"/>
      <w:sz w:val="28"/>
      <w:szCs w:val="28"/>
    </w:rPr>
  </w:style>
  <w:style w:type="paragraph" w:customStyle="1" w:styleId="afb">
    <w:name w:val="正文 + 宋体"/>
    <w:basedOn w:val="a"/>
    <w:link w:val="Charb"/>
    <w:qFormat/>
    <w:rsid w:val="00666497"/>
    <w:pPr>
      <w:tabs>
        <w:tab w:val="left" w:pos="9484"/>
      </w:tabs>
      <w:spacing w:line="360" w:lineRule="auto"/>
    </w:pPr>
    <w:rPr>
      <w:rFonts w:ascii="宋体" w:hAnsi="宋体"/>
      <w:kern w:val="0"/>
      <w:sz w:val="28"/>
      <w:szCs w:val="28"/>
    </w:rPr>
  </w:style>
  <w:style w:type="character" w:customStyle="1" w:styleId="4CharChar">
    <w:name w:val="标题4 Char Char"/>
    <w:link w:val="42"/>
    <w:qFormat/>
    <w:rsid w:val="00666497"/>
    <w:rPr>
      <w:rFonts w:ascii="Arial" w:hAnsi="Arial"/>
      <w:b/>
      <w:bCs/>
      <w:sz w:val="24"/>
      <w:szCs w:val="32"/>
    </w:rPr>
  </w:style>
  <w:style w:type="paragraph" w:customStyle="1" w:styleId="42">
    <w:name w:val="标题4"/>
    <w:basedOn w:val="2"/>
    <w:next w:val="40"/>
    <w:link w:val="4CharChar"/>
    <w:qFormat/>
    <w:rsid w:val="00666497"/>
    <w:pPr>
      <w:spacing w:line="413" w:lineRule="auto"/>
    </w:pPr>
    <w:rPr>
      <w:rFonts w:eastAsia="宋体"/>
      <w:sz w:val="24"/>
    </w:rPr>
  </w:style>
  <w:style w:type="character" w:customStyle="1" w:styleId="Charc">
    <w:name w:val="无间隔 Char"/>
    <w:link w:val="afc"/>
    <w:qFormat/>
    <w:locked/>
    <w:rsid w:val="00666497"/>
    <w:rPr>
      <w:rFonts w:ascii="Times New Roman" w:hAnsi="Times New Roman"/>
      <w:kern w:val="2"/>
      <w:sz w:val="21"/>
      <w:szCs w:val="22"/>
      <w:lang w:bidi="ar-SA"/>
    </w:rPr>
  </w:style>
  <w:style w:type="paragraph" w:styleId="afc">
    <w:name w:val="No Spacing"/>
    <w:link w:val="Charc"/>
    <w:qFormat/>
    <w:rsid w:val="00666497"/>
    <w:pPr>
      <w:widowControl w:val="0"/>
      <w:jc w:val="both"/>
    </w:pPr>
    <w:rPr>
      <w:kern w:val="2"/>
      <w:sz w:val="21"/>
      <w:szCs w:val="22"/>
    </w:rPr>
  </w:style>
  <w:style w:type="character" w:customStyle="1" w:styleId="26">
    <w:name w:val="不明显参考2"/>
    <w:qFormat/>
    <w:rsid w:val="00666497"/>
    <w:rPr>
      <w:smallCaps/>
      <w:color w:val="C0504D"/>
      <w:u w:val="single"/>
    </w:rPr>
  </w:style>
  <w:style w:type="character" w:customStyle="1" w:styleId="Char28">
    <w:name w:val="明显引用 Char2"/>
    <w:link w:val="afd"/>
    <w:qFormat/>
    <w:locked/>
    <w:rsid w:val="00666497"/>
    <w:rPr>
      <w:rFonts w:ascii="Times New Roman" w:eastAsia="宋体" w:hAnsi="Times New Roman" w:cs="Times New Roman"/>
      <w:b/>
      <w:bCs/>
      <w:i/>
      <w:iCs/>
      <w:color w:val="4F81BD"/>
      <w:kern w:val="0"/>
      <w:sz w:val="20"/>
      <w:szCs w:val="20"/>
    </w:rPr>
  </w:style>
  <w:style w:type="paragraph" w:styleId="afd">
    <w:name w:val="Intense Quote"/>
    <w:basedOn w:val="a"/>
    <w:next w:val="a"/>
    <w:link w:val="Char28"/>
    <w:qFormat/>
    <w:rsid w:val="00666497"/>
    <w:pPr>
      <w:pBdr>
        <w:bottom w:val="single" w:sz="4" w:space="4" w:color="4F81BD"/>
      </w:pBdr>
      <w:spacing w:before="200" w:after="280"/>
      <w:ind w:left="936" w:right="936"/>
    </w:pPr>
    <w:rPr>
      <w:b/>
      <w:bCs/>
      <w:i/>
      <w:iCs/>
      <w:color w:val="4F81BD"/>
      <w:kern w:val="0"/>
      <w:sz w:val="20"/>
      <w:szCs w:val="20"/>
    </w:rPr>
  </w:style>
  <w:style w:type="character" w:customStyle="1" w:styleId="Chard">
    <w:name w:val="引用 Char"/>
    <w:qFormat/>
    <w:rsid w:val="00666497"/>
    <w:rPr>
      <w:rFonts w:ascii="Times New Roman" w:eastAsia="宋体" w:hAnsi="Times New Roman" w:cs="Times New Roman"/>
      <w:i/>
      <w:iCs/>
      <w:color w:val="000000"/>
      <w:szCs w:val="24"/>
    </w:rPr>
  </w:style>
  <w:style w:type="character" w:customStyle="1" w:styleId="z-11">
    <w:name w:val="z-窗体底端 字符1"/>
    <w:link w:val="z-12"/>
    <w:semiHidden/>
    <w:qFormat/>
    <w:rsid w:val="00666497"/>
    <w:rPr>
      <w:rFonts w:ascii="Arial" w:eastAsia="宋体" w:hAnsi="Arial" w:cs="Arial"/>
      <w:vanish/>
      <w:sz w:val="16"/>
      <w:szCs w:val="16"/>
    </w:rPr>
  </w:style>
  <w:style w:type="paragraph" w:customStyle="1" w:styleId="z-12">
    <w:name w:val="z-窗体底端1"/>
    <w:basedOn w:val="a"/>
    <w:next w:val="a"/>
    <w:link w:val="z-11"/>
    <w:unhideWhenUsed/>
    <w:qFormat/>
    <w:rsid w:val="00666497"/>
    <w:pPr>
      <w:pBdr>
        <w:top w:val="single" w:sz="6" w:space="1" w:color="auto"/>
      </w:pBdr>
      <w:jc w:val="center"/>
    </w:pPr>
    <w:rPr>
      <w:rFonts w:ascii="Arial" w:hAnsi="Arial"/>
      <w:vanish/>
      <w:kern w:val="0"/>
      <w:sz w:val="16"/>
      <w:szCs w:val="16"/>
    </w:rPr>
  </w:style>
  <w:style w:type="character" w:customStyle="1" w:styleId="Char16">
    <w:name w:val="副标题 Char1"/>
    <w:uiPriority w:val="11"/>
    <w:qFormat/>
    <w:locked/>
    <w:rsid w:val="00666497"/>
    <w:rPr>
      <w:rFonts w:ascii="Cambria" w:hAnsi="Cambria" w:hint="default"/>
      <w:b/>
      <w:bCs/>
      <w:kern w:val="28"/>
      <w:sz w:val="32"/>
      <w:szCs w:val="32"/>
    </w:rPr>
  </w:style>
  <w:style w:type="character" w:customStyle="1" w:styleId="CharChar1">
    <w:name w:val="Char Char1"/>
    <w:qFormat/>
    <w:rsid w:val="00666497"/>
    <w:rPr>
      <w:rFonts w:ascii="宋体" w:eastAsia="宋体" w:hAnsi="Courier New" w:cs="Courier New"/>
      <w:kern w:val="2"/>
      <w:sz w:val="21"/>
      <w:szCs w:val="21"/>
      <w:lang w:val="en-US" w:eastAsia="zh-CN" w:bidi="ar-SA"/>
    </w:rPr>
  </w:style>
  <w:style w:type="character" w:customStyle="1" w:styleId="15">
    <w:name w:val="不明显强调1"/>
    <w:qFormat/>
    <w:rsid w:val="00666497"/>
    <w:rPr>
      <w:i/>
      <w:iCs/>
      <w:color w:val="808080"/>
    </w:rPr>
  </w:style>
  <w:style w:type="character" w:customStyle="1" w:styleId="Char17">
    <w:name w:val="页眉 Char1"/>
    <w:uiPriority w:val="99"/>
    <w:qFormat/>
    <w:rsid w:val="00666497"/>
    <w:rPr>
      <w:rFonts w:ascii="Times New Roman" w:eastAsia="宋体" w:hAnsi="Times New Roman" w:cs="Times New Roman" w:hint="default"/>
      <w:sz w:val="18"/>
      <w:szCs w:val="18"/>
    </w:rPr>
  </w:style>
  <w:style w:type="character" w:customStyle="1" w:styleId="2Char1">
    <w:name w:val="正文文本 2 Char"/>
    <w:qFormat/>
    <w:rsid w:val="00666497"/>
    <w:rPr>
      <w:rFonts w:ascii="Times New Roman" w:eastAsia="宋体" w:hAnsi="Times New Roman" w:cs="Times New Roman"/>
      <w:szCs w:val="24"/>
    </w:rPr>
  </w:style>
  <w:style w:type="character" w:customStyle="1" w:styleId="PlainTextChar1">
    <w:name w:val="Plain Text Char1"/>
    <w:uiPriority w:val="99"/>
    <w:semiHidden/>
    <w:qFormat/>
    <w:rsid w:val="00666497"/>
    <w:rPr>
      <w:rFonts w:ascii="宋体" w:hAnsi="Courier New" w:cs="Courier New"/>
      <w:szCs w:val="21"/>
    </w:rPr>
  </w:style>
  <w:style w:type="character" w:customStyle="1" w:styleId="so-ask-best">
    <w:name w:val="so-ask-best"/>
    <w:qFormat/>
    <w:rsid w:val="00666497"/>
  </w:style>
  <w:style w:type="character" w:customStyle="1" w:styleId="Char30">
    <w:name w:val="批注框文本 Char3"/>
    <w:qFormat/>
    <w:locked/>
    <w:rsid w:val="00666497"/>
    <w:rPr>
      <w:sz w:val="18"/>
      <w:szCs w:val="18"/>
    </w:rPr>
  </w:style>
  <w:style w:type="character" w:customStyle="1" w:styleId="tpccontent1">
    <w:name w:val="tpc_content1"/>
    <w:qFormat/>
    <w:rsid w:val="00666497"/>
    <w:rPr>
      <w:sz w:val="20"/>
      <w:szCs w:val="20"/>
    </w:rPr>
  </w:style>
  <w:style w:type="character" w:customStyle="1" w:styleId="Char18">
    <w:name w:val="批注框文本 Char1"/>
    <w:qFormat/>
    <w:rsid w:val="00666497"/>
    <w:rPr>
      <w:kern w:val="2"/>
      <w:sz w:val="18"/>
      <w:szCs w:val="18"/>
    </w:rPr>
  </w:style>
  <w:style w:type="character" w:customStyle="1" w:styleId="Chare">
    <w:name w:val="文档结构图 Char"/>
    <w:uiPriority w:val="99"/>
    <w:qFormat/>
    <w:rsid w:val="00666497"/>
    <w:rPr>
      <w:rFonts w:ascii="宋体" w:eastAsia="宋体" w:hAnsi="Times New Roman" w:cs="Times New Roman"/>
      <w:sz w:val="18"/>
      <w:szCs w:val="18"/>
    </w:rPr>
  </w:style>
  <w:style w:type="character" w:customStyle="1" w:styleId="Char19">
    <w:name w:val="纯文本 Char1"/>
    <w:qFormat/>
    <w:locked/>
    <w:rsid w:val="00666497"/>
    <w:rPr>
      <w:rFonts w:ascii="宋体" w:eastAsia="宋体" w:hAnsi="Courier New" w:hint="eastAsia"/>
    </w:rPr>
  </w:style>
  <w:style w:type="character" w:customStyle="1" w:styleId="Char29">
    <w:name w:val="页眉 Char2"/>
    <w:semiHidden/>
    <w:qFormat/>
    <w:locked/>
    <w:rsid w:val="00666497"/>
    <w:rPr>
      <w:rFonts w:ascii="Times New Roman" w:eastAsia="宋体" w:hAnsi="Times New Roman" w:cs="Times New Roman"/>
      <w:kern w:val="0"/>
      <w:sz w:val="18"/>
      <w:szCs w:val="18"/>
    </w:rPr>
  </w:style>
  <w:style w:type="character" w:customStyle="1" w:styleId="CharChar4">
    <w:name w:val="Char Char4"/>
    <w:qFormat/>
    <w:rsid w:val="00666497"/>
    <w:rPr>
      <w:rFonts w:ascii="Arial" w:eastAsia="黑体" w:hAnsi="Arial"/>
      <w:b/>
      <w:kern w:val="2"/>
      <w:sz w:val="32"/>
      <w:lang w:val="en-US" w:eastAsia="zh-CN" w:bidi="ar-SA"/>
    </w:rPr>
  </w:style>
  <w:style w:type="character" w:customStyle="1" w:styleId="CharChar9">
    <w:name w:val="Char Char9"/>
    <w:qFormat/>
    <w:rsid w:val="00666497"/>
    <w:rPr>
      <w:kern w:val="2"/>
      <w:sz w:val="21"/>
      <w:szCs w:val="22"/>
    </w:rPr>
  </w:style>
  <w:style w:type="character" w:customStyle="1" w:styleId="EndnoteTextChar">
    <w:name w:val="Endnote Text Char"/>
    <w:uiPriority w:val="99"/>
    <w:semiHidden/>
    <w:qFormat/>
    <w:locked/>
    <w:rsid w:val="00666497"/>
    <w:rPr>
      <w:rFonts w:cs="Times New Roman"/>
      <w:sz w:val="24"/>
      <w:szCs w:val="24"/>
    </w:rPr>
  </w:style>
  <w:style w:type="character" w:customStyle="1" w:styleId="current2">
    <w:name w:val="current2"/>
    <w:qFormat/>
    <w:rsid w:val="00666497"/>
    <w:rPr>
      <w:b/>
      <w:color w:val="FFFFFF"/>
      <w:bdr w:val="single" w:sz="6" w:space="0" w:color="000099"/>
      <w:shd w:val="clear" w:color="auto" w:fill="000099"/>
    </w:rPr>
  </w:style>
  <w:style w:type="character" w:customStyle="1" w:styleId="Char1a">
    <w:name w:val="批注主题 Char1"/>
    <w:qFormat/>
    <w:rsid w:val="00666497"/>
    <w:rPr>
      <w:b/>
      <w:bCs/>
      <w:kern w:val="2"/>
      <w:sz w:val="21"/>
      <w:szCs w:val="22"/>
    </w:rPr>
  </w:style>
  <w:style w:type="character" w:customStyle="1" w:styleId="2Char3">
    <w:name w:val="标题2 Char"/>
    <w:link w:val="27"/>
    <w:qFormat/>
    <w:rsid w:val="00666497"/>
    <w:rPr>
      <w:rFonts w:ascii="黑体" w:eastAsia="黑体" w:hAnsi="Cambria"/>
      <w:b/>
      <w:bCs/>
      <w:sz w:val="28"/>
      <w:szCs w:val="28"/>
    </w:rPr>
  </w:style>
  <w:style w:type="paragraph" w:customStyle="1" w:styleId="27">
    <w:name w:val="标题2"/>
    <w:basedOn w:val="2"/>
    <w:next w:val="a"/>
    <w:link w:val="2Char3"/>
    <w:qFormat/>
    <w:rsid w:val="00666497"/>
    <w:pPr>
      <w:tabs>
        <w:tab w:val="left" w:pos="720"/>
      </w:tabs>
      <w:spacing w:before="0" w:after="0" w:line="420" w:lineRule="exact"/>
      <w:jc w:val="left"/>
    </w:pPr>
    <w:rPr>
      <w:rFonts w:ascii="黑体" w:hAnsi="Cambria"/>
      <w:sz w:val="28"/>
      <w:szCs w:val="28"/>
    </w:rPr>
  </w:style>
  <w:style w:type="character" w:customStyle="1" w:styleId="Charf">
    <w:name w:val="明显引用 Char"/>
    <w:qFormat/>
    <w:rsid w:val="00666497"/>
    <w:rPr>
      <w:rFonts w:ascii="Times New Roman" w:eastAsia="宋体" w:hAnsi="Times New Roman" w:cs="Times New Roman"/>
      <w:b/>
      <w:bCs/>
      <w:i/>
      <w:iCs/>
      <w:color w:val="4F81BD"/>
      <w:szCs w:val="24"/>
    </w:rPr>
  </w:style>
  <w:style w:type="character" w:customStyle="1" w:styleId="3Char1">
    <w:name w:val="正文文本 3 Char"/>
    <w:qFormat/>
    <w:rsid w:val="00666497"/>
    <w:rPr>
      <w:rFonts w:ascii="Times New Roman" w:eastAsia="宋体" w:hAnsi="Times New Roman" w:cs="Times New Roman"/>
      <w:sz w:val="16"/>
      <w:szCs w:val="16"/>
    </w:rPr>
  </w:style>
  <w:style w:type="character" w:customStyle="1" w:styleId="3Char10">
    <w:name w:val="正文文本 3 Char1"/>
    <w:qFormat/>
    <w:rsid w:val="00666497"/>
    <w:rPr>
      <w:kern w:val="2"/>
      <w:sz w:val="16"/>
      <w:szCs w:val="16"/>
    </w:rPr>
  </w:style>
  <w:style w:type="character" w:customStyle="1" w:styleId="5CharChar">
    <w:name w:val="标题5 Char Char"/>
    <w:link w:val="52"/>
    <w:qFormat/>
    <w:locked/>
    <w:rsid w:val="00666497"/>
    <w:rPr>
      <w:rFonts w:ascii="Arial" w:hAnsi="Arial" w:cs="Arial"/>
      <w:b/>
      <w:bCs/>
      <w:sz w:val="24"/>
      <w:szCs w:val="32"/>
    </w:rPr>
  </w:style>
  <w:style w:type="paragraph" w:customStyle="1" w:styleId="52">
    <w:name w:val="标题5"/>
    <w:basedOn w:val="3"/>
    <w:link w:val="5CharChar"/>
    <w:qFormat/>
    <w:rsid w:val="00666497"/>
    <w:pPr>
      <w:spacing w:line="410" w:lineRule="auto"/>
    </w:pPr>
    <w:rPr>
      <w:rFonts w:ascii="Arial" w:hAnsi="Arial"/>
      <w:sz w:val="24"/>
    </w:rPr>
  </w:style>
  <w:style w:type="character" w:customStyle="1" w:styleId="HTMLMarkup">
    <w:name w:val="HTML Markup"/>
    <w:qFormat/>
    <w:rsid w:val="00666497"/>
    <w:rPr>
      <w:vanish/>
      <w:color w:val="FF0000"/>
    </w:rPr>
  </w:style>
  <w:style w:type="character" w:customStyle="1" w:styleId="CharChar10">
    <w:name w:val="Char Char10"/>
    <w:qFormat/>
    <w:rsid w:val="00666497"/>
    <w:rPr>
      <w:b/>
      <w:kern w:val="44"/>
      <w:sz w:val="44"/>
    </w:rPr>
  </w:style>
  <w:style w:type="character" w:customStyle="1" w:styleId="3Char3">
    <w:name w:val="正文文本缩进 3 Char"/>
    <w:qFormat/>
    <w:rsid w:val="00666497"/>
    <w:rPr>
      <w:rFonts w:ascii="Times New Roman" w:eastAsia="宋体" w:hAnsi="Times New Roman" w:cs="Times New Roman"/>
      <w:sz w:val="16"/>
      <w:szCs w:val="16"/>
    </w:rPr>
  </w:style>
  <w:style w:type="character" w:customStyle="1" w:styleId="CharChar81">
    <w:name w:val="Char Char81"/>
    <w:qFormat/>
    <w:rsid w:val="00666497"/>
    <w:rPr>
      <w:b/>
      <w:kern w:val="2"/>
      <w:sz w:val="32"/>
    </w:rPr>
  </w:style>
  <w:style w:type="character" w:customStyle="1" w:styleId="disabled">
    <w:name w:val="disabled"/>
    <w:qFormat/>
    <w:rsid w:val="00666497"/>
    <w:rPr>
      <w:color w:val="DDDDDD"/>
      <w:bdr w:val="single" w:sz="6" w:space="0" w:color="EEEEEE"/>
    </w:rPr>
  </w:style>
  <w:style w:type="character" w:customStyle="1" w:styleId="CharChar101">
    <w:name w:val="Char Char101"/>
    <w:qFormat/>
    <w:rsid w:val="00666497"/>
    <w:rPr>
      <w:b/>
      <w:kern w:val="44"/>
      <w:sz w:val="44"/>
    </w:rPr>
  </w:style>
  <w:style w:type="character" w:customStyle="1" w:styleId="3Char11">
    <w:name w:val="标题 3 Char1"/>
    <w:qFormat/>
    <w:rsid w:val="00666497"/>
    <w:rPr>
      <w:rFonts w:ascii="Times New Roman" w:eastAsia="宋体" w:hAnsi="Times New Roman" w:cs="Times New Roman"/>
      <w:b/>
      <w:kern w:val="2"/>
      <w:sz w:val="28"/>
    </w:rPr>
  </w:style>
  <w:style w:type="character" w:customStyle="1" w:styleId="CharChar11">
    <w:name w:val="Char Char11"/>
    <w:qFormat/>
    <w:rsid w:val="00666497"/>
    <w:rPr>
      <w:rFonts w:ascii="宋体" w:eastAsia="宋体" w:hAnsi="Courier New" w:cs="Courier New"/>
      <w:kern w:val="2"/>
      <w:sz w:val="21"/>
      <w:szCs w:val="21"/>
      <w:lang w:val="en-US" w:eastAsia="zh-CN" w:bidi="ar-SA"/>
    </w:rPr>
  </w:style>
  <w:style w:type="character" w:customStyle="1" w:styleId="font01">
    <w:name w:val="font01"/>
    <w:qFormat/>
    <w:rsid w:val="00666497"/>
    <w:rPr>
      <w:rFonts w:ascii="仿宋" w:eastAsia="仿宋" w:hAnsi="仿宋" w:cs="仿宋" w:hint="eastAsia"/>
      <w:color w:val="000000"/>
      <w:sz w:val="20"/>
      <w:szCs w:val="20"/>
      <w:u w:val="none"/>
    </w:rPr>
  </w:style>
  <w:style w:type="character" w:customStyle="1" w:styleId="2Char10">
    <w:name w:val="正文文本 2 Char1"/>
    <w:qFormat/>
    <w:locked/>
    <w:rsid w:val="00666497"/>
    <w:rPr>
      <w:rFonts w:ascii="宋体" w:eastAsia="宋体" w:hAnsi="宋体" w:hint="eastAsia"/>
      <w:color w:val="000000"/>
      <w:sz w:val="18"/>
      <w:szCs w:val="18"/>
    </w:rPr>
  </w:style>
  <w:style w:type="character" w:customStyle="1" w:styleId="soon2">
    <w:name w:val="soon2"/>
    <w:qFormat/>
    <w:rsid w:val="00666497"/>
    <w:rPr>
      <w:vanish/>
    </w:rPr>
  </w:style>
  <w:style w:type="character" w:customStyle="1" w:styleId="Char2a">
    <w:name w:val="页脚 Char2"/>
    <w:uiPriority w:val="99"/>
    <w:semiHidden/>
    <w:qFormat/>
    <w:locked/>
    <w:rsid w:val="00666497"/>
    <w:rPr>
      <w:rFonts w:ascii="Times New Roman" w:eastAsia="宋体" w:hAnsi="Times New Roman" w:cs="Times New Roman"/>
      <w:kern w:val="0"/>
      <w:sz w:val="18"/>
      <w:szCs w:val="18"/>
    </w:rPr>
  </w:style>
  <w:style w:type="character" w:customStyle="1" w:styleId="1Char1">
    <w:name w:val="标题 1 Char1"/>
    <w:qFormat/>
    <w:rsid w:val="00666497"/>
    <w:rPr>
      <w:rFonts w:ascii="Times New Roman" w:eastAsia="宋体" w:hAnsi="Times New Roman" w:cs="Times New Roman"/>
      <w:b/>
      <w:kern w:val="44"/>
      <w:sz w:val="44"/>
      <w:szCs w:val="20"/>
    </w:rPr>
  </w:style>
  <w:style w:type="character" w:customStyle="1" w:styleId="PlainTextChar">
    <w:name w:val="Plain Text Char"/>
    <w:uiPriority w:val="99"/>
    <w:qFormat/>
    <w:locked/>
    <w:rsid w:val="00666497"/>
    <w:rPr>
      <w:rFonts w:ascii="宋体" w:eastAsia="宋体" w:hAnsi="Courier New" w:cs="Courier New"/>
      <w:sz w:val="21"/>
      <w:szCs w:val="21"/>
    </w:rPr>
  </w:style>
  <w:style w:type="character" w:customStyle="1" w:styleId="CharChar24">
    <w:name w:val="Char Char24"/>
    <w:qFormat/>
    <w:locked/>
    <w:rsid w:val="00666497"/>
    <w:rPr>
      <w:rFonts w:ascii="宋体" w:eastAsia="宋体" w:hAnsi="宋体" w:hint="eastAsia"/>
      <w:szCs w:val="24"/>
      <w:lang w:bidi="ar-SA"/>
    </w:rPr>
  </w:style>
  <w:style w:type="character" w:customStyle="1" w:styleId="16">
    <w:name w:val="明显强调1"/>
    <w:qFormat/>
    <w:rsid w:val="00666497"/>
    <w:rPr>
      <w:b/>
      <w:bCs/>
      <w:i/>
      <w:iCs/>
      <w:color w:val="4F81BD"/>
    </w:rPr>
  </w:style>
  <w:style w:type="character" w:customStyle="1" w:styleId="Char2b">
    <w:name w:val="引用 Char2"/>
    <w:link w:val="afe"/>
    <w:qFormat/>
    <w:locked/>
    <w:rsid w:val="00666497"/>
    <w:rPr>
      <w:rFonts w:ascii="Times New Roman" w:eastAsia="宋体" w:hAnsi="Times New Roman" w:cs="Times New Roman"/>
      <w:i/>
      <w:iCs/>
      <w:color w:val="000000"/>
      <w:kern w:val="0"/>
      <w:sz w:val="20"/>
      <w:szCs w:val="20"/>
    </w:rPr>
  </w:style>
  <w:style w:type="paragraph" w:styleId="afe">
    <w:name w:val="Quote"/>
    <w:basedOn w:val="a"/>
    <w:next w:val="a"/>
    <w:link w:val="Char2b"/>
    <w:qFormat/>
    <w:rsid w:val="00666497"/>
    <w:rPr>
      <w:i/>
      <w:iCs/>
      <w:color w:val="000000"/>
      <w:kern w:val="0"/>
      <w:sz w:val="20"/>
      <w:szCs w:val="20"/>
    </w:rPr>
  </w:style>
  <w:style w:type="character" w:customStyle="1" w:styleId="3Char12">
    <w:name w:val="正文文本缩进 3 Char1"/>
    <w:uiPriority w:val="99"/>
    <w:qFormat/>
    <w:rsid w:val="00666497"/>
    <w:rPr>
      <w:kern w:val="2"/>
      <w:sz w:val="16"/>
      <w:szCs w:val="16"/>
    </w:rPr>
  </w:style>
  <w:style w:type="character" w:customStyle="1" w:styleId="bid">
    <w:name w:val="bid"/>
    <w:qFormat/>
    <w:rsid w:val="00666497"/>
    <w:rPr>
      <w:b/>
      <w:sz w:val="18"/>
      <w:szCs w:val="18"/>
      <w:bdr w:val="single" w:sz="6" w:space="0" w:color="FF9900"/>
      <w:shd w:val="clear" w:color="auto" w:fill="FFE7C1"/>
    </w:rPr>
  </w:style>
  <w:style w:type="character" w:customStyle="1" w:styleId="2Char11">
    <w:name w:val="正文文本缩进 2 Char1"/>
    <w:uiPriority w:val="99"/>
    <w:qFormat/>
    <w:rsid w:val="00666497"/>
    <w:rPr>
      <w:kern w:val="2"/>
      <w:sz w:val="21"/>
      <w:szCs w:val="24"/>
    </w:rPr>
  </w:style>
  <w:style w:type="character" w:customStyle="1" w:styleId="Charf0">
    <w:name w:val="日期 Char"/>
    <w:qFormat/>
    <w:rsid w:val="00666497"/>
    <w:rPr>
      <w:rFonts w:ascii="Times New Roman" w:eastAsia="宋体" w:hAnsi="Times New Roman" w:cs="Times New Roman"/>
      <w:szCs w:val="24"/>
    </w:rPr>
  </w:style>
  <w:style w:type="character" w:customStyle="1" w:styleId="Charf1">
    <w:name w:val="副标题 Char"/>
    <w:qFormat/>
    <w:rsid w:val="00666497"/>
    <w:rPr>
      <w:rFonts w:ascii="Cambria" w:eastAsia="宋体" w:hAnsi="Cambria" w:cs="Times New Roman"/>
      <w:b/>
      <w:bCs/>
      <w:kern w:val="28"/>
      <w:sz w:val="32"/>
      <w:szCs w:val="32"/>
    </w:rPr>
  </w:style>
  <w:style w:type="character" w:customStyle="1" w:styleId="current">
    <w:name w:val="current"/>
    <w:qFormat/>
    <w:rsid w:val="00666497"/>
    <w:rPr>
      <w:b/>
      <w:color w:val="FFFFFF"/>
      <w:bdr w:val="single" w:sz="6" w:space="0" w:color="000099"/>
      <w:shd w:val="clear" w:color="auto" w:fill="000099"/>
    </w:rPr>
  </w:style>
  <w:style w:type="character" w:customStyle="1" w:styleId="z-">
    <w:name w:val="z-窗体底端 字符"/>
    <w:link w:val="z-110"/>
    <w:qFormat/>
    <w:rsid w:val="00666497"/>
    <w:rPr>
      <w:rFonts w:ascii="Arial" w:hAnsi="Arial" w:cs="Arial"/>
      <w:vanish/>
      <w:sz w:val="16"/>
      <w:szCs w:val="16"/>
    </w:rPr>
  </w:style>
  <w:style w:type="paragraph" w:customStyle="1" w:styleId="z-110">
    <w:name w:val="z-窗体底端11"/>
    <w:basedOn w:val="a"/>
    <w:next w:val="a"/>
    <w:link w:val="z-"/>
    <w:unhideWhenUsed/>
    <w:qFormat/>
    <w:rsid w:val="00666497"/>
    <w:pPr>
      <w:pBdr>
        <w:top w:val="single" w:sz="6" w:space="1" w:color="auto"/>
      </w:pBdr>
      <w:jc w:val="center"/>
    </w:pPr>
    <w:rPr>
      <w:rFonts w:ascii="Arial" w:hAnsi="Arial" w:cs="Arial"/>
      <w:vanish/>
      <w:kern w:val="0"/>
      <w:sz w:val="16"/>
      <w:szCs w:val="16"/>
    </w:rPr>
  </w:style>
  <w:style w:type="character" w:customStyle="1" w:styleId="Char1b">
    <w:name w:val="明显引用 Char1"/>
    <w:uiPriority w:val="30"/>
    <w:qFormat/>
    <w:locked/>
    <w:rsid w:val="00666497"/>
    <w:rPr>
      <w:b/>
      <w:bCs/>
      <w:i/>
      <w:iCs/>
      <w:color w:val="4F81BD"/>
    </w:rPr>
  </w:style>
  <w:style w:type="character" w:customStyle="1" w:styleId="110">
    <w:name w:val="明显强调11"/>
    <w:qFormat/>
    <w:rsid w:val="00666497"/>
    <w:rPr>
      <w:b/>
      <w:bCs/>
      <w:i/>
      <w:iCs/>
      <w:color w:val="4F81BD"/>
    </w:rPr>
  </w:style>
  <w:style w:type="character" w:customStyle="1" w:styleId="28">
    <w:name w:val="书籍标题2"/>
    <w:qFormat/>
    <w:rsid w:val="00666497"/>
    <w:rPr>
      <w:b/>
      <w:bCs/>
      <w:smallCaps/>
      <w:spacing w:val="5"/>
    </w:rPr>
  </w:style>
  <w:style w:type="character" w:customStyle="1" w:styleId="111">
    <w:name w:val="明显参考11"/>
    <w:qFormat/>
    <w:rsid w:val="00666497"/>
    <w:rPr>
      <w:b/>
      <w:bCs/>
      <w:smallCaps/>
      <w:color w:val="C0504D"/>
      <w:spacing w:val="5"/>
      <w:u w:val="single"/>
    </w:rPr>
  </w:style>
  <w:style w:type="character" w:customStyle="1" w:styleId="Charf2">
    <w:name w:val="批注文字 Char"/>
    <w:qFormat/>
    <w:rsid w:val="00666497"/>
    <w:rPr>
      <w:rFonts w:ascii="Times New Roman" w:eastAsia="宋体" w:hAnsi="Times New Roman" w:cs="Times New Roman"/>
      <w:szCs w:val="24"/>
    </w:rPr>
  </w:style>
  <w:style w:type="character" w:customStyle="1" w:styleId="Char1c">
    <w:name w:val="标题 Char1"/>
    <w:qFormat/>
    <w:locked/>
    <w:rsid w:val="00666497"/>
    <w:rPr>
      <w:rFonts w:ascii="Arial" w:hAnsi="Arial" w:cs="Arial" w:hint="default"/>
      <w:b/>
      <w:sz w:val="32"/>
    </w:rPr>
  </w:style>
  <w:style w:type="character" w:customStyle="1" w:styleId="CharChar12">
    <w:name w:val="Char Char12"/>
    <w:qFormat/>
    <w:locked/>
    <w:rsid w:val="00666497"/>
    <w:rPr>
      <w:rFonts w:ascii="宋体" w:eastAsia="宋体" w:hAnsi="宋体" w:hint="eastAsia"/>
      <w:kern w:val="2"/>
      <w:sz w:val="21"/>
      <w:szCs w:val="24"/>
      <w:lang w:bidi="ar-SA"/>
    </w:rPr>
  </w:style>
  <w:style w:type="character" w:customStyle="1" w:styleId="ld1Char">
    <w:name w:val="样式ld1 Char"/>
    <w:link w:val="ld1"/>
    <w:qFormat/>
    <w:locked/>
    <w:rsid w:val="00666497"/>
    <w:rPr>
      <w:b/>
      <w:color w:val="000000"/>
      <w:sz w:val="28"/>
      <w:szCs w:val="28"/>
    </w:rPr>
  </w:style>
  <w:style w:type="paragraph" w:customStyle="1" w:styleId="ld1">
    <w:name w:val="样式ld1"/>
    <w:basedOn w:val="a"/>
    <w:link w:val="ld1Char"/>
    <w:qFormat/>
    <w:rsid w:val="00666497"/>
    <w:pPr>
      <w:spacing w:line="360" w:lineRule="auto"/>
      <w:ind w:leftChars="-203" w:left="-426"/>
    </w:pPr>
    <w:rPr>
      <w:rFonts w:ascii="Calibri" w:hAnsi="Calibri"/>
      <w:b/>
      <w:color w:val="000000"/>
      <w:kern w:val="0"/>
      <w:sz w:val="28"/>
      <w:szCs w:val="28"/>
    </w:rPr>
  </w:style>
  <w:style w:type="character" w:customStyle="1" w:styleId="font161">
    <w:name w:val="font161"/>
    <w:qFormat/>
    <w:rsid w:val="00666497"/>
    <w:rPr>
      <w:b/>
      <w:bCs/>
      <w:sz w:val="32"/>
      <w:szCs w:val="32"/>
    </w:rPr>
  </w:style>
  <w:style w:type="character" w:customStyle="1" w:styleId="textcontents">
    <w:name w:val="textcontents"/>
    <w:qFormat/>
    <w:rsid w:val="00666497"/>
    <w:rPr>
      <w:rFonts w:ascii="Times New Roman" w:hAnsi="Times New Roman" w:cs="Times New Roman" w:hint="default"/>
    </w:rPr>
  </w:style>
  <w:style w:type="character" w:customStyle="1" w:styleId="Charf3">
    <w:name w:val="标题 Char"/>
    <w:qFormat/>
    <w:rsid w:val="00666497"/>
    <w:rPr>
      <w:rFonts w:ascii="Cambria" w:eastAsia="宋体" w:hAnsi="Cambria" w:cs="Times New Roman"/>
      <w:b/>
      <w:bCs/>
      <w:sz w:val="32"/>
      <w:szCs w:val="32"/>
    </w:rPr>
  </w:style>
  <w:style w:type="character" w:customStyle="1" w:styleId="CharChar8">
    <w:name w:val="Char Char8"/>
    <w:qFormat/>
    <w:rsid w:val="00666497"/>
    <w:rPr>
      <w:b/>
      <w:kern w:val="2"/>
      <w:sz w:val="32"/>
    </w:rPr>
  </w:style>
  <w:style w:type="character" w:customStyle="1" w:styleId="29">
    <w:name w:val="不明显强调2"/>
    <w:qFormat/>
    <w:rsid w:val="00666497"/>
    <w:rPr>
      <w:i/>
      <w:iCs/>
      <w:color w:val="808080"/>
    </w:rPr>
  </w:style>
  <w:style w:type="character" w:customStyle="1" w:styleId="CharChar17">
    <w:name w:val="Char Char17"/>
    <w:qFormat/>
    <w:rsid w:val="00666497"/>
    <w:rPr>
      <w:rFonts w:ascii="Cambria" w:eastAsia="宋体" w:hAnsi="Cambria" w:cs="Times New Roman" w:hint="default"/>
      <w:b/>
      <w:bCs/>
      <w:kern w:val="2"/>
      <w:sz w:val="32"/>
      <w:szCs w:val="32"/>
    </w:rPr>
  </w:style>
  <w:style w:type="character" w:customStyle="1" w:styleId="LMB06">
    <w:name w:val="LMB06.王羽翔"/>
    <w:semiHidden/>
    <w:qFormat/>
    <w:rsid w:val="00666497"/>
    <w:rPr>
      <w:rFonts w:ascii="Arial" w:eastAsia="宋体" w:hAnsi="Arial" w:cs="Arial"/>
      <w:color w:val="auto"/>
      <w:sz w:val="18"/>
      <w:szCs w:val="20"/>
    </w:rPr>
  </w:style>
  <w:style w:type="character" w:customStyle="1" w:styleId="2TimesNewRoman5020Char">
    <w:name w:val="样式 标题 2 + Times New Roman 四号 非加粗 段前: 5 磅 段后: 0 磅 行距: 固定值 20... Char"/>
    <w:link w:val="2TimesNewRoman5020"/>
    <w:qFormat/>
    <w:locked/>
    <w:rsid w:val="00666497"/>
    <w:rPr>
      <w:rFonts w:ascii="黑体" w:eastAsia="黑体" w:hAnsi="黑体" w:cs="宋体"/>
      <w:sz w:val="28"/>
    </w:rPr>
  </w:style>
  <w:style w:type="paragraph" w:customStyle="1" w:styleId="2TimesNewRoman5020">
    <w:name w:val="样式 标题 2 + Times New Roman 四号 非加粗 段前: 5 磅 段后: 0 磅 行距: 固定值 20..."/>
    <w:basedOn w:val="2"/>
    <w:link w:val="2TimesNewRoman5020Char"/>
    <w:qFormat/>
    <w:rsid w:val="00666497"/>
    <w:pPr>
      <w:spacing w:before="100" w:after="0" w:line="400" w:lineRule="exact"/>
    </w:pPr>
    <w:rPr>
      <w:rFonts w:ascii="黑体" w:hAnsi="黑体"/>
      <w:b w:val="0"/>
      <w:bCs w:val="0"/>
      <w:sz w:val="28"/>
      <w:szCs w:val="20"/>
    </w:rPr>
  </w:style>
  <w:style w:type="character" w:customStyle="1" w:styleId="Charf4">
    <w:name w:val="批注主题 Char"/>
    <w:qFormat/>
    <w:rsid w:val="00666497"/>
    <w:rPr>
      <w:rFonts w:ascii="Times New Roman" w:eastAsia="宋体" w:hAnsi="Times New Roman" w:cs="Times New Roman"/>
      <w:b/>
      <w:bCs/>
      <w:szCs w:val="24"/>
    </w:rPr>
  </w:style>
  <w:style w:type="character" w:customStyle="1" w:styleId="CommentTextChar">
    <w:name w:val="Comment Text Char"/>
    <w:qFormat/>
    <w:locked/>
    <w:rsid w:val="00666497"/>
    <w:rPr>
      <w:rFonts w:eastAsia="宋体" w:cs="Times New Roman"/>
      <w:kern w:val="2"/>
      <w:sz w:val="24"/>
      <w:szCs w:val="24"/>
      <w:lang w:val="en-US" w:eastAsia="zh-CN" w:bidi="ar-SA"/>
    </w:rPr>
  </w:style>
  <w:style w:type="character" w:customStyle="1" w:styleId="2Char4">
    <w:name w:val="正文文本缩进 2 Char"/>
    <w:qFormat/>
    <w:rsid w:val="00666497"/>
    <w:rPr>
      <w:rFonts w:ascii="Times New Roman" w:eastAsia="宋体" w:hAnsi="Times New Roman" w:cs="Times New Roman"/>
      <w:szCs w:val="24"/>
    </w:rPr>
  </w:style>
  <w:style w:type="character" w:customStyle="1" w:styleId="CharChar23">
    <w:name w:val="Char Char23"/>
    <w:qFormat/>
    <w:locked/>
    <w:rsid w:val="00666497"/>
    <w:rPr>
      <w:rFonts w:ascii="宋体" w:eastAsia="宋体" w:hAnsi="宋体" w:hint="eastAsia"/>
      <w:kern w:val="2"/>
      <w:sz w:val="21"/>
      <w:szCs w:val="24"/>
      <w:lang w:val="en-US" w:eastAsia="zh-CN" w:bidi="ar-SA"/>
    </w:rPr>
  </w:style>
  <w:style w:type="character" w:customStyle="1" w:styleId="z-0">
    <w:name w:val="z-窗体顶端 字符"/>
    <w:link w:val="z-111"/>
    <w:qFormat/>
    <w:rsid w:val="00666497"/>
    <w:rPr>
      <w:rFonts w:ascii="Arial" w:hAnsi="Arial" w:cs="Arial"/>
      <w:vanish/>
      <w:sz w:val="16"/>
      <w:szCs w:val="16"/>
    </w:rPr>
  </w:style>
  <w:style w:type="paragraph" w:customStyle="1" w:styleId="z-111">
    <w:name w:val="z-窗体顶端11"/>
    <w:basedOn w:val="a"/>
    <w:next w:val="a"/>
    <w:link w:val="z-0"/>
    <w:unhideWhenUsed/>
    <w:qFormat/>
    <w:rsid w:val="00666497"/>
    <w:pPr>
      <w:pBdr>
        <w:bottom w:val="single" w:sz="6" w:space="1" w:color="auto"/>
      </w:pBdr>
      <w:jc w:val="center"/>
    </w:pPr>
    <w:rPr>
      <w:rFonts w:ascii="Arial" w:hAnsi="Arial" w:cs="Arial"/>
      <w:vanish/>
      <w:kern w:val="0"/>
      <w:sz w:val="16"/>
      <w:szCs w:val="16"/>
    </w:rPr>
  </w:style>
  <w:style w:type="character" w:customStyle="1" w:styleId="CharCharChar">
    <w:name w:val="纯文本 Char Char Char"/>
    <w:uiPriority w:val="99"/>
    <w:qFormat/>
    <w:rsid w:val="00666497"/>
    <w:rPr>
      <w:rFonts w:ascii="宋体" w:eastAsia="宋体" w:hAnsi="Courier New" w:cs="Courier New"/>
      <w:kern w:val="2"/>
      <w:sz w:val="21"/>
      <w:szCs w:val="21"/>
      <w:lang w:val="en-US" w:eastAsia="zh-CN" w:bidi="ar-SA"/>
    </w:rPr>
  </w:style>
  <w:style w:type="paragraph" w:customStyle="1" w:styleId="Normal25">
    <w:name w:val="Normal_25"/>
    <w:qFormat/>
    <w:rsid w:val="00666497"/>
    <w:pPr>
      <w:spacing w:before="120" w:after="240"/>
      <w:jc w:val="both"/>
    </w:pPr>
    <w:rPr>
      <w:rFonts w:eastAsia="Times New Roman"/>
      <w:sz w:val="22"/>
      <w:szCs w:val="22"/>
      <w:lang w:eastAsia="en-US"/>
    </w:rPr>
  </w:style>
  <w:style w:type="paragraph" w:customStyle="1" w:styleId="xl79">
    <w:name w:val="xl79"/>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qFormat/>
    <w:rsid w:val="00666497"/>
    <w:pPr>
      <w:widowControl/>
      <w:pBdr>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p0">
    <w:name w:val="p0"/>
    <w:basedOn w:val="a"/>
    <w:uiPriority w:val="99"/>
    <w:qFormat/>
    <w:rsid w:val="00666497"/>
    <w:pPr>
      <w:widowControl/>
    </w:pPr>
    <w:rPr>
      <w:kern w:val="0"/>
      <w:szCs w:val="21"/>
    </w:rPr>
  </w:style>
  <w:style w:type="paragraph" w:customStyle="1" w:styleId="16620">
    <w:name w:val="样式 标题 1 + 黑体 三号 非加粗 居中 段前: 6 磅 段后: 6 磅 行距: 固定值 20 磅"/>
    <w:basedOn w:val="1"/>
    <w:qFormat/>
    <w:rsid w:val="00666497"/>
    <w:pPr>
      <w:spacing w:before="120" w:after="120" w:line="400" w:lineRule="exact"/>
      <w:jc w:val="center"/>
    </w:pPr>
    <w:rPr>
      <w:rFonts w:ascii="黑体" w:eastAsia="黑体" w:hAnsi="黑体" w:cs="宋体"/>
      <w:b w:val="0"/>
      <w:bCs w:val="0"/>
      <w:sz w:val="32"/>
      <w:szCs w:val="20"/>
    </w:rPr>
  </w:style>
  <w:style w:type="paragraph" w:customStyle="1" w:styleId="xl45">
    <w:name w:val="xl45"/>
    <w:basedOn w:val="a"/>
    <w:qFormat/>
    <w:rsid w:val="00666497"/>
    <w:pPr>
      <w:widowControl/>
      <w:spacing w:before="100" w:beforeAutospacing="1" w:after="100" w:afterAutospacing="1"/>
      <w:jc w:val="center"/>
    </w:pPr>
    <w:rPr>
      <w:rFonts w:ascii="宋体" w:hAnsi="宋体" w:cs="宋体"/>
      <w:b/>
      <w:bCs/>
      <w:kern w:val="0"/>
      <w:sz w:val="32"/>
      <w:szCs w:val="32"/>
    </w:rPr>
  </w:style>
  <w:style w:type="paragraph" w:customStyle="1" w:styleId="xl47">
    <w:name w:val="xl47"/>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kern w:val="0"/>
      <w:sz w:val="18"/>
      <w:szCs w:val="18"/>
    </w:rPr>
  </w:style>
  <w:style w:type="paragraph" w:customStyle="1" w:styleId="xl25">
    <w:name w:val="xl2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
    <w:name w:val="空半行"/>
    <w:basedOn w:val="a"/>
    <w:qFormat/>
    <w:rsid w:val="00666497"/>
    <w:pPr>
      <w:adjustRightInd w:val="0"/>
      <w:spacing w:line="120" w:lineRule="exact"/>
    </w:pPr>
    <w:rPr>
      <w:rFonts w:eastAsia="仿宋_GB2312"/>
      <w:color w:val="FFFFFF"/>
      <w:kern w:val="0"/>
      <w:sz w:val="30"/>
      <w:szCs w:val="20"/>
    </w:rPr>
  </w:style>
  <w:style w:type="paragraph" w:customStyle="1" w:styleId="reader-word-layerreader-word-s9-11">
    <w:name w:val="reader-word-layer reader-word-s9-11"/>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103">
    <w:name w:val="xl10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5">
    <w:name w:val="xl35"/>
    <w:basedOn w:val="a"/>
    <w:qFormat/>
    <w:rsid w:val="00666497"/>
    <w:pPr>
      <w:widowControl/>
      <w:spacing w:before="100" w:beforeAutospacing="1" w:after="100" w:afterAutospacing="1"/>
      <w:jc w:val="center"/>
    </w:pPr>
    <w:rPr>
      <w:rFonts w:ascii="宋体" w:hAnsi="宋体" w:cs="宋体"/>
      <w:kern w:val="0"/>
      <w:sz w:val="20"/>
      <w:szCs w:val="20"/>
    </w:rPr>
  </w:style>
  <w:style w:type="paragraph" w:customStyle="1" w:styleId="xl130">
    <w:name w:val="xl13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0">
    <w:name w:val="0"/>
    <w:basedOn w:val="a"/>
    <w:qFormat/>
    <w:rsid w:val="00666497"/>
    <w:pPr>
      <w:widowControl/>
      <w:snapToGrid w:val="0"/>
    </w:pPr>
    <w:rPr>
      <w:kern w:val="0"/>
      <w:szCs w:val="21"/>
    </w:rPr>
  </w:style>
  <w:style w:type="paragraph" w:customStyle="1" w:styleId="61">
    <w:name w:val="6'"/>
    <w:basedOn w:val="a"/>
    <w:qFormat/>
    <w:rsid w:val="00666497"/>
    <w:pPr>
      <w:autoSpaceDE w:val="0"/>
      <w:autoSpaceDN w:val="0"/>
      <w:adjustRightInd w:val="0"/>
      <w:snapToGrid w:val="0"/>
      <w:spacing w:line="320" w:lineRule="exact"/>
      <w:jc w:val="center"/>
    </w:pPr>
    <w:rPr>
      <w:spacing w:val="20"/>
      <w:kern w:val="28"/>
      <w:szCs w:val="20"/>
    </w:rPr>
  </w:style>
  <w:style w:type="paragraph" w:customStyle="1" w:styleId="Normal26">
    <w:name w:val="Normal_26"/>
    <w:qFormat/>
    <w:rsid w:val="00666497"/>
    <w:pPr>
      <w:spacing w:before="120" w:after="240"/>
      <w:jc w:val="both"/>
    </w:pPr>
    <w:rPr>
      <w:rFonts w:eastAsia="Times New Roman"/>
      <w:sz w:val="22"/>
      <w:szCs w:val="22"/>
      <w:lang w:eastAsia="en-US"/>
    </w:rPr>
  </w:style>
  <w:style w:type="paragraph" w:customStyle="1" w:styleId="xl119">
    <w:name w:val="xl119"/>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xt">
    <w:name w:val="txt"/>
    <w:basedOn w:val="a"/>
    <w:qFormat/>
    <w:rsid w:val="00666497"/>
    <w:pPr>
      <w:widowControl/>
      <w:spacing w:before="100" w:beforeAutospacing="1" w:after="100" w:afterAutospacing="1"/>
      <w:jc w:val="left"/>
    </w:pPr>
    <w:rPr>
      <w:rFonts w:ascii="宋体" w:hAnsi="宋体" w:cs="宋体"/>
      <w:kern w:val="0"/>
      <w:sz w:val="24"/>
    </w:rPr>
  </w:style>
  <w:style w:type="paragraph" w:customStyle="1" w:styleId="17">
    <w:name w:val="正文1"/>
    <w:basedOn w:val="a"/>
    <w:qFormat/>
    <w:rsid w:val="00666497"/>
    <w:rPr>
      <w:szCs w:val="20"/>
    </w:rPr>
  </w:style>
  <w:style w:type="paragraph" w:customStyle="1" w:styleId="xl53">
    <w:name w:val="xl53"/>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56">
    <w:name w:val="CM56"/>
    <w:basedOn w:val="Default"/>
    <w:next w:val="Default"/>
    <w:uiPriority w:val="99"/>
    <w:qFormat/>
    <w:rsid w:val="00666497"/>
    <w:rPr>
      <w:rFonts w:ascii="Times New Roman" w:cs="Times New Roman"/>
      <w:color w:val="auto"/>
    </w:rPr>
  </w:style>
  <w:style w:type="paragraph" w:customStyle="1" w:styleId="Default">
    <w:name w:val="Default"/>
    <w:qFormat/>
    <w:rsid w:val="00666497"/>
    <w:pPr>
      <w:widowControl w:val="0"/>
      <w:autoSpaceDE w:val="0"/>
      <w:autoSpaceDN w:val="0"/>
      <w:adjustRightInd w:val="0"/>
    </w:pPr>
    <w:rPr>
      <w:rFonts w:ascii="宋体" w:cs="宋体"/>
      <w:color w:val="000000"/>
      <w:sz w:val="24"/>
      <w:szCs w:val="24"/>
    </w:rPr>
  </w:style>
  <w:style w:type="paragraph" w:customStyle="1" w:styleId="xl37">
    <w:name w:val="xl3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CharChar20">
    <w:name w:val="字元 Char Char 字元2"/>
    <w:basedOn w:val="a"/>
    <w:qFormat/>
    <w:rsid w:val="00666497"/>
    <w:pPr>
      <w:tabs>
        <w:tab w:val="left" w:pos="4665"/>
        <w:tab w:val="left" w:pos="8970"/>
      </w:tabs>
      <w:ind w:firstLine="400"/>
    </w:pPr>
    <w:rPr>
      <w:rFonts w:ascii="Tahoma" w:hAnsi="Tahoma"/>
      <w:sz w:val="24"/>
      <w:szCs w:val="20"/>
    </w:rPr>
  </w:style>
  <w:style w:type="paragraph" w:customStyle="1" w:styleId="CharCharCharChar">
    <w:name w:val="Char Char Char Char"/>
    <w:basedOn w:val="a"/>
    <w:next w:val="a"/>
    <w:qFormat/>
    <w:rsid w:val="00666497"/>
  </w:style>
  <w:style w:type="paragraph" w:customStyle="1" w:styleId="xl115">
    <w:name w:val="xl115"/>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qFormat/>
    <w:rsid w:val="0066649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8">
    <w:name w:val="书目1"/>
    <w:basedOn w:val="a"/>
    <w:next w:val="a"/>
    <w:uiPriority w:val="37"/>
    <w:unhideWhenUsed/>
    <w:qFormat/>
    <w:rsid w:val="00666497"/>
  </w:style>
  <w:style w:type="paragraph" w:customStyle="1" w:styleId="font7">
    <w:name w:val="font7"/>
    <w:basedOn w:val="a"/>
    <w:qFormat/>
    <w:rsid w:val="00666497"/>
    <w:pPr>
      <w:widowControl/>
      <w:spacing w:before="100" w:beforeAutospacing="1" w:after="100" w:afterAutospacing="1"/>
      <w:jc w:val="left"/>
    </w:pPr>
    <w:rPr>
      <w:kern w:val="0"/>
      <w:sz w:val="20"/>
      <w:szCs w:val="20"/>
    </w:rPr>
  </w:style>
  <w:style w:type="paragraph" w:customStyle="1" w:styleId="xl86">
    <w:name w:val="xl86"/>
    <w:basedOn w:val="a"/>
    <w:qFormat/>
    <w:rsid w:val="00666497"/>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Blockquote">
    <w:name w:val="Blockquote"/>
    <w:basedOn w:val="a"/>
    <w:qFormat/>
    <w:rsid w:val="00666497"/>
    <w:pPr>
      <w:autoSpaceDE w:val="0"/>
      <w:autoSpaceDN w:val="0"/>
      <w:adjustRightInd w:val="0"/>
      <w:spacing w:before="100" w:after="100"/>
      <w:ind w:left="360" w:right="360"/>
      <w:jc w:val="left"/>
    </w:pPr>
    <w:rPr>
      <w:kern w:val="0"/>
      <w:sz w:val="24"/>
      <w:szCs w:val="20"/>
    </w:rPr>
  </w:style>
  <w:style w:type="paragraph" w:customStyle="1" w:styleId="xl122">
    <w:name w:val="xl122"/>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TOC1">
    <w:name w:val="TOC 标题1"/>
    <w:basedOn w:val="1"/>
    <w:next w:val="a"/>
    <w:uiPriority w:val="39"/>
    <w:qFormat/>
    <w:rsid w:val="00666497"/>
    <w:pPr>
      <w:outlineLvl w:val="9"/>
    </w:pPr>
    <w:rPr>
      <w:rFonts w:ascii="Calibri" w:hAnsi="Calibri"/>
    </w:rPr>
  </w:style>
  <w:style w:type="paragraph" w:customStyle="1" w:styleId="xl23">
    <w:name w:val="xl2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
    <w:qFormat/>
    <w:rsid w:val="00666497"/>
    <w:rPr>
      <w:rFonts w:ascii="Tahoma" w:hAnsi="Tahoma"/>
      <w:sz w:val="24"/>
      <w:szCs w:val="20"/>
    </w:rPr>
  </w:style>
  <w:style w:type="paragraph" w:customStyle="1" w:styleId="112">
    <w:name w:val="列出段落11"/>
    <w:basedOn w:val="a"/>
    <w:qFormat/>
    <w:rsid w:val="00666497"/>
    <w:pPr>
      <w:ind w:firstLineChars="200" w:firstLine="420"/>
    </w:pPr>
    <w:rPr>
      <w:rFonts w:ascii="Calibri" w:hAnsi="Calibri"/>
      <w:szCs w:val="22"/>
    </w:rPr>
  </w:style>
  <w:style w:type="paragraph" w:customStyle="1" w:styleId="xl111">
    <w:name w:val="xl11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5">
    <w:name w:val="font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19">
    <w:name w:val="列出段落1"/>
    <w:basedOn w:val="a"/>
    <w:qFormat/>
    <w:rsid w:val="00666497"/>
    <w:pPr>
      <w:ind w:firstLineChars="200" w:firstLine="420"/>
    </w:pPr>
  </w:style>
  <w:style w:type="paragraph" w:customStyle="1" w:styleId="xl87">
    <w:name w:val="xl87"/>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0">
    <w:name w:val="xl70"/>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44">
    <w:name w:val="xl4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5">
    <w:name w:val="CM5"/>
    <w:basedOn w:val="Default"/>
    <w:next w:val="Default"/>
    <w:uiPriority w:val="99"/>
    <w:qFormat/>
    <w:rsid w:val="00666497"/>
    <w:pPr>
      <w:spacing w:line="180" w:lineRule="atLeast"/>
    </w:pPr>
    <w:rPr>
      <w:rFonts w:ascii="Times New Roman" w:cs="Times New Roman"/>
      <w:color w:val="auto"/>
    </w:rPr>
  </w:style>
  <w:style w:type="paragraph" w:customStyle="1" w:styleId="xl43">
    <w:name w:val="xl43"/>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0">
    <w:name w:val="正文 A"/>
    <w:qFormat/>
    <w:rsid w:val="00666497"/>
    <w:pPr>
      <w:widowControl w:val="0"/>
      <w:jc w:val="both"/>
    </w:pPr>
    <w:rPr>
      <w:rFonts w:eastAsia="Arial Unicode MS" w:cs="Arial Unicode MS"/>
      <w:color w:val="000000"/>
      <w:kern w:val="2"/>
      <w:sz w:val="21"/>
      <w:szCs w:val="21"/>
      <w:u w:color="000000"/>
    </w:rPr>
  </w:style>
  <w:style w:type="paragraph" w:customStyle="1" w:styleId="xl65">
    <w:name w:val="xl65"/>
    <w:basedOn w:val="a"/>
    <w:qFormat/>
    <w:rsid w:val="0066649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58">
    <w:name w:val="xl5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2">
    <w:name w:val="CM2"/>
    <w:basedOn w:val="Default"/>
    <w:next w:val="Default"/>
    <w:uiPriority w:val="99"/>
    <w:qFormat/>
    <w:rsid w:val="00666497"/>
    <w:pPr>
      <w:spacing w:line="188" w:lineRule="atLeast"/>
    </w:pPr>
    <w:rPr>
      <w:rFonts w:ascii="Times New Roman" w:cs="Times New Roman"/>
      <w:color w:val="auto"/>
    </w:rPr>
  </w:style>
  <w:style w:type="paragraph" w:customStyle="1" w:styleId="xl101">
    <w:name w:val="xl10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
    <w:name w:val="xl33"/>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666497"/>
    <w:pPr>
      <w:widowControl/>
      <w:spacing w:before="100" w:beforeAutospacing="1" w:after="100" w:afterAutospacing="1"/>
      <w:jc w:val="right"/>
    </w:pPr>
    <w:rPr>
      <w:rFonts w:ascii="宋体" w:hAnsi="宋体" w:cs="宋体"/>
      <w:color w:val="000000"/>
      <w:kern w:val="0"/>
      <w:sz w:val="24"/>
    </w:rPr>
  </w:style>
  <w:style w:type="paragraph" w:customStyle="1" w:styleId="xl100">
    <w:name w:val="xl10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50">
    <w:name w:val="xl50"/>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ALTZ1NormalIndentChar24">
    <w:name w:val="样式 正文缩进正文（首行缩进两字）特点ALT+Z表正文正文非缩进四号段1Normal Indent Char2...4"/>
    <w:basedOn w:val="a9"/>
    <w:qFormat/>
    <w:rsid w:val="00666497"/>
    <w:pPr>
      <w:tabs>
        <w:tab w:val="left" w:pos="510"/>
      </w:tabs>
      <w:adjustRightInd w:val="0"/>
      <w:spacing w:line="300" w:lineRule="auto"/>
      <w:ind w:leftChars="0" w:left="0" w:hanging="420"/>
    </w:pPr>
    <w:rPr>
      <w:rFonts w:ascii="Courier New" w:hAnsi="Arial" w:cs="Courier New"/>
      <w:color w:val="000000"/>
      <w:sz w:val="24"/>
      <w:szCs w:val="20"/>
    </w:rPr>
  </w:style>
  <w:style w:type="paragraph" w:customStyle="1" w:styleId="xl74">
    <w:name w:val="xl74"/>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
    <w:name w:val="Char Char 字元 字元 Char Char Char Char Char Char Char"/>
    <w:basedOn w:val="a"/>
    <w:qFormat/>
    <w:rsid w:val="00666497"/>
    <w:pPr>
      <w:spacing w:line="360" w:lineRule="auto"/>
      <w:ind w:firstLineChars="200" w:firstLine="200"/>
    </w:pPr>
    <w:rPr>
      <w:szCs w:val="20"/>
    </w:rPr>
  </w:style>
  <w:style w:type="paragraph" w:customStyle="1" w:styleId="xl118">
    <w:name w:val="xl118"/>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7"/>
    <w:qFormat/>
    <w:rsid w:val="00666497"/>
    <w:rPr>
      <w:rFonts w:ascii="Tahoma" w:hAnsi="Tahoma"/>
      <w:sz w:val="24"/>
    </w:rPr>
  </w:style>
  <w:style w:type="paragraph" w:customStyle="1" w:styleId="xl56">
    <w:name w:val="xl56"/>
    <w:basedOn w:val="a"/>
    <w:qFormat/>
    <w:rsid w:val="00666497"/>
    <w:pPr>
      <w:widowControl/>
      <w:spacing w:before="100" w:beforeAutospacing="1" w:after="100" w:afterAutospacing="1"/>
      <w:jc w:val="left"/>
    </w:pPr>
    <w:rPr>
      <w:rFonts w:ascii="宋体" w:hAnsi="宋体" w:cs="宋体"/>
      <w:color w:val="000000"/>
      <w:kern w:val="0"/>
      <w:sz w:val="24"/>
    </w:rPr>
  </w:style>
  <w:style w:type="paragraph" w:customStyle="1" w:styleId="CM3">
    <w:name w:val="CM3"/>
    <w:basedOn w:val="Default"/>
    <w:next w:val="Default"/>
    <w:uiPriority w:val="99"/>
    <w:qFormat/>
    <w:rsid w:val="00666497"/>
    <w:rPr>
      <w:rFonts w:ascii="Times New Roman" w:cs="Times New Roman"/>
      <w:color w:val="auto"/>
    </w:rPr>
  </w:style>
  <w:style w:type="paragraph" w:customStyle="1" w:styleId="CM7">
    <w:name w:val="CM7"/>
    <w:basedOn w:val="Default"/>
    <w:next w:val="Default"/>
    <w:uiPriority w:val="99"/>
    <w:qFormat/>
    <w:rsid w:val="00666497"/>
    <w:pPr>
      <w:spacing w:line="191" w:lineRule="atLeast"/>
    </w:pPr>
    <w:rPr>
      <w:rFonts w:ascii="Times New Roman" w:cs="Times New Roman"/>
      <w:color w:val="auto"/>
    </w:rPr>
  </w:style>
  <w:style w:type="paragraph" w:customStyle="1" w:styleId="reader-word-layerreader-word-s9-14">
    <w:name w:val="reader-word-layer reader-word-s9-14"/>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48">
    <w:name w:val="xl48"/>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59">
    <w:name w:val="xl5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1">
    <w:name w:val="Char Char Char Char1"/>
    <w:basedOn w:val="a"/>
    <w:next w:val="a"/>
    <w:qFormat/>
    <w:rsid w:val="00666497"/>
  </w:style>
  <w:style w:type="paragraph" w:customStyle="1" w:styleId="xl81">
    <w:name w:val="xl81"/>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6">
    <w:name w:val="xl46"/>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
    <w:name w:val="xl2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60">
    <w:name w:val="CM60"/>
    <w:basedOn w:val="Default"/>
    <w:next w:val="Default"/>
    <w:uiPriority w:val="99"/>
    <w:qFormat/>
    <w:rsid w:val="00666497"/>
    <w:rPr>
      <w:rFonts w:ascii="Times New Roman" w:cs="Times New Roman"/>
      <w:color w:val="auto"/>
    </w:rPr>
  </w:style>
  <w:style w:type="paragraph" w:customStyle="1" w:styleId="xl69">
    <w:name w:val="xl69"/>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a">
    <w:name w:val="修订1"/>
    <w:qFormat/>
    <w:rsid w:val="00666497"/>
    <w:rPr>
      <w:kern w:val="2"/>
      <w:sz w:val="21"/>
      <w:szCs w:val="24"/>
    </w:rPr>
  </w:style>
  <w:style w:type="paragraph" w:customStyle="1" w:styleId="xl99">
    <w:name w:val="xl99"/>
    <w:basedOn w:val="a"/>
    <w:qFormat/>
    <w:rsid w:val="00666497"/>
    <w:pPr>
      <w:widowControl/>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rsid w:val="00666497"/>
    <w:pPr>
      <w:widowControl/>
      <w:spacing w:before="100" w:beforeAutospacing="1" w:after="100" w:afterAutospacing="1"/>
      <w:jc w:val="center"/>
      <w:textAlignment w:val="center"/>
    </w:pPr>
    <w:rPr>
      <w:rFonts w:ascii="宋体" w:hAnsi="宋体" w:cs="宋体"/>
      <w:b/>
      <w:bCs/>
      <w:kern w:val="0"/>
      <w:sz w:val="24"/>
    </w:rPr>
  </w:style>
  <w:style w:type="paragraph" w:customStyle="1" w:styleId="xl110">
    <w:name w:val="xl11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tocheading0">
    <w:name w:val="msotocheading"/>
    <w:basedOn w:val="1"/>
    <w:next w:val="a"/>
    <w:semiHidden/>
    <w:qFormat/>
    <w:rsid w:val="00666497"/>
    <w:pPr>
      <w:widowControl/>
      <w:tabs>
        <w:tab w:val="left" w:pos="1800"/>
      </w:tabs>
      <w:spacing w:before="480" w:after="0" w:line="276" w:lineRule="auto"/>
      <w:jc w:val="left"/>
      <w:outlineLvl w:val="9"/>
    </w:pPr>
    <w:rPr>
      <w:rFonts w:ascii="Cambria" w:hAnsi="Cambria"/>
      <w:color w:val="365F91"/>
      <w:kern w:val="0"/>
      <w:sz w:val="28"/>
      <w:szCs w:val="28"/>
    </w:rPr>
  </w:style>
  <w:style w:type="paragraph" w:customStyle="1" w:styleId="43">
    <w:name w:val="列出段落4"/>
    <w:basedOn w:val="a"/>
    <w:qFormat/>
    <w:rsid w:val="00666497"/>
    <w:pPr>
      <w:ind w:firstLineChars="200" w:firstLine="420"/>
    </w:pPr>
    <w:rPr>
      <w:rFonts w:ascii="Calibri" w:hAnsi="Calibri"/>
      <w:szCs w:val="22"/>
    </w:rPr>
  </w:style>
  <w:style w:type="paragraph" w:customStyle="1" w:styleId="34">
    <w:name w:val="列出段落3"/>
    <w:basedOn w:val="a"/>
    <w:qFormat/>
    <w:rsid w:val="00666497"/>
    <w:pPr>
      <w:ind w:firstLineChars="200" w:firstLine="420"/>
    </w:pPr>
  </w:style>
  <w:style w:type="paragraph" w:customStyle="1" w:styleId="flNote">
    <w:name w:val="flNote"/>
    <w:basedOn w:val="a"/>
    <w:qFormat/>
    <w:rsid w:val="00666497"/>
    <w:pPr>
      <w:adjustRightInd w:val="0"/>
      <w:spacing w:before="320" w:after="160" w:line="360" w:lineRule="atLeast"/>
      <w:jc w:val="center"/>
    </w:pPr>
    <w:rPr>
      <w:rFonts w:ascii="Arial" w:eastAsia="黑体"/>
      <w:kern w:val="0"/>
      <w:sz w:val="30"/>
      <w:szCs w:val="20"/>
    </w:rPr>
  </w:style>
  <w:style w:type="paragraph" w:customStyle="1" w:styleId="113">
    <w:name w:val="修订11"/>
    <w:qFormat/>
    <w:rsid w:val="00666497"/>
    <w:rPr>
      <w:kern w:val="2"/>
      <w:sz w:val="21"/>
      <w:szCs w:val="24"/>
    </w:rPr>
  </w:style>
  <w:style w:type="paragraph" w:customStyle="1" w:styleId="xl123">
    <w:name w:val="xl123"/>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129">
    <w:name w:val="xl1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rsid w:val="00666497"/>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CharCharChar1Char1">
    <w:name w:val="Char Char Char1 Char1"/>
    <w:basedOn w:val="a7"/>
    <w:qFormat/>
    <w:rsid w:val="00666497"/>
    <w:rPr>
      <w:rFonts w:ascii="Tahoma" w:hAnsi="Tahoma"/>
      <w:kern w:val="2"/>
      <w:sz w:val="24"/>
    </w:rPr>
  </w:style>
  <w:style w:type="paragraph" w:customStyle="1" w:styleId="CharCharCharCharCharCharCharCharChar1">
    <w:name w:val="Char Char 字元 字元 Char Char Char Char Char Char Char1"/>
    <w:basedOn w:val="a"/>
    <w:qFormat/>
    <w:rsid w:val="00666497"/>
    <w:pPr>
      <w:spacing w:line="360" w:lineRule="auto"/>
      <w:ind w:firstLineChars="200" w:firstLine="200"/>
    </w:pPr>
    <w:rPr>
      <w:szCs w:val="20"/>
    </w:rPr>
  </w:style>
  <w:style w:type="paragraph" w:customStyle="1" w:styleId="CM57">
    <w:name w:val="CM57"/>
    <w:basedOn w:val="Default"/>
    <w:next w:val="Default"/>
    <w:uiPriority w:val="99"/>
    <w:qFormat/>
    <w:rsid w:val="00666497"/>
    <w:rPr>
      <w:rFonts w:ascii="Times New Roman" w:cs="Times New Roman"/>
      <w:color w:val="auto"/>
    </w:rPr>
  </w:style>
  <w:style w:type="paragraph" w:customStyle="1" w:styleId="xl30">
    <w:name w:val="xl30"/>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8">
    <w:name w:val="xl2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CharCharCharChar">
    <w:name w:val="Char Char Char Char Char Char Char Char Char Char Char Char Char"/>
    <w:basedOn w:val="a"/>
    <w:qFormat/>
    <w:rsid w:val="00666497"/>
    <w:rPr>
      <w:szCs w:val="20"/>
    </w:rPr>
  </w:style>
  <w:style w:type="paragraph" w:customStyle="1" w:styleId="font8">
    <w:name w:val="font8"/>
    <w:basedOn w:val="a"/>
    <w:qFormat/>
    <w:rsid w:val="00666497"/>
    <w:pPr>
      <w:widowControl/>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AA0">
    <w:name w:val="正文 A A"/>
    <w:qFormat/>
    <w:rsid w:val="00666497"/>
    <w:pPr>
      <w:widowControl w:val="0"/>
      <w:jc w:val="both"/>
    </w:pPr>
    <w:rPr>
      <w:rFonts w:ascii="Arial Unicode MS" w:eastAsia="Arial Unicode MS" w:hAnsi="Arial Unicode MS" w:cs="Arial Unicode MS"/>
      <w:color w:val="000000"/>
      <w:kern w:val="2"/>
      <w:sz w:val="30"/>
      <w:szCs w:val="30"/>
      <w:u w:color="000000"/>
    </w:rPr>
  </w:style>
  <w:style w:type="paragraph" w:customStyle="1" w:styleId="aff1">
    <w:name w:val="表格文字"/>
    <w:basedOn w:val="a"/>
    <w:qFormat/>
    <w:rsid w:val="00666497"/>
    <w:pPr>
      <w:adjustRightInd w:val="0"/>
      <w:spacing w:line="420" w:lineRule="atLeast"/>
      <w:jc w:val="left"/>
    </w:pPr>
    <w:rPr>
      <w:kern w:val="0"/>
      <w:szCs w:val="20"/>
    </w:rPr>
  </w:style>
  <w:style w:type="paragraph" w:customStyle="1" w:styleId="xl75">
    <w:name w:val="xl75"/>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2">
    <w:name w:val="页眉与页脚"/>
    <w:qFormat/>
    <w:rsid w:val="00666497"/>
    <w:pPr>
      <w:tabs>
        <w:tab w:val="right" w:pos="9020"/>
      </w:tabs>
    </w:pPr>
    <w:rPr>
      <w:rFonts w:ascii="Helvetica Neue" w:eastAsia="Arial Unicode MS" w:hAnsi="Helvetica Neue" w:cs="Arial Unicode MS"/>
      <w:color w:val="000000"/>
      <w:sz w:val="24"/>
      <w:szCs w:val="24"/>
    </w:rPr>
  </w:style>
  <w:style w:type="paragraph" w:customStyle="1" w:styleId="xl73">
    <w:name w:val="xl73"/>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3">
    <w:name w:val="默认"/>
    <w:qFormat/>
    <w:rsid w:val="00666497"/>
    <w:rPr>
      <w:rFonts w:ascii="Helvetica Neue" w:eastAsia="Helvetica Neue" w:hAnsi="Helvetica Neue" w:cs="Helvetica Neue"/>
      <w:color w:val="000000"/>
      <w:sz w:val="22"/>
      <w:szCs w:val="22"/>
    </w:rPr>
  </w:style>
  <w:style w:type="paragraph" w:customStyle="1" w:styleId="xl80">
    <w:name w:val="xl8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38">
    <w:name w:val="xl38"/>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0">
    <w:name w:val="xl40"/>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2">
    <w:name w:val="H2"/>
    <w:basedOn w:val="a"/>
    <w:next w:val="a"/>
    <w:qFormat/>
    <w:rsid w:val="00666497"/>
    <w:pPr>
      <w:keepNext/>
      <w:autoSpaceDE w:val="0"/>
      <w:autoSpaceDN w:val="0"/>
      <w:adjustRightInd w:val="0"/>
      <w:spacing w:before="100" w:after="100"/>
      <w:jc w:val="left"/>
      <w:outlineLvl w:val="2"/>
    </w:pPr>
    <w:rPr>
      <w:b/>
      <w:kern w:val="0"/>
      <w:sz w:val="36"/>
      <w:szCs w:val="20"/>
    </w:rPr>
  </w:style>
  <w:style w:type="paragraph" w:customStyle="1" w:styleId="xl24">
    <w:name w:val="xl24"/>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12">
    <w:name w:val="xl11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27">
    <w:name w:val="xl127"/>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font6">
    <w:name w:val="font6"/>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b">
    <w:name w:val="样式1"/>
    <w:basedOn w:val="a"/>
    <w:next w:val="4"/>
    <w:qFormat/>
    <w:rsid w:val="00666497"/>
    <w:pPr>
      <w:spacing w:line="360" w:lineRule="auto"/>
      <w:ind w:firstLineChars="200" w:firstLine="420"/>
    </w:pPr>
    <w:rPr>
      <w:rFonts w:ascii="宋体" w:hAnsi="宋体"/>
      <w:szCs w:val="21"/>
    </w:rPr>
  </w:style>
  <w:style w:type="paragraph" w:customStyle="1" w:styleId="Charf5">
    <w:name w:val="Char"/>
    <w:basedOn w:val="a"/>
    <w:qFormat/>
    <w:rsid w:val="00666497"/>
    <w:rPr>
      <w:szCs w:val="20"/>
    </w:rPr>
  </w:style>
  <w:style w:type="paragraph" w:customStyle="1" w:styleId="xl39">
    <w:name w:val="xl39"/>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
    <w:qFormat/>
    <w:rsid w:val="00666497"/>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1">
    <w:name w:val="xl6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styleId="aff4">
    <w:name w:val="List Paragraph"/>
    <w:basedOn w:val="a"/>
    <w:uiPriority w:val="34"/>
    <w:qFormat/>
    <w:rsid w:val="00666497"/>
    <w:pPr>
      <w:ind w:firstLineChars="200" w:firstLine="420"/>
    </w:pPr>
  </w:style>
  <w:style w:type="paragraph" w:customStyle="1" w:styleId="CharChar6">
    <w:name w:val="字元 Char Char 字元"/>
    <w:basedOn w:val="a"/>
    <w:qFormat/>
    <w:rsid w:val="00666497"/>
    <w:pPr>
      <w:tabs>
        <w:tab w:val="left" w:pos="4665"/>
        <w:tab w:val="left" w:pos="8970"/>
      </w:tabs>
      <w:ind w:firstLine="400"/>
    </w:pPr>
    <w:rPr>
      <w:rFonts w:ascii="Tahoma" w:hAnsi="Tahoma"/>
      <w:sz w:val="24"/>
      <w:szCs w:val="20"/>
    </w:rPr>
  </w:style>
  <w:style w:type="paragraph" w:customStyle="1" w:styleId="xl66">
    <w:name w:val="xl6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a">
    <w:name w:val="样式2"/>
    <w:basedOn w:val="a"/>
    <w:qFormat/>
    <w:rsid w:val="00666497"/>
    <w:pPr>
      <w:spacing w:beforeLines="50" w:line="360" w:lineRule="auto"/>
      <w:jc w:val="center"/>
      <w:outlineLvl w:val="0"/>
    </w:pPr>
    <w:rPr>
      <w:rFonts w:eastAsia="黑体"/>
      <w:b/>
      <w:sz w:val="44"/>
      <w:szCs w:val="44"/>
    </w:rPr>
  </w:style>
  <w:style w:type="paragraph" w:customStyle="1" w:styleId="xl41">
    <w:name w:val="xl41"/>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7">
    <w:name w:val="xl27"/>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14">
    <w:name w:val="书目11"/>
    <w:basedOn w:val="a"/>
    <w:next w:val="a"/>
    <w:uiPriority w:val="37"/>
    <w:unhideWhenUsed/>
    <w:qFormat/>
    <w:rsid w:val="00666497"/>
  </w:style>
  <w:style w:type="paragraph" w:customStyle="1" w:styleId="msonospacing0">
    <w:name w:val="msonospacing"/>
    <w:qFormat/>
    <w:rsid w:val="00666497"/>
    <w:rPr>
      <w:rFonts w:ascii="Calibri" w:hAnsi="Calibri"/>
      <w:sz w:val="22"/>
      <w:szCs w:val="22"/>
    </w:rPr>
  </w:style>
  <w:style w:type="paragraph" w:customStyle="1" w:styleId="aff5">
    <w:name w:val="表格"/>
    <w:basedOn w:val="a"/>
    <w:qFormat/>
    <w:rsid w:val="00666497"/>
    <w:pPr>
      <w:jc w:val="center"/>
    </w:pPr>
    <w:rPr>
      <w:rFonts w:ascii="华文细黑" w:hAnsi="华文细黑"/>
      <w:kern w:val="0"/>
      <w:szCs w:val="20"/>
    </w:rPr>
  </w:style>
  <w:style w:type="paragraph" w:customStyle="1" w:styleId="2b">
    <w:name w:val="列出段落2"/>
    <w:basedOn w:val="a"/>
    <w:qFormat/>
    <w:rsid w:val="00666497"/>
    <w:pPr>
      <w:ind w:firstLineChars="200" w:firstLine="420"/>
    </w:pPr>
    <w:rPr>
      <w:rFonts w:ascii="Calibri" w:hAnsi="Calibri"/>
      <w:szCs w:val="22"/>
    </w:rPr>
  </w:style>
  <w:style w:type="paragraph" w:customStyle="1" w:styleId="xl32">
    <w:name w:val="xl32"/>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52">
    <w:name w:val="xl5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listparagraph0">
    <w:name w:val="msolistparagraph"/>
    <w:basedOn w:val="a"/>
    <w:qFormat/>
    <w:rsid w:val="00666497"/>
    <w:pPr>
      <w:ind w:firstLineChars="200" w:firstLine="420"/>
    </w:pPr>
    <w:rPr>
      <w:rFonts w:ascii="Calibri" w:hAnsi="Calibri"/>
      <w:szCs w:val="22"/>
    </w:rPr>
  </w:style>
  <w:style w:type="paragraph" w:customStyle="1" w:styleId="xl68">
    <w:name w:val="xl68"/>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378020">
    <w:name w:val="样式 标题 3 + (中文) 黑体 小四 非加粗 段前: 7.8 磅 段后: 0 磅 行距: 固定值 20 磅"/>
    <w:basedOn w:val="3"/>
    <w:qFormat/>
    <w:rsid w:val="00666497"/>
    <w:pPr>
      <w:spacing w:before="0" w:after="0" w:line="400" w:lineRule="exact"/>
    </w:pPr>
    <w:rPr>
      <w:rFonts w:eastAsia="黑体" w:cs="宋体"/>
      <w:b w:val="0"/>
      <w:bCs w:val="0"/>
      <w:sz w:val="24"/>
      <w:szCs w:val="20"/>
    </w:rPr>
  </w:style>
  <w:style w:type="paragraph" w:customStyle="1" w:styleId="xl88">
    <w:name w:val="xl88"/>
    <w:basedOn w:val="a"/>
    <w:qFormat/>
    <w:rsid w:val="00666497"/>
    <w:pPr>
      <w:widowControl/>
      <w:spacing w:before="100" w:beforeAutospacing="1" w:after="100" w:afterAutospacing="1"/>
      <w:jc w:val="center"/>
    </w:pPr>
    <w:rPr>
      <w:rFonts w:ascii="宋体" w:hAnsi="宋体" w:cs="宋体"/>
      <w:color w:val="000000"/>
      <w:kern w:val="0"/>
      <w:sz w:val="24"/>
    </w:rPr>
  </w:style>
  <w:style w:type="paragraph" w:customStyle="1" w:styleId="TOC2">
    <w:name w:val="TOC 标题2"/>
    <w:basedOn w:val="1"/>
    <w:next w:val="a"/>
    <w:uiPriority w:val="39"/>
    <w:qFormat/>
    <w:rsid w:val="00666497"/>
    <w:pPr>
      <w:outlineLvl w:val="9"/>
    </w:pPr>
    <w:rPr>
      <w:rFonts w:ascii="Calibri" w:hAnsi="Calibri"/>
    </w:rPr>
  </w:style>
  <w:style w:type="paragraph" w:customStyle="1" w:styleId="xl116">
    <w:name w:val="xl116"/>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37">
    <w:name w:val="CM37"/>
    <w:basedOn w:val="Default"/>
    <w:next w:val="Default"/>
    <w:uiPriority w:val="99"/>
    <w:qFormat/>
    <w:rsid w:val="00666497"/>
    <w:rPr>
      <w:rFonts w:ascii="Times New Roman" w:cs="Times New Roman"/>
      <w:color w:val="auto"/>
    </w:rPr>
  </w:style>
  <w:style w:type="paragraph" w:customStyle="1" w:styleId="xl125">
    <w:name w:val="xl12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51">
    <w:name w:val="xl51"/>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qFormat/>
    <w:rsid w:val="00666497"/>
    <w:pPr>
      <w:widowControl/>
      <w:spacing w:before="100" w:beforeAutospacing="1" w:after="100" w:afterAutospacing="1"/>
      <w:jc w:val="right"/>
      <w:textAlignment w:val="center"/>
    </w:pPr>
    <w:rPr>
      <w:rFonts w:ascii="宋体" w:hAnsi="宋体" w:cs="宋体"/>
      <w:kern w:val="0"/>
      <w:sz w:val="24"/>
    </w:rPr>
  </w:style>
  <w:style w:type="paragraph" w:customStyle="1" w:styleId="xl63">
    <w:name w:val="xl6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c">
    <w:name w:val="1"/>
    <w:basedOn w:val="a"/>
    <w:next w:val="a"/>
    <w:qFormat/>
    <w:rsid w:val="00666497"/>
  </w:style>
  <w:style w:type="paragraph" w:customStyle="1" w:styleId="xl49">
    <w:name w:val="xl49"/>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42">
    <w:name w:val="xl4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CharCharChar1Char">
    <w:name w:val="Char Char Char1 Char"/>
    <w:basedOn w:val="a7"/>
    <w:qFormat/>
    <w:rsid w:val="00666497"/>
    <w:rPr>
      <w:rFonts w:ascii="Tahoma" w:hAnsi="Tahoma"/>
      <w:kern w:val="2"/>
      <w:sz w:val="24"/>
    </w:rPr>
  </w:style>
  <w:style w:type="paragraph" w:customStyle="1" w:styleId="CharChar13">
    <w:name w:val="字元 Char Char 字元1"/>
    <w:basedOn w:val="a"/>
    <w:qFormat/>
    <w:rsid w:val="00666497"/>
    <w:pPr>
      <w:tabs>
        <w:tab w:val="left" w:pos="4665"/>
        <w:tab w:val="left" w:pos="8970"/>
      </w:tabs>
      <w:ind w:firstLine="400"/>
    </w:pPr>
    <w:rPr>
      <w:rFonts w:ascii="Tahoma" w:hAnsi="Tahoma"/>
      <w:sz w:val="24"/>
      <w:szCs w:val="20"/>
    </w:rPr>
  </w:style>
  <w:style w:type="paragraph" w:customStyle="1" w:styleId="aff6">
    <w:name w:val="章"/>
    <w:basedOn w:val="a"/>
    <w:qFormat/>
    <w:rsid w:val="00666497"/>
    <w:pPr>
      <w:adjustRightInd w:val="0"/>
      <w:spacing w:before="120" w:after="240"/>
      <w:jc w:val="center"/>
      <w:textAlignment w:val="baseline"/>
    </w:pPr>
    <w:rPr>
      <w:rFonts w:ascii="宋体"/>
      <w:b/>
      <w:spacing w:val="5"/>
      <w:kern w:val="0"/>
      <w:sz w:val="28"/>
      <w:szCs w:val="20"/>
    </w:rPr>
  </w:style>
  <w:style w:type="paragraph" w:customStyle="1" w:styleId="xl57">
    <w:name w:val="xl57"/>
    <w:basedOn w:val="a"/>
    <w:qFormat/>
    <w:rsid w:val="00666497"/>
    <w:pPr>
      <w:widowControl/>
      <w:spacing w:before="100" w:beforeAutospacing="1" w:after="100" w:afterAutospacing="1"/>
      <w:jc w:val="left"/>
    </w:pPr>
    <w:rPr>
      <w:rFonts w:ascii="宋体" w:hAnsi="宋体" w:cs="宋体"/>
      <w:color w:val="008000"/>
      <w:kern w:val="0"/>
      <w:sz w:val="24"/>
    </w:rPr>
  </w:style>
  <w:style w:type="paragraph" w:customStyle="1" w:styleId="TableParagraph">
    <w:name w:val="Table Paragraph"/>
    <w:basedOn w:val="a"/>
    <w:uiPriority w:val="1"/>
    <w:qFormat/>
    <w:rsid w:val="00666497"/>
  </w:style>
  <w:style w:type="table" w:customStyle="1" w:styleId="TableNormal">
    <w:name w:val="Table Normal"/>
    <w:qFormat/>
    <w:rsid w:val="00666497"/>
    <w:rPr>
      <w:rFonts w:eastAsia="Arial Unicode MS"/>
    </w:rPr>
    <w:tblPr>
      <w:tblCellMar>
        <w:top w:w="0" w:type="dxa"/>
        <w:left w:w="0" w:type="dxa"/>
        <w:bottom w:w="0" w:type="dxa"/>
        <w:right w:w="0" w:type="dxa"/>
      </w:tblCellMar>
    </w:tblPr>
  </w:style>
  <w:style w:type="paragraph" w:customStyle="1" w:styleId="WPSOffice1">
    <w:name w:val="WPSOffice手动目录 1"/>
    <w:qFormat/>
    <w:rsid w:val="00666497"/>
  </w:style>
  <w:style w:type="paragraph" w:customStyle="1" w:styleId="WPSOffice2">
    <w:name w:val="WPSOffice手动目录 2"/>
    <w:qFormat/>
    <w:rsid w:val="00666497"/>
    <w:pPr>
      <w:ind w:leftChars="200" w:left="200"/>
    </w:pPr>
  </w:style>
  <w:style w:type="character" w:customStyle="1" w:styleId="layui-this">
    <w:name w:val="layui-this"/>
    <w:basedOn w:val="a0"/>
    <w:rsid w:val="00666497"/>
    <w:rPr>
      <w:bdr w:val="single" w:sz="6" w:space="0" w:color="EEEEEE"/>
      <w:shd w:val="clear" w:color="auto" w:fill="FFFFFF"/>
    </w:rPr>
  </w:style>
  <w:style w:type="character" w:customStyle="1" w:styleId="hover12">
    <w:name w:val="hover12"/>
    <w:basedOn w:val="a0"/>
    <w:rsid w:val="00666497"/>
    <w:rPr>
      <w:shd w:val="clear" w:color="auto" w:fill="EEEEEE"/>
    </w:rPr>
  </w:style>
  <w:style w:type="character" w:customStyle="1" w:styleId="hover13">
    <w:name w:val="hover13"/>
    <w:basedOn w:val="a0"/>
    <w:rsid w:val="00666497"/>
    <w:rPr>
      <w:shd w:val="clear" w:color="auto" w:fill="EEEEEE"/>
    </w:rPr>
  </w:style>
  <w:style w:type="character" w:customStyle="1" w:styleId="old">
    <w:name w:val="old"/>
    <w:basedOn w:val="a0"/>
    <w:rsid w:val="00666497"/>
    <w:rPr>
      <w:color w:val="999999"/>
    </w:rPr>
  </w:style>
  <w:style w:type="character" w:customStyle="1" w:styleId="old1">
    <w:name w:val="old1"/>
    <w:basedOn w:val="a0"/>
    <w:rsid w:val="00666497"/>
    <w:rPr>
      <w:color w:val="999999"/>
    </w:rPr>
  </w:style>
  <w:style w:type="character" w:customStyle="1" w:styleId="new">
    <w:name w:val="new"/>
    <w:basedOn w:val="a0"/>
    <w:rsid w:val="00666497"/>
    <w:rPr>
      <w:color w:val="999999"/>
    </w:rPr>
  </w:style>
  <w:style w:type="character" w:customStyle="1" w:styleId="houram">
    <w:name w:val="hour_am"/>
    <w:basedOn w:val="a0"/>
    <w:rsid w:val="00666497"/>
  </w:style>
  <w:style w:type="character" w:customStyle="1" w:styleId="hourpm">
    <w:name w:val="hour_pm"/>
    <w:basedOn w:val="a0"/>
    <w:rsid w:val="00666497"/>
  </w:style>
  <w:style w:type="character" w:customStyle="1" w:styleId="select-info">
    <w:name w:val="select-info"/>
    <w:basedOn w:val="a0"/>
    <w:rsid w:val="00666497"/>
  </w:style>
  <w:style w:type="character" w:customStyle="1" w:styleId="select-item">
    <w:name w:val="select-item"/>
    <w:basedOn w:val="a0"/>
    <w:rsid w:val="00666497"/>
  </w:style>
  <w:style w:type="character" w:customStyle="1" w:styleId="first-child">
    <w:name w:val="first-child"/>
    <w:basedOn w:val="a0"/>
    <w:rsid w:val="00666497"/>
    <w:rPr>
      <w:bdr w:val="none" w:sz="0" w:space="0" w:color="auto"/>
    </w:rPr>
  </w:style>
  <w:style w:type="character" w:customStyle="1" w:styleId="hover14">
    <w:name w:val="hover14"/>
    <w:basedOn w:val="a0"/>
    <w:rsid w:val="00666497"/>
    <w:rPr>
      <w:shd w:val="clear" w:color="auto" w:fill="EEEEEE"/>
    </w:rPr>
  </w:style>
  <w:style w:type="character" w:customStyle="1" w:styleId="hover9">
    <w:name w:val="hover9"/>
    <w:basedOn w:val="a0"/>
    <w:rsid w:val="00666497"/>
    <w:rPr>
      <w:shd w:val="clear" w:color="auto" w:fill="EEEEEE"/>
    </w:rPr>
  </w:style>
  <w:style w:type="character" w:customStyle="1" w:styleId="hover10">
    <w:name w:val="hover10"/>
    <w:basedOn w:val="a0"/>
    <w:rsid w:val="00666497"/>
    <w:rPr>
      <w:color w:val="999999"/>
      <w:shd w:val="clear" w:color="auto" w:fill="EEEEEE"/>
    </w:rPr>
  </w:style>
  <w:style w:type="character" w:customStyle="1" w:styleId="CharChar7">
    <w:name w:val="我的正文 Char Char"/>
    <w:link w:val="aff7"/>
    <w:rsid w:val="007C2237"/>
    <w:rPr>
      <w:sz w:val="24"/>
    </w:rPr>
  </w:style>
  <w:style w:type="paragraph" w:customStyle="1" w:styleId="aff7">
    <w:name w:val="我的正文"/>
    <w:basedOn w:val="a"/>
    <w:link w:val="CharChar7"/>
    <w:rsid w:val="007C2237"/>
    <w:pPr>
      <w:spacing w:line="480" w:lineRule="exact"/>
      <w:ind w:firstLineChars="200" w:firstLine="720"/>
    </w:pPr>
    <w:rPr>
      <w:kern w:val="0"/>
      <w:sz w:val="24"/>
      <w:szCs w:val="20"/>
    </w:rPr>
  </w:style>
  <w:style w:type="character" w:customStyle="1" w:styleId="CharChara">
    <w:name w:val="我的一级标题 Char Char"/>
    <w:link w:val="aff8"/>
    <w:rsid w:val="007C2237"/>
    <w:rPr>
      <w:rFonts w:ascii="宋体" w:hAnsi="宋体" w:cs="宋体"/>
      <w:b/>
      <w:kern w:val="44"/>
      <w:sz w:val="32"/>
      <w:szCs w:val="32"/>
    </w:rPr>
  </w:style>
  <w:style w:type="paragraph" w:customStyle="1" w:styleId="aff8">
    <w:name w:val="我的一级标题"/>
    <w:basedOn w:val="1"/>
    <w:link w:val="CharChara"/>
    <w:rsid w:val="007C2237"/>
    <w:pPr>
      <w:snapToGrid w:val="0"/>
      <w:spacing w:before="0" w:after="0" w:line="240" w:lineRule="auto"/>
    </w:pPr>
    <w:rPr>
      <w:rFonts w:ascii="宋体" w:hAnsi="宋体" w:cs="宋体"/>
      <w:bCs w:val="0"/>
      <w:sz w:val="32"/>
      <w:szCs w:val="32"/>
    </w:rPr>
  </w:style>
  <w:style w:type="character" w:customStyle="1" w:styleId="fontstyle01">
    <w:name w:val="fontstyle01"/>
    <w:qFormat/>
    <w:rsid w:val="007C2237"/>
    <w:rPr>
      <w:rFonts w:ascii="宋体" w:eastAsia="宋体" w:hAnsi="宋体" w:cs="宋体" w:hint="eastAsia"/>
      <w:color w:val="000000"/>
      <w:sz w:val="32"/>
      <w:szCs w:val="32"/>
    </w:rPr>
  </w:style>
  <w:style w:type="character" w:customStyle="1" w:styleId="fontstyle41">
    <w:name w:val="fontstyle41"/>
    <w:qFormat/>
    <w:rsid w:val="007C2237"/>
    <w:rPr>
      <w:rFonts w:ascii="Times New Roman" w:hAnsi="Times New Roman" w:cs="Times New Roman" w:hint="default"/>
      <w:color w:val="000000"/>
      <w:sz w:val="18"/>
      <w:szCs w:val="18"/>
    </w:rPr>
  </w:style>
  <w:style w:type="paragraph" w:customStyle="1" w:styleId="aff9">
    <w:name w:val="正"/>
    <w:basedOn w:val="a"/>
    <w:rsid w:val="007C2237"/>
    <w:pPr>
      <w:spacing w:line="360" w:lineRule="auto"/>
      <w:ind w:firstLineChars="200" w:firstLine="525"/>
    </w:pPr>
    <w:rPr>
      <w:color w:val="000000"/>
      <w:spacing w:val="20"/>
      <w:position w:val="-6"/>
      <w:sz w:val="24"/>
      <w:szCs w:val="20"/>
    </w:rPr>
  </w:style>
  <w:style w:type="character" w:customStyle="1" w:styleId="Char1d">
    <w:name w:val="正文缩进 Char1"/>
    <w:basedOn w:val="a0"/>
    <w:semiHidden/>
    <w:qFormat/>
    <w:locked/>
    <w:rsid w:val="002D516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lsdException w:name="index 3" w:semiHidden="1"/>
    <w:lsdException w:name="index 4" w:uiPriority="0" w:qFormat="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lsdException w:name="annotation text" w:uiPriority="0" w:qFormat="1"/>
    <w:lsdException w:name="header" w:qFormat="1"/>
    <w:lsdException w:name="footer" w:qFormat="1"/>
    <w:lsdException w:name="index heading" w:semiHidden="1"/>
    <w:lsdException w:name="caption" w:uiPriority="0" w:unhideWhenUsed="0" w:qFormat="1"/>
    <w:lsdException w:name="table of figures" w:qFormat="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qFormat="1"/>
    <w:lsdException w:name="List 3" w:semiHidden="1"/>
    <w:lsdException w:name="List 4" w:semiHidden="1"/>
    <w:lsdException w:name="List 5" w:uiPriority="0" w:unhideWhenUsed="0" w:qFormat="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lsdException w:name="List Continue 2" w:uiPriority="0" w:qFormat="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semiHidden="1"/>
    <w:lsdException w:name="Body Text First Indent 2" w:uiPriority="0" w:unhideWhenUsed="0" w:qFormat="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semiHidden="1"/>
    <w:lsdException w:name="Hyperlink" w:qFormat="1"/>
    <w:lsdException w:name="FollowedHyperlink" w:qFormat="1"/>
    <w:lsdException w:name="Strong" w:uiPriority="0" w:unhideWhenUsed="0" w:qFormat="1"/>
    <w:lsdException w:name="Emphasis" w:uiPriority="0" w:unhideWhenUsed="0" w:qFormat="1"/>
    <w:lsdException w:name="Document Map"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0" w:unhideWhenUsed="0" w:qFormat="1"/>
    <w:lsdException w:name="Intense Quote" w:uiPriority="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66497"/>
    <w:pPr>
      <w:widowControl w:val="0"/>
      <w:jc w:val="both"/>
    </w:pPr>
    <w:rPr>
      <w:kern w:val="2"/>
      <w:sz w:val="21"/>
      <w:szCs w:val="24"/>
    </w:rPr>
  </w:style>
  <w:style w:type="paragraph" w:styleId="1">
    <w:name w:val="heading 1"/>
    <w:basedOn w:val="a"/>
    <w:next w:val="a"/>
    <w:link w:val="1Char"/>
    <w:uiPriority w:val="9"/>
    <w:qFormat/>
    <w:rsid w:val="00666497"/>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666497"/>
    <w:pPr>
      <w:keepNext/>
      <w:keepLines/>
      <w:spacing w:before="260" w:after="260" w:line="412" w:lineRule="auto"/>
      <w:outlineLvl w:val="1"/>
    </w:pPr>
    <w:rPr>
      <w:rFonts w:ascii="Arial" w:eastAsia="黑体" w:hAnsi="Arial"/>
      <w:b/>
      <w:bCs/>
      <w:kern w:val="0"/>
      <w:sz w:val="32"/>
      <w:szCs w:val="32"/>
    </w:rPr>
  </w:style>
  <w:style w:type="paragraph" w:styleId="3">
    <w:name w:val="heading 3"/>
    <w:basedOn w:val="a"/>
    <w:next w:val="a"/>
    <w:link w:val="3Char"/>
    <w:uiPriority w:val="9"/>
    <w:qFormat/>
    <w:rsid w:val="00666497"/>
    <w:pPr>
      <w:keepNext/>
      <w:keepLines/>
      <w:spacing w:before="260" w:after="260" w:line="412" w:lineRule="auto"/>
      <w:outlineLvl w:val="2"/>
    </w:pPr>
    <w:rPr>
      <w:b/>
      <w:bCs/>
      <w:kern w:val="0"/>
      <w:sz w:val="32"/>
      <w:szCs w:val="32"/>
    </w:rPr>
  </w:style>
  <w:style w:type="paragraph" w:styleId="4">
    <w:name w:val="heading 4"/>
    <w:basedOn w:val="a"/>
    <w:next w:val="a"/>
    <w:link w:val="4Char"/>
    <w:uiPriority w:val="9"/>
    <w:qFormat/>
    <w:rsid w:val="00666497"/>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Char"/>
    <w:qFormat/>
    <w:rsid w:val="00666497"/>
    <w:pPr>
      <w:keepNext/>
      <w:keepLines/>
      <w:spacing w:before="280" w:after="290" w:line="372" w:lineRule="auto"/>
      <w:outlineLvl w:val="4"/>
    </w:pPr>
    <w:rPr>
      <w:b/>
      <w:kern w:val="0"/>
      <w:sz w:val="28"/>
      <w:szCs w:val="20"/>
    </w:rPr>
  </w:style>
  <w:style w:type="paragraph" w:styleId="6">
    <w:name w:val="heading 6"/>
    <w:basedOn w:val="a"/>
    <w:next w:val="a"/>
    <w:link w:val="6Char"/>
    <w:qFormat/>
    <w:rsid w:val="00666497"/>
    <w:pPr>
      <w:keepNext/>
      <w:keepLines/>
      <w:widowControl/>
      <w:tabs>
        <w:tab w:val="left" w:pos="1440"/>
      </w:tabs>
      <w:spacing w:before="240" w:after="64" w:line="316"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666497"/>
    <w:pPr>
      <w:keepNext/>
      <w:keepLines/>
      <w:widowControl/>
      <w:tabs>
        <w:tab w:val="left" w:pos="2520"/>
      </w:tabs>
      <w:spacing w:before="240" w:after="64" w:line="316" w:lineRule="auto"/>
      <w:ind w:left="1296" w:hanging="1296"/>
      <w:jc w:val="left"/>
      <w:outlineLvl w:val="6"/>
    </w:pPr>
    <w:rPr>
      <w:b/>
      <w:bCs/>
      <w:kern w:val="0"/>
      <w:sz w:val="24"/>
    </w:rPr>
  </w:style>
  <w:style w:type="paragraph" w:styleId="8">
    <w:name w:val="heading 8"/>
    <w:basedOn w:val="a"/>
    <w:next w:val="a"/>
    <w:link w:val="8Char"/>
    <w:qFormat/>
    <w:rsid w:val="00666497"/>
    <w:pPr>
      <w:keepNext/>
      <w:keepLines/>
      <w:widowControl/>
      <w:tabs>
        <w:tab w:val="left" w:pos="1440"/>
      </w:tabs>
      <w:spacing w:before="240" w:after="64" w:line="316"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666497"/>
    <w:pPr>
      <w:keepNext/>
      <w:keepLines/>
      <w:widowControl/>
      <w:tabs>
        <w:tab w:val="left" w:pos="1584"/>
      </w:tabs>
      <w:spacing w:before="240" w:after="64" w:line="316"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666497"/>
    <w:rPr>
      <w:rFonts w:ascii="Times New Roman" w:eastAsia="宋体" w:hAnsi="Times New Roman" w:cs="Times New Roman"/>
      <w:b/>
      <w:bCs/>
      <w:kern w:val="44"/>
      <w:sz w:val="44"/>
      <w:szCs w:val="44"/>
    </w:rPr>
  </w:style>
  <w:style w:type="character" w:customStyle="1" w:styleId="2Char">
    <w:name w:val="标题 2 Char"/>
    <w:link w:val="2"/>
    <w:uiPriority w:val="9"/>
    <w:qFormat/>
    <w:rsid w:val="00666497"/>
    <w:rPr>
      <w:rFonts w:ascii="Arial" w:eastAsia="黑体" w:hAnsi="Arial" w:cs="Times New Roman"/>
      <w:b/>
      <w:bCs/>
      <w:sz w:val="32"/>
      <w:szCs w:val="32"/>
    </w:rPr>
  </w:style>
  <w:style w:type="character" w:customStyle="1" w:styleId="3Char">
    <w:name w:val="标题 3 Char"/>
    <w:link w:val="3"/>
    <w:uiPriority w:val="9"/>
    <w:qFormat/>
    <w:rsid w:val="00666497"/>
    <w:rPr>
      <w:rFonts w:ascii="Times New Roman" w:eastAsia="宋体" w:hAnsi="Times New Roman" w:cs="Times New Roman"/>
      <w:b/>
      <w:bCs/>
      <w:sz w:val="32"/>
      <w:szCs w:val="32"/>
    </w:rPr>
  </w:style>
  <w:style w:type="character" w:customStyle="1" w:styleId="4Char">
    <w:name w:val="标题 4 Char"/>
    <w:link w:val="4"/>
    <w:uiPriority w:val="9"/>
    <w:qFormat/>
    <w:rsid w:val="00666497"/>
    <w:rPr>
      <w:rFonts w:ascii="Arial" w:eastAsia="黑体" w:hAnsi="Arial" w:cs="Times New Roman"/>
      <w:b/>
      <w:bCs/>
      <w:sz w:val="28"/>
      <w:szCs w:val="28"/>
    </w:rPr>
  </w:style>
  <w:style w:type="character" w:customStyle="1" w:styleId="5Char">
    <w:name w:val="标题 5 Char"/>
    <w:link w:val="5"/>
    <w:qFormat/>
    <w:rsid w:val="00666497"/>
    <w:rPr>
      <w:rFonts w:ascii="Times New Roman" w:eastAsia="宋体" w:hAnsi="Times New Roman" w:cs="Times New Roman"/>
      <w:b/>
      <w:sz w:val="28"/>
      <w:szCs w:val="20"/>
    </w:rPr>
  </w:style>
  <w:style w:type="character" w:customStyle="1" w:styleId="6Char">
    <w:name w:val="标题 6 Char"/>
    <w:link w:val="6"/>
    <w:qFormat/>
    <w:rsid w:val="00666497"/>
    <w:rPr>
      <w:rFonts w:ascii="Arial" w:eastAsia="黑体" w:hAnsi="Arial" w:cs="Times New Roman"/>
      <w:b/>
      <w:bCs/>
      <w:kern w:val="0"/>
      <w:sz w:val="24"/>
      <w:szCs w:val="24"/>
    </w:rPr>
  </w:style>
  <w:style w:type="character" w:customStyle="1" w:styleId="7Char">
    <w:name w:val="标题 7 Char"/>
    <w:link w:val="7"/>
    <w:qFormat/>
    <w:rsid w:val="00666497"/>
    <w:rPr>
      <w:rFonts w:ascii="Times New Roman" w:eastAsia="宋体" w:hAnsi="Times New Roman" w:cs="Times New Roman"/>
      <w:b/>
      <w:bCs/>
      <w:kern w:val="0"/>
      <w:sz w:val="24"/>
      <w:szCs w:val="24"/>
    </w:rPr>
  </w:style>
  <w:style w:type="character" w:customStyle="1" w:styleId="8Char">
    <w:name w:val="标题 8 Char"/>
    <w:link w:val="8"/>
    <w:qFormat/>
    <w:rsid w:val="00666497"/>
    <w:rPr>
      <w:rFonts w:ascii="Arial" w:eastAsia="黑体" w:hAnsi="Arial" w:cs="Times New Roman"/>
      <w:kern w:val="0"/>
      <w:sz w:val="24"/>
      <w:szCs w:val="24"/>
    </w:rPr>
  </w:style>
  <w:style w:type="character" w:customStyle="1" w:styleId="9Char">
    <w:name w:val="标题 9 Char"/>
    <w:link w:val="9"/>
    <w:qFormat/>
    <w:rsid w:val="00666497"/>
    <w:rPr>
      <w:rFonts w:ascii="Arial" w:eastAsia="黑体" w:hAnsi="Arial" w:cs="Times New Roman"/>
      <w:kern w:val="0"/>
      <w:szCs w:val="21"/>
    </w:rPr>
  </w:style>
  <w:style w:type="paragraph" w:styleId="a3">
    <w:name w:val="annotation subject"/>
    <w:basedOn w:val="a4"/>
    <w:next w:val="a4"/>
    <w:link w:val="Char3"/>
    <w:unhideWhenUsed/>
    <w:qFormat/>
    <w:rsid w:val="00666497"/>
    <w:rPr>
      <w:b/>
      <w:bCs/>
    </w:rPr>
  </w:style>
  <w:style w:type="paragraph" w:styleId="a4">
    <w:name w:val="annotation text"/>
    <w:basedOn w:val="a"/>
    <w:link w:val="Char2"/>
    <w:unhideWhenUsed/>
    <w:qFormat/>
    <w:rsid w:val="00666497"/>
    <w:pPr>
      <w:jc w:val="left"/>
    </w:pPr>
    <w:rPr>
      <w:kern w:val="0"/>
      <w:sz w:val="20"/>
    </w:rPr>
  </w:style>
  <w:style w:type="character" w:customStyle="1" w:styleId="Char2">
    <w:name w:val="批注文字 Char2"/>
    <w:link w:val="a4"/>
    <w:semiHidden/>
    <w:qFormat/>
    <w:locked/>
    <w:rsid w:val="00666497"/>
    <w:rPr>
      <w:rFonts w:ascii="Times New Roman" w:eastAsia="宋体" w:hAnsi="Times New Roman" w:cs="Times New Roman"/>
      <w:szCs w:val="24"/>
    </w:rPr>
  </w:style>
  <w:style w:type="character" w:customStyle="1" w:styleId="Char3">
    <w:name w:val="批注主题 Char3"/>
    <w:link w:val="a3"/>
    <w:semiHidden/>
    <w:qFormat/>
    <w:locked/>
    <w:rsid w:val="00666497"/>
    <w:rPr>
      <w:rFonts w:ascii="Times New Roman" w:eastAsia="宋体" w:hAnsi="Times New Roman" w:cs="Times New Roman"/>
      <w:b/>
      <w:bCs/>
      <w:kern w:val="0"/>
      <w:sz w:val="20"/>
      <w:szCs w:val="24"/>
    </w:rPr>
  </w:style>
  <w:style w:type="paragraph" w:styleId="70">
    <w:name w:val="toc 7"/>
    <w:basedOn w:val="a"/>
    <w:next w:val="a"/>
    <w:uiPriority w:val="39"/>
    <w:unhideWhenUsed/>
    <w:qFormat/>
    <w:rsid w:val="00666497"/>
    <w:pPr>
      <w:ind w:leftChars="1200" w:left="2520"/>
    </w:pPr>
    <w:rPr>
      <w:rFonts w:ascii="Calibri" w:hAnsi="Calibri"/>
      <w:szCs w:val="22"/>
    </w:rPr>
  </w:style>
  <w:style w:type="paragraph" w:styleId="a5">
    <w:name w:val="Normal Indent"/>
    <w:basedOn w:val="a"/>
    <w:link w:val="Char"/>
    <w:unhideWhenUsed/>
    <w:qFormat/>
    <w:rsid w:val="00666497"/>
    <w:pPr>
      <w:ind w:firstLineChars="200" w:firstLine="420"/>
    </w:pPr>
    <w:rPr>
      <w:rFonts w:ascii="宋体" w:hAnsi="宋体"/>
      <w:kern w:val="0"/>
      <w:sz w:val="20"/>
    </w:rPr>
  </w:style>
  <w:style w:type="character" w:customStyle="1" w:styleId="Char">
    <w:name w:val="正文缩进 Char"/>
    <w:link w:val="a5"/>
    <w:qFormat/>
    <w:locked/>
    <w:rsid w:val="00666497"/>
    <w:rPr>
      <w:rFonts w:ascii="宋体" w:eastAsia="宋体" w:hAnsi="宋体"/>
      <w:szCs w:val="24"/>
    </w:rPr>
  </w:style>
  <w:style w:type="paragraph" w:styleId="a6">
    <w:name w:val="caption"/>
    <w:basedOn w:val="a"/>
    <w:next w:val="a"/>
    <w:qFormat/>
    <w:rsid w:val="00666497"/>
    <w:rPr>
      <w:rFonts w:ascii="Cambria" w:eastAsia="黑体" w:hAnsi="Cambria"/>
      <w:sz w:val="20"/>
      <w:szCs w:val="20"/>
    </w:rPr>
  </w:style>
  <w:style w:type="paragraph" w:styleId="a7">
    <w:name w:val="Document Map"/>
    <w:basedOn w:val="a"/>
    <w:link w:val="Char20"/>
    <w:uiPriority w:val="99"/>
    <w:unhideWhenUsed/>
    <w:qFormat/>
    <w:rsid w:val="00666497"/>
    <w:pPr>
      <w:shd w:val="clear" w:color="auto" w:fill="000080"/>
    </w:pPr>
    <w:rPr>
      <w:kern w:val="0"/>
      <w:sz w:val="20"/>
    </w:rPr>
  </w:style>
  <w:style w:type="character" w:customStyle="1" w:styleId="Char20">
    <w:name w:val="文档结构图 Char2"/>
    <w:link w:val="a7"/>
    <w:semiHidden/>
    <w:qFormat/>
    <w:locked/>
    <w:rsid w:val="00666497"/>
    <w:rPr>
      <w:rFonts w:ascii="Times New Roman" w:eastAsia="宋体" w:hAnsi="Times New Roman" w:cs="Times New Roman"/>
      <w:kern w:val="0"/>
      <w:sz w:val="20"/>
      <w:szCs w:val="24"/>
      <w:shd w:val="clear" w:color="auto" w:fill="000080"/>
    </w:rPr>
  </w:style>
  <w:style w:type="paragraph" w:styleId="30">
    <w:name w:val="Body Text 3"/>
    <w:basedOn w:val="a"/>
    <w:link w:val="3Char2"/>
    <w:unhideWhenUsed/>
    <w:qFormat/>
    <w:rsid w:val="00666497"/>
    <w:rPr>
      <w:rFonts w:ascii="宋体"/>
      <w:kern w:val="0"/>
      <w:sz w:val="24"/>
      <w:szCs w:val="20"/>
    </w:rPr>
  </w:style>
  <w:style w:type="character" w:customStyle="1" w:styleId="3Char2">
    <w:name w:val="正文文本 3 Char2"/>
    <w:link w:val="30"/>
    <w:semiHidden/>
    <w:qFormat/>
    <w:locked/>
    <w:rsid w:val="00666497"/>
    <w:rPr>
      <w:rFonts w:ascii="宋体" w:eastAsia="宋体" w:hAnsi="Times New Roman" w:cs="Times New Roman"/>
      <w:kern w:val="0"/>
      <w:sz w:val="24"/>
      <w:szCs w:val="20"/>
    </w:rPr>
  </w:style>
  <w:style w:type="paragraph" w:styleId="a8">
    <w:name w:val="Body Text"/>
    <w:basedOn w:val="a"/>
    <w:link w:val="Char21"/>
    <w:unhideWhenUsed/>
    <w:qFormat/>
    <w:rsid w:val="00666497"/>
    <w:pPr>
      <w:spacing w:after="120"/>
    </w:pPr>
    <w:rPr>
      <w:kern w:val="0"/>
      <w:sz w:val="20"/>
    </w:rPr>
  </w:style>
  <w:style w:type="character" w:customStyle="1" w:styleId="Char21">
    <w:name w:val="正文文本 Char2"/>
    <w:link w:val="a8"/>
    <w:semiHidden/>
    <w:qFormat/>
    <w:locked/>
    <w:rsid w:val="00666497"/>
    <w:rPr>
      <w:rFonts w:ascii="Times New Roman" w:eastAsia="宋体" w:hAnsi="Times New Roman" w:cs="Times New Roman"/>
      <w:kern w:val="0"/>
      <w:sz w:val="20"/>
      <w:szCs w:val="24"/>
    </w:rPr>
  </w:style>
  <w:style w:type="paragraph" w:styleId="a9">
    <w:name w:val="Body Text Indent"/>
    <w:basedOn w:val="a"/>
    <w:link w:val="Char1"/>
    <w:unhideWhenUsed/>
    <w:qFormat/>
    <w:rsid w:val="00666497"/>
    <w:pPr>
      <w:spacing w:after="120"/>
      <w:ind w:leftChars="200" w:left="420"/>
    </w:pPr>
    <w:rPr>
      <w:kern w:val="0"/>
      <w:sz w:val="20"/>
    </w:rPr>
  </w:style>
  <w:style w:type="character" w:customStyle="1" w:styleId="Char1">
    <w:name w:val="正文文本缩进 Char1"/>
    <w:link w:val="a9"/>
    <w:semiHidden/>
    <w:qFormat/>
    <w:locked/>
    <w:rsid w:val="00666497"/>
    <w:rPr>
      <w:rFonts w:ascii="Times New Roman" w:eastAsia="宋体" w:hAnsi="Times New Roman" w:cs="Times New Roman"/>
      <w:kern w:val="0"/>
      <w:sz w:val="20"/>
      <w:szCs w:val="24"/>
    </w:rPr>
  </w:style>
  <w:style w:type="paragraph" w:styleId="20">
    <w:name w:val="List 2"/>
    <w:basedOn w:val="a"/>
    <w:unhideWhenUsed/>
    <w:qFormat/>
    <w:rsid w:val="00666497"/>
    <w:pPr>
      <w:ind w:leftChars="200" w:left="100" w:hangingChars="200" w:hanging="200"/>
    </w:pPr>
  </w:style>
  <w:style w:type="paragraph" w:styleId="40">
    <w:name w:val="index 4"/>
    <w:basedOn w:val="a"/>
    <w:next w:val="a"/>
    <w:unhideWhenUsed/>
    <w:qFormat/>
    <w:rsid w:val="00666497"/>
    <w:pPr>
      <w:ind w:leftChars="600" w:left="600"/>
    </w:pPr>
  </w:style>
  <w:style w:type="paragraph" w:styleId="50">
    <w:name w:val="toc 5"/>
    <w:basedOn w:val="a"/>
    <w:next w:val="a"/>
    <w:uiPriority w:val="39"/>
    <w:unhideWhenUsed/>
    <w:qFormat/>
    <w:rsid w:val="00666497"/>
    <w:pPr>
      <w:ind w:leftChars="800" w:left="1680"/>
    </w:pPr>
    <w:rPr>
      <w:szCs w:val="20"/>
    </w:rPr>
  </w:style>
  <w:style w:type="paragraph" w:styleId="31">
    <w:name w:val="toc 3"/>
    <w:basedOn w:val="a"/>
    <w:next w:val="a"/>
    <w:uiPriority w:val="39"/>
    <w:unhideWhenUsed/>
    <w:qFormat/>
    <w:rsid w:val="00666497"/>
    <w:pPr>
      <w:ind w:leftChars="400" w:left="840"/>
    </w:pPr>
    <w:rPr>
      <w:szCs w:val="20"/>
    </w:rPr>
  </w:style>
  <w:style w:type="paragraph" w:styleId="aa">
    <w:name w:val="Plain Text"/>
    <w:basedOn w:val="a"/>
    <w:link w:val="Char22"/>
    <w:unhideWhenUsed/>
    <w:qFormat/>
    <w:rsid w:val="00666497"/>
    <w:rPr>
      <w:rFonts w:ascii="宋体" w:hAnsi="Courier New"/>
      <w:kern w:val="0"/>
      <w:sz w:val="20"/>
      <w:szCs w:val="20"/>
    </w:rPr>
  </w:style>
  <w:style w:type="character" w:customStyle="1" w:styleId="Char22">
    <w:name w:val="纯文本 Char2"/>
    <w:link w:val="aa"/>
    <w:semiHidden/>
    <w:qFormat/>
    <w:locked/>
    <w:rsid w:val="00666497"/>
    <w:rPr>
      <w:rFonts w:ascii="宋体" w:eastAsia="宋体" w:hAnsi="Courier New" w:cs="Times New Roman"/>
      <w:kern w:val="0"/>
      <w:sz w:val="20"/>
      <w:szCs w:val="20"/>
    </w:rPr>
  </w:style>
  <w:style w:type="paragraph" w:styleId="80">
    <w:name w:val="toc 8"/>
    <w:basedOn w:val="a"/>
    <w:next w:val="a"/>
    <w:uiPriority w:val="39"/>
    <w:unhideWhenUsed/>
    <w:qFormat/>
    <w:rsid w:val="00666497"/>
    <w:pPr>
      <w:ind w:leftChars="1400" w:left="2940"/>
    </w:pPr>
    <w:rPr>
      <w:rFonts w:ascii="Calibri" w:hAnsi="Calibri"/>
      <w:szCs w:val="22"/>
    </w:rPr>
  </w:style>
  <w:style w:type="paragraph" w:styleId="ab">
    <w:name w:val="Date"/>
    <w:basedOn w:val="a"/>
    <w:next w:val="a"/>
    <w:link w:val="Char23"/>
    <w:unhideWhenUsed/>
    <w:qFormat/>
    <w:rsid w:val="00666497"/>
    <w:pPr>
      <w:ind w:leftChars="2500" w:left="100"/>
    </w:pPr>
    <w:rPr>
      <w:kern w:val="0"/>
      <w:sz w:val="20"/>
    </w:rPr>
  </w:style>
  <w:style w:type="character" w:customStyle="1" w:styleId="Char23">
    <w:name w:val="日期 Char2"/>
    <w:link w:val="ab"/>
    <w:semiHidden/>
    <w:qFormat/>
    <w:locked/>
    <w:rsid w:val="00666497"/>
    <w:rPr>
      <w:rFonts w:ascii="Times New Roman" w:eastAsia="宋体" w:hAnsi="Times New Roman" w:cs="Times New Roman"/>
      <w:kern w:val="0"/>
      <w:sz w:val="20"/>
      <w:szCs w:val="24"/>
    </w:rPr>
  </w:style>
  <w:style w:type="paragraph" w:styleId="21">
    <w:name w:val="Body Text Indent 2"/>
    <w:basedOn w:val="a"/>
    <w:link w:val="2Char2"/>
    <w:unhideWhenUsed/>
    <w:qFormat/>
    <w:rsid w:val="00666497"/>
    <w:pPr>
      <w:spacing w:after="120" w:line="480" w:lineRule="auto"/>
      <w:ind w:leftChars="200" w:left="420"/>
    </w:pPr>
    <w:rPr>
      <w:kern w:val="0"/>
      <w:sz w:val="20"/>
    </w:rPr>
  </w:style>
  <w:style w:type="character" w:customStyle="1" w:styleId="2Char2">
    <w:name w:val="正文文本缩进 2 Char2"/>
    <w:link w:val="21"/>
    <w:semiHidden/>
    <w:qFormat/>
    <w:locked/>
    <w:rsid w:val="00666497"/>
    <w:rPr>
      <w:rFonts w:ascii="Times New Roman" w:eastAsia="宋体" w:hAnsi="Times New Roman" w:cs="Times New Roman"/>
      <w:kern w:val="0"/>
      <w:sz w:val="20"/>
      <w:szCs w:val="24"/>
    </w:rPr>
  </w:style>
  <w:style w:type="paragraph" w:styleId="ac">
    <w:name w:val="endnote text"/>
    <w:basedOn w:val="a"/>
    <w:link w:val="Char0"/>
    <w:uiPriority w:val="99"/>
    <w:qFormat/>
    <w:rsid w:val="00666497"/>
    <w:pPr>
      <w:snapToGrid w:val="0"/>
      <w:jc w:val="left"/>
    </w:pPr>
    <w:rPr>
      <w:rFonts w:ascii="Calibri" w:hAnsi="Calibri"/>
      <w:kern w:val="0"/>
      <w:sz w:val="20"/>
    </w:rPr>
  </w:style>
  <w:style w:type="character" w:customStyle="1" w:styleId="Char0">
    <w:name w:val="尾注文本 Char"/>
    <w:link w:val="ac"/>
    <w:uiPriority w:val="99"/>
    <w:qFormat/>
    <w:rsid w:val="00666497"/>
    <w:rPr>
      <w:szCs w:val="24"/>
    </w:rPr>
  </w:style>
  <w:style w:type="paragraph" w:styleId="ad">
    <w:name w:val="Balloon Text"/>
    <w:basedOn w:val="a"/>
    <w:link w:val="Char4"/>
    <w:unhideWhenUsed/>
    <w:qFormat/>
    <w:rsid w:val="00666497"/>
    <w:rPr>
      <w:kern w:val="0"/>
      <w:sz w:val="18"/>
      <w:szCs w:val="18"/>
    </w:rPr>
  </w:style>
  <w:style w:type="character" w:customStyle="1" w:styleId="Char4">
    <w:name w:val="批注框文本 Char4"/>
    <w:link w:val="ad"/>
    <w:semiHidden/>
    <w:qFormat/>
    <w:locked/>
    <w:rsid w:val="00666497"/>
    <w:rPr>
      <w:rFonts w:ascii="Times New Roman" w:eastAsia="宋体" w:hAnsi="Times New Roman" w:cs="Times New Roman"/>
      <w:kern w:val="0"/>
      <w:sz w:val="18"/>
      <w:szCs w:val="18"/>
    </w:rPr>
  </w:style>
  <w:style w:type="paragraph" w:styleId="ae">
    <w:name w:val="footer"/>
    <w:basedOn w:val="a"/>
    <w:link w:val="Char5"/>
    <w:uiPriority w:val="99"/>
    <w:unhideWhenUsed/>
    <w:qFormat/>
    <w:rsid w:val="00666497"/>
    <w:pPr>
      <w:tabs>
        <w:tab w:val="center" w:pos="4153"/>
        <w:tab w:val="right" w:pos="8306"/>
      </w:tabs>
      <w:snapToGrid w:val="0"/>
      <w:jc w:val="left"/>
    </w:pPr>
    <w:rPr>
      <w:rFonts w:ascii="Calibri" w:hAnsi="Calibri"/>
      <w:kern w:val="0"/>
      <w:sz w:val="18"/>
      <w:szCs w:val="18"/>
    </w:rPr>
  </w:style>
  <w:style w:type="character" w:customStyle="1" w:styleId="Char5">
    <w:name w:val="页脚 Char"/>
    <w:link w:val="ae"/>
    <w:uiPriority w:val="99"/>
    <w:qFormat/>
    <w:rsid w:val="00666497"/>
    <w:rPr>
      <w:sz w:val="18"/>
      <w:szCs w:val="18"/>
    </w:rPr>
  </w:style>
  <w:style w:type="paragraph" w:styleId="22">
    <w:name w:val="Body Text First Indent 2"/>
    <w:basedOn w:val="a9"/>
    <w:link w:val="2Char0"/>
    <w:qFormat/>
    <w:rsid w:val="00666497"/>
    <w:pPr>
      <w:ind w:firstLineChars="200" w:firstLine="420"/>
    </w:pPr>
    <w:rPr>
      <w:kern w:val="2"/>
      <w:sz w:val="28"/>
    </w:rPr>
  </w:style>
  <w:style w:type="character" w:customStyle="1" w:styleId="2Char0">
    <w:name w:val="正文首行缩进 2 Char"/>
    <w:link w:val="22"/>
    <w:qFormat/>
    <w:rsid w:val="00666497"/>
    <w:rPr>
      <w:rFonts w:ascii="Times New Roman" w:eastAsia="宋体" w:hAnsi="Times New Roman" w:cs="Times New Roman"/>
      <w:kern w:val="2"/>
      <w:sz w:val="28"/>
      <w:szCs w:val="24"/>
    </w:rPr>
  </w:style>
  <w:style w:type="paragraph" w:styleId="af">
    <w:name w:val="header"/>
    <w:basedOn w:val="a"/>
    <w:link w:val="Char6"/>
    <w:uiPriority w:val="99"/>
    <w:unhideWhenUsed/>
    <w:qFormat/>
    <w:rsid w:val="0066649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
    <w:name w:val="页眉 Char"/>
    <w:link w:val="af"/>
    <w:uiPriority w:val="99"/>
    <w:qFormat/>
    <w:rsid w:val="00666497"/>
    <w:rPr>
      <w:sz w:val="18"/>
      <w:szCs w:val="18"/>
    </w:rPr>
  </w:style>
  <w:style w:type="paragraph" w:styleId="10">
    <w:name w:val="toc 1"/>
    <w:basedOn w:val="a"/>
    <w:next w:val="a"/>
    <w:uiPriority w:val="39"/>
    <w:unhideWhenUsed/>
    <w:qFormat/>
    <w:rsid w:val="00666497"/>
    <w:pPr>
      <w:tabs>
        <w:tab w:val="right" w:leader="dot" w:pos="8296"/>
      </w:tabs>
      <w:spacing w:line="440" w:lineRule="exact"/>
    </w:pPr>
    <w:rPr>
      <w:szCs w:val="20"/>
    </w:rPr>
  </w:style>
  <w:style w:type="paragraph" w:styleId="41">
    <w:name w:val="toc 4"/>
    <w:basedOn w:val="a"/>
    <w:next w:val="a"/>
    <w:uiPriority w:val="39"/>
    <w:unhideWhenUsed/>
    <w:qFormat/>
    <w:rsid w:val="00666497"/>
    <w:pPr>
      <w:tabs>
        <w:tab w:val="left" w:pos="1890"/>
        <w:tab w:val="right" w:leader="dot" w:pos="8296"/>
      </w:tabs>
      <w:ind w:leftChars="300" w:left="630"/>
    </w:pPr>
    <w:rPr>
      <w:rFonts w:ascii="Calibri" w:hAnsi="Calibri"/>
      <w:szCs w:val="22"/>
    </w:rPr>
  </w:style>
  <w:style w:type="paragraph" w:styleId="af0">
    <w:name w:val="Subtitle"/>
    <w:basedOn w:val="a"/>
    <w:next w:val="a"/>
    <w:link w:val="Char24"/>
    <w:qFormat/>
    <w:rsid w:val="00666497"/>
    <w:pPr>
      <w:spacing w:before="240" w:after="60" w:line="312" w:lineRule="auto"/>
      <w:jc w:val="center"/>
      <w:outlineLvl w:val="1"/>
    </w:pPr>
    <w:rPr>
      <w:rFonts w:ascii="Cambria" w:hAnsi="Cambria"/>
      <w:b/>
      <w:bCs/>
      <w:kern w:val="28"/>
      <w:sz w:val="32"/>
      <w:szCs w:val="32"/>
    </w:rPr>
  </w:style>
  <w:style w:type="character" w:customStyle="1" w:styleId="Char24">
    <w:name w:val="副标题 Char2"/>
    <w:link w:val="af0"/>
    <w:qFormat/>
    <w:locked/>
    <w:rsid w:val="00666497"/>
    <w:rPr>
      <w:rFonts w:ascii="Cambria" w:eastAsia="宋体" w:hAnsi="Cambria" w:cs="Times New Roman"/>
      <w:b/>
      <w:bCs/>
      <w:kern w:val="28"/>
      <w:sz w:val="32"/>
      <w:szCs w:val="32"/>
    </w:rPr>
  </w:style>
  <w:style w:type="paragraph" w:styleId="60">
    <w:name w:val="toc 6"/>
    <w:basedOn w:val="a"/>
    <w:next w:val="a"/>
    <w:uiPriority w:val="39"/>
    <w:unhideWhenUsed/>
    <w:qFormat/>
    <w:rsid w:val="00666497"/>
    <w:pPr>
      <w:ind w:leftChars="1000" w:left="2100"/>
    </w:pPr>
    <w:rPr>
      <w:rFonts w:ascii="Calibri" w:hAnsi="Calibri"/>
      <w:szCs w:val="22"/>
    </w:rPr>
  </w:style>
  <w:style w:type="paragraph" w:styleId="51">
    <w:name w:val="List 5"/>
    <w:basedOn w:val="a"/>
    <w:qFormat/>
    <w:rsid w:val="00666497"/>
    <w:pPr>
      <w:ind w:left="2100" w:hanging="420"/>
    </w:pPr>
    <w:rPr>
      <w:szCs w:val="20"/>
    </w:rPr>
  </w:style>
  <w:style w:type="paragraph" w:styleId="32">
    <w:name w:val="Body Text Indent 3"/>
    <w:basedOn w:val="a"/>
    <w:link w:val="3Char20"/>
    <w:unhideWhenUsed/>
    <w:qFormat/>
    <w:rsid w:val="00666497"/>
    <w:pPr>
      <w:spacing w:after="120"/>
      <w:ind w:leftChars="200" w:left="420"/>
    </w:pPr>
    <w:rPr>
      <w:kern w:val="0"/>
      <w:sz w:val="16"/>
      <w:szCs w:val="16"/>
    </w:rPr>
  </w:style>
  <w:style w:type="character" w:customStyle="1" w:styleId="3Char20">
    <w:name w:val="正文文本缩进 3 Char2"/>
    <w:link w:val="32"/>
    <w:semiHidden/>
    <w:qFormat/>
    <w:locked/>
    <w:rsid w:val="00666497"/>
    <w:rPr>
      <w:rFonts w:ascii="Times New Roman" w:eastAsia="宋体" w:hAnsi="Times New Roman" w:cs="Times New Roman"/>
      <w:kern w:val="0"/>
      <w:sz w:val="16"/>
      <w:szCs w:val="16"/>
    </w:rPr>
  </w:style>
  <w:style w:type="paragraph" w:styleId="af1">
    <w:name w:val="table of figures"/>
    <w:basedOn w:val="a"/>
    <w:next w:val="a"/>
    <w:uiPriority w:val="99"/>
    <w:unhideWhenUsed/>
    <w:qFormat/>
    <w:rsid w:val="00666497"/>
    <w:pPr>
      <w:spacing w:line="480" w:lineRule="auto"/>
      <w:ind w:leftChars="200" w:left="400" w:hangingChars="200" w:hanging="200"/>
    </w:pPr>
    <w:rPr>
      <w:b/>
      <w:sz w:val="32"/>
    </w:rPr>
  </w:style>
  <w:style w:type="paragraph" w:styleId="23">
    <w:name w:val="toc 2"/>
    <w:basedOn w:val="a"/>
    <w:next w:val="a"/>
    <w:uiPriority w:val="39"/>
    <w:unhideWhenUsed/>
    <w:qFormat/>
    <w:rsid w:val="00666497"/>
    <w:pPr>
      <w:ind w:leftChars="200" w:left="420"/>
    </w:pPr>
    <w:rPr>
      <w:szCs w:val="20"/>
    </w:rPr>
  </w:style>
  <w:style w:type="paragraph" w:styleId="90">
    <w:name w:val="toc 9"/>
    <w:basedOn w:val="a"/>
    <w:next w:val="a"/>
    <w:uiPriority w:val="39"/>
    <w:unhideWhenUsed/>
    <w:qFormat/>
    <w:rsid w:val="00666497"/>
    <w:pPr>
      <w:ind w:leftChars="1600" w:left="3360"/>
    </w:pPr>
    <w:rPr>
      <w:rFonts w:ascii="Calibri" w:hAnsi="Calibri"/>
      <w:szCs w:val="22"/>
    </w:rPr>
  </w:style>
  <w:style w:type="paragraph" w:styleId="24">
    <w:name w:val="Body Text 2"/>
    <w:basedOn w:val="a"/>
    <w:link w:val="2Char20"/>
    <w:unhideWhenUsed/>
    <w:qFormat/>
    <w:rsid w:val="00666497"/>
    <w:pPr>
      <w:jc w:val="left"/>
    </w:pPr>
    <w:rPr>
      <w:rFonts w:ascii="宋体" w:hAnsi="宋体"/>
      <w:color w:val="000000"/>
      <w:kern w:val="0"/>
      <w:sz w:val="18"/>
      <w:szCs w:val="18"/>
    </w:rPr>
  </w:style>
  <w:style w:type="character" w:customStyle="1" w:styleId="2Char20">
    <w:name w:val="正文文本 2 Char2"/>
    <w:link w:val="24"/>
    <w:semiHidden/>
    <w:qFormat/>
    <w:locked/>
    <w:rsid w:val="00666497"/>
    <w:rPr>
      <w:rFonts w:ascii="宋体" w:eastAsia="宋体" w:hAnsi="宋体" w:cs="Times New Roman"/>
      <w:color w:val="000000"/>
      <w:kern w:val="0"/>
      <w:sz w:val="18"/>
      <w:szCs w:val="18"/>
    </w:rPr>
  </w:style>
  <w:style w:type="paragraph" w:styleId="25">
    <w:name w:val="List Continue 2"/>
    <w:basedOn w:val="a"/>
    <w:unhideWhenUsed/>
    <w:qFormat/>
    <w:rsid w:val="00666497"/>
    <w:pPr>
      <w:spacing w:after="120"/>
      <w:ind w:leftChars="400" w:left="840"/>
    </w:pPr>
    <w:rPr>
      <w:szCs w:val="20"/>
    </w:rPr>
  </w:style>
  <w:style w:type="paragraph" w:styleId="HTML">
    <w:name w:val="HTML Preformatted"/>
    <w:basedOn w:val="a"/>
    <w:link w:val="HTMLChar"/>
    <w:uiPriority w:val="99"/>
    <w:unhideWhenUsed/>
    <w:qFormat/>
    <w:rsid w:val="00666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qFormat/>
    <w:rsid w:val="00666497"/>
    <w:rPr>
      <w:rFonts w:ascii="宋体" w:eastAsia="宋体" w:hAnsi="宋体" w:cs="Times New Roman"/>
      <w:kern w:val="0"/>
      <w:sz w:val="24"/>
      <w:szCs w:val="24"/>
    </w:rPr>
  </w:style>
  <w:style w:type="paragraph" w:styleId="af2">
    <w:name w:val="Normal (Web)"/>
    <w:basedOn w:val="a"/>
    <w:unhideWhenUsed/>
    <w:qFormat/>
    <w:rsid w:val="00666497"/>
    <w:pPr>
      <w:widowControl/>
      <w:spacing w:before="100" w:beforeAutospacing="1" w:after="100" w:afterAutospacing="1"/>
      <w:jc w:val="left"/>
    </w:pPr>
    <w:rPr>
      <w:rFonts w:ascii="宋体" w:hAnsi="宋体" w:cs="宋体"/>
      <w:kern w:val="0"/>
      <w:sz w:val="24"/>
    </w:rPr>
  </w:style>
  <w:style w:type="paragraph" w:styleId="11">
    <w:name w:val="index 1"/>
    <w:basedOn w:val="a"/>
    <w:next w:val="a"/>
    <w:unhideWhenUsed/>
    <w:qFormat/>
    <w:rsid w:val="00666497"/>
    <w:pPr>
      <w:spacing w:line="220" w:lineRule="exact"/>
      <w:jc w:val="center"/>
    </w:pPr>
    <w:rPr>
      <w:rFonts w:ascii="仿宋_GB2312" w:eastAsia="仿宋_GB2312"/>
      <w:szCs w:val="20"/>
    </w:rPr>
  </w:style>
  <w:style w:type="paragraph" w:styleId="af3">
    <w:name w:val="Title"/>
    <w:basedOn w:val="a"/>
    <w:link w:val="Char25"/>
    <w:uiPriority w:val="10"/>
    <w:qFormat/>
    <w:rsid w:val="00666497"/>
    <w:pPr>
      <w:adjustRightInd w:val="0"/>
      <w:spacing w:before="240" w:after="60" w:line="420" w:lineRule="atLeast"/>
      <w:jc w:val="center"/>
      <w:outlineLvl w:val="0"/>
    </w:pPr>
    <w:rPr>
      <w:rFonts w:ascii="Arial" w:hAnsi="Arial"/>
      <w:b/>
      <w:kern w:val="0"/>
      <w:sz w:val="32"/>
      <w:szCs w:val="20"/>
    </w:rPr>
  </w:style>
  <w:style w:type="character" w:customStyle="1" w:styleId="Char25">
    <w:name w:val="标题 Char2"/>
    <w:link w:val="af3"/>
    <w:uiPriority w:val="10"/>
    <w:qFormat/>
    <w:locked/>
    <w:rsid w:val="00666497"/>
    <w:rPr>
      <w:rFonts w:ascii="Arial" w:eastAsia="宋体" w:hAnsi="Arial" w:cs="Times New Roman"/>
      <w:b/>
      <w:kern w:val="0"/>
      <w:sz w:val="32"/>
      <w:szCs w:val="20"/>
    </w:rPr>
  </w:style>
  <w:style w:type="character" w:styleId="af4">
    <w:name w:val="Strong"/>
    <w:qFormat/>
    <w:rsid w:val="00666497"/>
    <w:rPr>
      <w:b/>
      <w:bCs/>
    </w:rPr>
  </w:style>
  <w:style w:type="character" w:styleId="af5">
    <w:name w:val="page number"/>
    <w:basedOn w:val="a0"/>
    <w:qFormat/>
    <w:rsid w:val="00666497"/>
  </w:style>
  <w:style w:type="character" w:styleId="af6">
    <w:name w:val="FollowedHyperlink"/>
    <w:uiPriority w:val="99"/>
    <w:unhideWhenUsed/>
    <w:qFormat/>
    <w:rsid w:val="00666497"/>
    <w:rPr>
      <w:color w:val="023D69"/>
      <w:u w:val="none"/>
    </w:rPr>
  </w:style>
  <w:style w:type="character" w:styleId="af7">
    <w:name w:val="Emphasis"/>
    <w:qFormat/>
    <w:rsid w:val="00666497"/>
    <w:rPr>
      <w:color w:val="CC0000"/>
    </w:rPr>
  </w:style>
  <w:style w:type="character" w:styleId="HTML0">
    <w:name w:val="HTML Definition"/>
    <w:basedOn w:val="a0"/>
    <w:uiPriority w:val="99"/>
    <w:semiHidden/>
    <w:unhideWhenUsed/>
    <w:rsid w:val="00666497"/>
    <w:rPr>
      <w:i/>
    </w:rPr>
  </w:style>
  <w:style w:type="character" w:styleId="af8">
    <w:name w:val="Hyperlink"/>
    <w:uiPriority w:val="99"/>
    <w:unhideWhenUsed/>
    <w:qFormat/>
    <w:rsid w:val="00666497"/>
    <w:rPr>
      <w:color w:val="023D69"/>
      <w:u w:val="none"/>
    </w:rPr>
  </w:style>
  <w:style w:type="character" w:styleId="HTML1">
    <w:name w:val="HTML Code"/>
    <w:basedOn w:val="a0"/>
    <w:uiPriority w:val="99"/>
    <w:semiHidden/>
    <w:unhideWhenUsed/>
    <w:rsid w:val="00666497"/>
    <w:rPr>
      <w:rFonts w:ascii="Menlo" w:eastAsia="Menlo" w:hAnsi="Menlo" w:cs="Menlo" w:hint="default"/>
      <w:color w:val="C7254E"/>
      <w:sz w:val="21"/>
      <w:szCs w:val="21"/>
      <w:bdr w:val="single" w:sz="6" w:space="0" w:color="E1E1E1"/>
      <w:shd w:val="clear" w:color="auto" w:fill="F9F2F4"/>
    </w:rPr>
  </w:style>
  <w:style w:type="character" w:styleId="af9">
    <w:name w:val="annotation reference"/>
    <w:unhideWhenUsed/>
    <w:qFormat/>
    <w:rsid w:val="00666497"/>
    <w:rPr>
      <w:sz w:val="21"/>
      <w:szCs w:val="21"/>
    </w:rPr>
  </w:style>
  <w:style w:type="character" w:styleId="HTML2">
    <w:name w:val="HTML Keyboard"/>
    <w:basedOn w:val="a0"/>
    <w:uiPriority w:val="99"/>
    <w:semiHidden/>
    <w:unhideWhenUsed/>
    <w:rsid w:val="00666497"/>
    <w:rPr>
      <w:rFonts w:ascii="Menlo" w:eastAsia="Menlo" w:hAnsi="Menlo" w:cs="Menlo"/>
      <w:color w:val="FFFFFF"/>
      <w:sz w:val="21"/>
      <w:szCs w:val="21"/>
      <w:bdr w:val="none" w:sz="0" w:space="0" w:color="auto"/>
      <w:shd w:val="clear" w:color="auto" w:fill="333333"/>
    </w:rPr>
  </w:style>
  <w:style w:type="character" w:styleId="HTML3">
    <w:name w:val="HTML Sample"/>
    <w:basedOn w:val="a0"/>
    <w:uiPriority w:val="99"/>
    <w:semiHidden/>
    <w:unhideWhenUsed/>
    <w:rsid w:val="00666497"/>
    <w:rPr>
      <w:rFonts w:ascii="Menlo" w:eastAsia="Menlo" w:hAnsi="Menlo" w:cs="Menlo" w:hint="default"/>
      <w:sz w:val="21"/>
      <w:szCs w:val="21"/>
    </w:rPr>
  </w:style>
  <w:style w:type="table" w:styleId="afa">
    <w:name w:val="Table Grid"/>
    <w:basedOn w:val="a1"/>
    <w:uiPriority w:val="59"/>
    <w:qFormat/>
    <w:rsid w:val="006664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正文文本缩进 Char"/>
    <w:qFormat/>
    <w:rsid w:val="00666497"/>
    <w:rPr>
      <w:rFonts w:ascii="Times New Roman" w:eastAsia="宋体" w:hAnsi="Times New Roman" w:cs="Times New Roman"/>
      <w:szCs w:val="24"/>
    </w:rPr>
  </w:style>
  <w:style w:type="character" w:customStyle="1" w:styleId="ld2Char">
    <w:name w:val="样式ld2 Char"/>
    <w:link w:val="ld2"/>
    <w:qFormat/>
    <w:locked/>
    <w:rsid w:val="00666497"/>
    <w:rPr>
      <w:color w:val="000000"/>
      <w:sz w:val="28"/>
      <w:szCs w:val="28"/>
    </w:rPr>
  </w:style>
  <w:style w:type="paragraph" w:customStyle="1" w:styleId="ld2">
    <w:name w:val="样式ld2"/>
    <w:basedOn w:val="a"/>
    <w:link w:val="ld2Char"/>
    <w:qFormat/>
    <w:rsid w:val="00666497"/>
    <w:pPr>
      <w:spacing w:line="360" w:lineRule="auto"/>
      <w:ind w:leftChars="-202" w:left="-424"/>
    </w:pPr>
    <w:rPr>
      <w:rFonts w:ascii="Calibri" w:hAnsi="Calibri"/>
      <w:color w:val="000000"/>
      <w:kern w:val="0"/>
      <w:sz w:val="28"/>
      <w:szCs w:val="28"/>
    </w:rPr>
  </w:style>
  <w:style w:type="character" w:customStyle="1" w:styleId="Char10">
    <w:name w:val="页脚 Char1"/>
    <w:uiPriority w:val="99"/>
    <w:semiHidden/>
    <w:qFormat/>
    <w:rsid w:val="00666497"/>
    <w:rPr>
      <w:rFonts w:ascii="Times New Roman" w:eastAsia="宋体" w:hAnsi="Times New Roman" w:cs="Times New Roman" w:hint="default"/>
      <w:sz w:val="18"/>
      <w:szCs w:val="18"/>
    </w:rPr>
  </w:style>
  <w:style w:type="character" w:customStyle="1" w:styleId="CharChar2">
    <w:name w:val="Char Char2"/>
    <w:qFormat/>
    <w:locked/>
    <w:rsid w:val="00666497"/>
    <w:rPr>
      <w:rFonts w:ascii="宋体" w:eastAsia="宋体" w:hAnsi="宋体" w:hint="eastAsia"/>
      <w:kern w:val="2"/>
      <w:sz w:val="21"/>
      <w:szCs w:val="24"/>
      <w:lang w:val="en-US" w:eastAsia="zh-CN" w:bidi="ar-SA"/>
    </w:rPr>
  </w:style>
  <w:style w:type="character" w:customStyle="1" w:styleId="Char8">
    <w:name w:val="纯文本 Char"/>
    <w:qFormat/>
    <w:rsid w:val="00666497"/>
    <w:rPr>
      <w:rFonts w:ascii="宋体" w:eastAsia="宋体" w:hAnsi="Courier New" w:cs="Courier New"/>
      <w:szCs w:val="21"/>
    </w:rPr>
  </w:style>
  <w:style w:type="character" w:customStyle="1" w:styleId="CharChar">
    <w:name w:val="Char Char"/>
    <w:qFormat/>
    <w:rsid w:val="00666497"/>
    <w:rPr>
      <w:rFonts w:ascii="宋体" w:eastAsia="宋体"/>
      <w:bCs/>
      <w:kern w:val="2"/>
      <w:sz w:val="24"/>
      <w:lang w:val="en-US" w:eastAsia="zh-CN" w:bidi="ar-SA"/>
    </w:rPr>
  </w:style>
  <w:style w:type="character" w:customStyle="1" w:styleId="Char26">
    <w:name w:val="批注主题 Char2"/>
    <w:qFormat/>
    <w:locked/>
    <w:rsid w:val="00666497"/>
    <w:rPr>
      <w:b/>
      <w:bCs/>
      <w:szCs w:val="24"/>
    </w:rPr>
  </w:style>
  <w:style w:type="character" w:customStyle="1" w:styleId="z-1">
    <w:name w:val="z-窗体顶端 字符1"/>
    <w:link w:val="z-10"/>
    <w:semiHidden/>
    <w:qFormat/>
    <w:rsid w:val="00666497"/>
    <w:rPr>
      <w:rFonts w:ascii="Arial" w:eastAsia="宋体" w:hAnsi="Arial" w:cs="Arial"/>
      <w:vanish/>
      <w:sz w:val="16"/>
      <w:szCs w:val="16"/>
    </w:rPr>
  </w:style>
  <w:style w:type="paragraph" w:customStyle="1" w:styleId="z-10">
    <w:name w:val="z-窗体顶端1"/>
    <w:basedOn w:val="a"/>
    <w:next w:val="a"/>
    <w:link w:val="z-1"/>
    <w:unhideWhenUsed/>
    <w:qFormat/>
    <w:rsid w:val="00666497"/>
    <w:pPr>
      <w:pBdr>
        <w:bottom w:val="single" w:sz="6" w:space="1" w:color="auto"/>
      </w:pBdr>
      <w:jc w:val="center"/>
    </w:pPr>
    <w:rPr>
      <w:rFonts w:ascii="Arial" w:hAnsi="Arial"/>
      <w:vanish/>
      <w:kern w:val="0"/>
      <w:sz w:val="16"/>
      <w:szCs w:val="16"/>
    </w:rPr>
  </w:style>
  <w:style w:type="character" w:customStyle="1" w:styleId="Char27">
    <w:name w:val="批注框文本 Char2"/>
    <w:uiPriority w:val="99"/>
    <w:semiHidden/>
    <w:qFormat/>
    <w:rsid w:val="00666497"/>
    <w:rPr>
      <w:rFonts w:ascii="Times New Roman" w:eastAsia="宋体" w:hAnsi="Times New Roman" w:cs="Times New Roman" w:hint="default"/>
      <w:sz w:val="18"/>
      <w:szCs w:val="18"/>
    </w:rPr>
  </w:style>
  <w:style w:type="character" w:customStyle="1" w:styleId="Char9">
    <w:name w:val="正文文本 Char"/>
    <w:qFormat/>
    <w:rsid w:val="00666497"/>
    <w:rPr>
      <w:rFonts w:ascii="Times New Roman" w:eastAsia="宋体" w:hAnsi="Times New Roman" w:cs="Times New Roman"/>
      <w:szCs w:val="24"/>
    </w:rPr>
  </w:style>
  <w:style w:type="character" w:customStyle="1" w:styleId="3Char0">
    <w:name w:val="标题3 Char"/>
    <w:link w:val="33"/>
    <w:qFormat/>
    <w:rsid w:val="00666497"/>
    <w:rPr>
      <w:b/>
      <w:bCs/>
      <w:sz w:val="28"/>
      <w:szCs w:val="28"/>
    </w:rPr>
  </w:style>
  <w:style w:type="paragraph" w:customStyle="1" w:styleId="33">
    <w:name w:val="标题3"/>
    <w:basedOn w:val="3"/>
    <w:link w:val="3Char0"/>
    <w:qFormat/>
    <w:rsid w:val="00666497"/>
    <w:pPr>
      <w:tabs>
        <w:tab w:val="left" w:pos="720"/>
      </w:tabs>
      <w:spacing w:before="0" w:after="0" w:line="480" w:lineRule="exact"/>
      <w:ind w:left="720" w:hanging="432"/>
      <w:jc w:val="left"/>
    </w:pPr>
    <w:rPr>
      <w:rFonts w:ascii="Calibri" w:hAnsi="Calibri"/>
      <w:sz w:val="28"/>
      <w:szCs w:val="28"/>
    </w:rPr>
  </w:style>
  <w:style w:type="character" w:customStyle="1" w:styleId="12">
    <w:name w:val="不明显参考1"/>
    <w:qFormat/>
    <w:rsid w:val="00666497"/>
    <w:rPr>
      <w:smallCaps/>
      <w:color w:val="C0504D"/>
      <w:u w:val="single"/>
    </w:rPr>
  </w:style>
  <w:style w:type="character" w:customStyle="1" w:styleId="Char11">
    <w:name w:val="引用 Char1"/>
    <w:uiPriority w:val="29"/>
    <w:qFormat/>
    <w:locked/>
    <w:rsid w:val="00666497"/>
    <w:rPr>
      <w:i/>
      <w:iCs/>
      <w:color w:val="000000"/>
    </w:rPr>
  </w:style>
  <w:style w:type="character" w:customStyle="1" w:styleId="CharChar91">
    <w:name w:val="Char Char91"/>
    <w:qFormat/>
    <w:rsid w:val="00666497"/>
    <w:rPr>
      <w:rFonts w:ascii="Arial" w:eastAsia="黑体" w:hAnsi="Arial"/>
      <w:b/>
      <w:kern w:val="2"/>
      <w:sz w:val="32"/>
    </w:rPr>
  </w:style>
  <w:style w:type="character" w:customStyle="1" w:styleId="Char12">
    <w:name w:val="文档结构图 Char1"/>
    <w:uiPriority w:val="99"/>
    <w:qFormat/>
    <w:rsid w:val="00666497"/>
    <w:rPr>
      <w:rFonts w:ascii="宋体" w:eastAsia="宋体" w:hAnsi="宋体" w:hint="eastAsia"/>
      <w:kern w:val="2"/>
      <w:sz w:val="18"/>
      <w:szCs w:val="18"/>
    </w:rPr>
  </w:style>
  <w:style w:type="character" w:customStyle="1" w:styleId="bidbd">
    <w:name w:val="bidbd"/>
    <w:qFormat/>
    <w:rsid w:val="00666497"/>
    <w:rPr>
      <w:b/>
      <w:sz w:val="18"/>
      <w:szCs w:val="18"/>
      <w:bdr w:val="single" w:sz="6" w:space="0" w:color="009933"/>
      <w:shd w:val="clear" w:color="auto" w:fill="DDFFE8"/>
    </w:rPr>
  </w:style>
  <w:style w:type="character" w:customStyle="1" w:styleId="Char13">
    <w:name w:val="正文文本 Char1"/>
    <w:qFormat/>
    <w:rsid w:val="00666497"/>
    <w:rPr>
      <w:kern w:val="2"/>
      <w:sz w:val="21"/>
      <w:szCs w:val="22"/>
    </w:rPr>
  </w:style>
  <w:style w:type="character" w:customStyle="1" w:styleId="Char14">
    <w:name w:val="批注文字 Char1"/>
    <w:uiPriority w:val="99"/>
    <w:qFormat/>
    <w:locked/>
    <w:rsid w:val="00666497"/>
    <w:rPr>
      <w:rFonts w:ascii="宋体" w:eastAsia="宋体" w:hAnsi="宋体" w:hint="eastAsia"/>
      <w:szCs w:val="24"/>
    </w:rPr>
  </w:style>
  <w:style w:type="character" w:customStyle="1" w:styleId="11Char">
    <w:name w:val="标题 1.1 Char"/>
    <w:qFormat/>
    <w:rsid w:val="00666497"/>
    <w:rPr>
      <w:rFonts w:ascii="Arial" w:eastAsia="黑体" w:hAnsi="Arial" w:cs="Arial" w:hint="default"/>
      <w:b/>
      <w:bCs/>
      <w:kern w:val="2"/>
      <w:sz w:val="32"/>
      <w:szCs w:val="32"/>
      <w:lang w:val="en-US" w:eastAsia="zh-CN" w:bidi="ar-SA"/>
    </w:rPr>
  </w:style>
  <w:style w:type="character" w:customStyle="1" w:styleId="Chara">
    <w:name w:val="批注框文本 Char"/>
    <w:qFormat/>
    <w:rsid w:val="00666497"/>
    <w:rPr>
      <w:rFonts w:ascii="Times New Roman" w:eastAsia="宋体" w:hAnsi="Times New Roman" w:cs="Times New Roman"/>
      <w:sz w:val="18"/>
      <w:szCs w:val="18"/>
    </w:rPr>
  </w:style>
  <w:style w:type="character" w:customStyle="1" w:styleId="LDChar">
    <w:name w:val="样式LD Char"/>
    <w:link w:val="LD"/>
    <w:qFormat/>
    <w:locked/>
    <w:rsid w:val="00666497"/>
    <w:rPr>
      <w:rFonts w:ascii="宋体" w:hAnsi="宋体"/>
      <w:sz w:val="24"/>
      <w:szCs w:val="24"/>
    </w:rPr>
  </w:style>
  <w:style w:type="paragraph" w:customStyle="1" w:styleId="LD">
    <w:name w:val="样式LD"/>
    <w:basedOn w:val="a"/>
    <w:link w:val="LDChar"/>
    <w:qFormat/>
    <w:rsid w:val="00666497"/>
    <w:pPr>
      <w:spacing w:line="360" w:lineRule="auto"/>
      <w:ind w:leftChars="202" w:left="424"/>
    </w:pPr>
    <w:rPr>
      <w:rFonts w:ascii="宋体" w:hAnsi="宋体"/>
      <w:kern w:val="0"/>
      <w:sz w:val="24"/>
    </w:rPr>
  </w:style>
  <w:style w:type="character" w:customStyle="1" w:styleId="13">
    <w:name w:val="书籍标题1"/>
    <w:qFormat/>
    <w:rsid w:val="00666497"/>
    <w:rPr>
      <w:b/>
      <w:bCs/>
      <w:smallCaps/>
      <w:spacing w:val="5"/>
    </w:rPr>
  </w:style>
  <w:style w:type="character" w:customStyle="1" w:styleId="CharChar0">
    <w:name w:val="批注文字 Char Char"/>
    <w:qFormat/>
    <w:rsid w:val="00666497"/>
    <w:rPr>
      <w:rFonts w:ascii="宋体" w:eastAsia="宋体" w:hAnsi="Times New Roman" w:cs="Times New Roman" w:hint="eastAsia"/>
      <w:sz w:val="28"/>
      <w:szCs w:val="20"/>
    </w:rPr>
  </w:style>
  <w:style w:type="character" w:customStyle="1" w:styleId="EndnoteTextChar1">
    <w:name w:val="Endnote Text Char1"/>
    <w:uiPriority w:val="99"/>
    <w:semiHidden/>
    <w:qFormat/>
    <w:rsid w:val="00666497"/>
    <w:rPr>
      <w:rFonts w:ascii="Times New Roman" w:hAnsi="Times New Roman" w:cs="Times New Roman"/>
      <w:szCs w:val="24"/>
    </w:rPr>
  </w:style>
  <w:style w:type="character" w:customStyle="1" w:styleId="CharChar3">
    <w:name w:val="Char Char3"/>
    <w:qFormat/>
    <w:locked/>
    <w:rsid w:val="00666497"/>
    <w:rPr>
      <w:rFonts w:ascii="宋体" w:eastAsia="宋体" w:hAnsi="宋体" w:hint="eastAsia"/>
      <w:kern w:val="2"/>
      <w:sz w:val="21"/>
      <w:szCs w:val="24"/>
      <w:lang w:val="en-US" w:eastAsia="zh-CN" w:bidi="ar-SA"/>
    </w:rPr>
  </w:style>
  <w:style w:type="character" w:customStyle="1" w:styleId="CharChar5">
    <w:name w:val="Char Char5"/>
    <w:qFormat/>
    <w:rsid w:val="00666497"/>
    <w:rPr>
      <w:rFonts w:eastAsia="宋体"/>
      <w:b/>
      <w:kern w:val="44"/>
      <w:sz w:val="44"/>
      <w:lang w:val="en-US" w:eastAsia="zh-CN" w:bidi="ar-SA"/>
    </w:rPr>
  </w:style>
  <w:style w:type="character" w:customStyle="1" w:styleId="Char15">
    <w:name w:val="日期 Char1"/>
    <w:qFormat/>
    <w:rsid w:val="00666497"/>
    <w:rPr>
      <w:kern w:val="2"/>
      <w:sz w:val="21"/>
      <w:szCs w:val="22"/>
    </w:rPr>
  </w:style>
  <w:style w:type="character" w:customStyle="1" w:styleId="14">
    <w:name w:val="明显参考1"/>
    <w:qFormat/>
    <w:rsid w:val="00666497"/>
    <w:rPr>
      <w:b/>
      <w:bCs/>
      <w:smallCaps/>
      <w:color w:val="C0504D"/>
      <w:spacing w:val="5"/>
      <w:u w:val="single"/>
    </w:rPr>
  </w:style>
  <w:style w:type="character" w:customStyle="1" w:styleId="Charb">
    <w:name w:val="正文 + 宋体 Char"/>
    <w:link w:val="afb"/>
    <w:qFormat/>
    <w:rsid w:val="00666497"/>
    <w:rPr>
      <w:rFonts w:ascii="宋体" w:hAnsi="宋体"/>
      <w:sz w:val="28"/>
      <w:szCs w:val="28"/>
    </w:rPr>
  </w:style>
  <w:style w:type="paragraph" w:customStyle="1" w:styleId="afb">
    <w:name w:val="正文 + 宋体"/>
    <w:basedOn w:val="a"/>
    <w:link w:val="Charb"/>
    <w:qFormat/>
    <w:rsid w:val="00666497"/>
    <w:pPr>
      <w:tabs>
        <w:tab w:val="left" w:pos="9484"/>
      </w:tabs>
      <w:spacing w:line="360" w:lineRule="auto"/>
    </w:pPr>
    <w:rPr>
      <w:rFonts w:ascii="宋体" w:hAnsi="宋体"/>
      <w:kern w:val="0"/>
      <w:sz w:val="28"/>
      <w:szCs w:val="28"/>
    </w:rPr>
  </w:style>
  <w:style w:type="character" w:customStyle="1" w:styleId="4CharChar">
    <w:name w:val="标题4 Char Char"/>
    <w:link w:val="42"/>
    <w:qFormat/>
    <w:rsid w:val="00666497"/>
    <w:rPr>
      <w:rFonts w:ascii="Arial" w:hAnsi="Arial"/>
      <w:b/>
      <w:bCs/>
      <w:sz w:val="24"/>
      <w:szCs w:val="32"/>
    </w:rPr>
  </w:style>
  <w:style w:type="paragraph" w:customStyle="1" w:styleId="42">
    <w:name w:val="标题4"/>
    <w:basedOn w:val="2"/>
    <w:next w:val="40"/>
    <w:link w:val="4CharChar"/>
    <w:qFormat/>
    <w:rsid w:val="00666497"/>
    <w:pPr>
      <w:spacing w:line="413" w:lineRule="auto"/>
    </w:pPr>
    <w:rPr>
      <w:rFonts w:eastAsia="宋体"/>
      <w:sz w:val="24"/>
    </w:rPr>
  </w:style>
  <w:style w:type="character" w:customStyle="1" w:styleId="Charc">
    <w:name w:val="无间隔 Char"/>
    <w:link w:val="afc"/>
    <w:qFormat/>
    <w:locked/>
    <w:rsid w:val="00666497"/>
    <w:rPr>
      <w:rFonts w:ascii="Times New Roman" w:hAnsi="Times New Roman"/>
      <w:kern w:val="2"/>
      <w:sz w:val="21"/>
      <w:szCs w:val="22"/>
      <w:lang w:bidi="ar-SA"/>
    </w:rPr>
  </w:style>
  <w:style w:type="paragraph" w:styleId="afc">
    <w:name w:val="No Spacing"/>
    <w:link w:val="Charc"/>
    <w:qFormat/>
    <w:rsid w:val="00666497"/>
    <w:pPr>
      <w:widowControl w:val="0"/>
      <w:jc w:val="both"/>
    </w:pPr>
    <w:rPr>
      <w:kern w:val="2"/>
      <w:sz w:val="21"/>
      <w:szCs w:val="22"/>
    </w:rPr>
  </w:style>
  <w:style w:type="character" w:customStyle="1" w:styleId="26">
    <w:name w:val="不明显参考2"/>
    <w:qFormat/>
    <w:rsid w:val="00666497"/>
    <w:rPr>
      <w:smallCaps/>
      <w:color w:val="C0504D"/>
      <w:u w:val="single"/>
    </w:rPr>
  </w:style>
  <w:style w:type="character" w:customStyle="1" w:styleId="Char28">
    <w:name w:val="明显引用 Char2"/>
    <w:link w:val="afd"/>
    <w:qFormat/>
    <w:locked/>
    <w:rsid w:val="00666497"/>
    <w:rPr>
      <w:rFonts w:ascii="Times New Roman" w:eastAsia="宋体" w:hAnsi="Times New Roman" w:cs="Times New Roman"/>
      <w:b/>
      <w:bCs/>
      <w:i/>
      <w:iCs/>
      <w:color w:val="4F81BD"/>
      <w:kern w:val="0"/>
      <w:sz w:val="20"/>
      <w:szCs w:val="20"/>
    </w:rPr>
  </w:style>
  <w:style w:type="paragraph" w:styleId="afd">
    <w:name w:val="Intense Quote"/>
    <w:basedOn w:val="a"/>
    <w:next w:val="a"/>
    <w:link w:val="Char28"/>
    <w:qFormat/>
    <w:rsid w:val="00666497"/>
    <w:pPr>
      <w:pBdr>
        <w:bottom w:val="single" w:sz="4" w:space="4" w:color="4F81BD"/>
      </w:pBdr>
      <w:spacing w:before="200" w:after="280"/>
      <w:ind w:left="936" w:right="936"/>
    </w:pPr>
    <w:rPr>
      <w:b/>
      <w:bCs/>
      <w:i/>
      <w:iCs/>
      <w:color w:val="4F81BD"/>
      <w:kern w:val="0"/>
      <w:sz w:val="20"/>
      <w:szCs w:val="20"/>
    </w:rPr>
  </w:style>
  <w:style w:type="character" w:customStyle="1" w:styleId="Chard">
    <w:name w:val="引用 Char"/>
    <w:qFormat/>
    <w:rsid w:val="00666497"/>
    <w:rPr>
      <w:rFonts w:ascii="Times New Roman" w:eastAsia="宋体" w:hAnsi="Times New Roman" w:cs="Times New Roman"/>
      <w:i/>
      <w:iCs/>
      <w:color w:val="000000"/>
      <w:szCs w:val="24"/>
    </w:rPr>
  </w:style>
  <w:style w:type="character" w:customStyle="1" w:styleId="z-11">
    <w:name w:val="z-窗体底端 字符1"/>
    <w:link w:val="z-12"/>
    <w:semiHidden/>
    <w:qFormat/>
    <w:rsid w:val="00666497"/>
    <w:rPr>
      <w:rFonts w:ascii="Arial" w:eastAsia="宋体" w:hAnsi="Arial" w:cs="Arial"/>
      <w:vanish/>
      <w:sz w:val="16"/>
      <w:szCs w:val="16"/>
    </w:rPr>
  </w:style>
  <w:style w:type="paragraph" w:customStyle="1" w:styleId="z-12">
    <w:name w:val="z-窗体底端1"/>
    <w:basedOn w:val="a"/>
    <w:next w:val="a"/>
    <w:link w:val="z-11"/>
    <w:unhideWhenUsed/>
    <w:qFormat/>
    <w:rsid w:val="00666497"/>
    <w:pPr>
      <w:pBdr>
        <w:top w:val="single" w:sz="6" w:space="1" w:color="auto"/>
      </w:pBdr>
      <w:jc w:val="center"/>
    </w:pPr>
    <w:rPr>
      <w:rFonts w:ascii="Arial" w:hAnsi="Arial"/>
      <w:vanish/>
      <w:kern w:val="0"/>
      <w:sz w:val="16"/>
      <w:szCs w:val="16"/>
    </w:rPr>
  </w:style>
  <w:style w:type="character" w:customStyle="1" w:styleId="Char16">
    <w:name w:val="副标题 Char1"/>
    <w:uiPriority w:val="11"/>
    <w:qFormat/>
    <w:locked/>
    <w:rsid w:val="00666497"/>
    <w:rPr>
      <w:rFonts w:ascii="Cambria" w:hAnsi="Cambria" w:hint="default"/>
      <w:b/>
      <w:bCs/>
      <w:kern w:val="28"/>
      <w:sz w:val="32"/>
      <w:szCs w:val="32"/>
    </w:rPr>
  </w:style>
  <w:style w:type="character" w:customStyle="1" w:styleId="CharChar1">
    <w:name w:val="Char Char1"/>
    <w:qFormat/>
    <w:rsid w:val="00666497"/>
    <w:rPr>
      <w:rFonts w:ascii="宋体" w:eastAsia="宋体" w:hAnsi="Courier New" w:cs="Courier New"/>
      <w:kern w:val="2"/>
      <w:sz w:val="21"/>
      <w:szCs w:val="21"/>
      <w:lang w:val="en-US" w:eastAsia="zh-CN" w:bidi="ar-SA"/>
    </w:rPr>
  </w:style>
  <w:style w:type="character" w:customStyle="1" w:styleId="15">
    <w:name w:val="不明显强调1"/>
    <w:qFormat/>
    <w:rsid w:val="00666497"/>
    <w:rPr>
      <w:i/>
      <w:iCs/>
      <w:color w:val="808080"/>
    </w:rPr>
  </w:style>
  <w:style w:type="character" w:customStyle="1" w:styleId="Char17">
    <w:name w:val="页眉 Char1"/>
    <w:uiPriority w:val="99"/>
    <w:qFormat/>
    <w:rsid w:val="00666497"/>
    <w:rPr>
      <w:rFonts w:ascii="Times New Roman" w:eastAsia="宋体" w:hAnsi="Times New Roman" w:cs="Times New Roman" w:hint="default"/>
      <w:sz w:val="18"/>
      <w:szCs w:val="18"/>
    </w:rPr>
  </w:style>
  <w:style w:type="character" w:customStyle="1" w:styleId="2Char1">
    <w:name w:val="正文文本 2 Char"/>
    <w:qFormat/>
    <w:rsid w:val="00666497"/>
    <w:rPr>
      <w:rFonts w:ascii="Times New Roman" w:eastAsia="宋体" w:hAnsi="Times New Roman" w:cs="Times New Roman"/>
      <w:szCs w:val="24"/>
    </w:rPr>
  </w:style>
  <w:style w:type="character" w:customStyle="1" w:styleId="PlainTextChar1">
    <w:name w:val="Plain Text Char1"/>
    <w:uiPriority w:val="99"/>
    <w:semiHidden/>
    <w:qFormat/>
    <w:rsid w:val="00666497"/>
    <w:rPr>
      <w:rFonts w:ascii="宋体" w:hAnsi="Courier New" w:cs="Courier New"/>
      <w:szCs w:val="21"/>
    </w:rPr>
  </w:style>
  <w:style w:type="character" w:customStyle="1" w:styleId="so-ask-best">
    <w:name w:val="so-ask-best"/>
    <w:qFormat/>
    <w:rsid w:val="00666497"/>
  </w:style>
  <w:style w:type="character" w:customStyle="1" w:styleId="Char30">
    <w:name w:val="批注框文本 Char3"/>
    <w:qFormat/>
    <w:locked/>
    <w:rsid w:val="00666497"/>
    <w:rPr>
      <w:sz w:val="18"/>
      <w:szCs w:val="18"/>
    </w:rPr>
  </w:style>
  <w:style w:type="character" w:customStyle="1" w:styleId="tpccontent1">
    <w:name w:val="tpc_content1"/>
    <w:qFormat/>
    <w:rsid w:val="00666497"/>
    <w:rPr>
      <w:sz w:val="20"/>
      <w:szCs w:val="20"/>
    </w:rPr>
  </w:style>
  <w:style w:type="character" w:customStyle="1" w:styleId="Char18">
    <w:name w:val="批注框文本 Char1"/>
    <w:qFormat/>
    <w:rsid w:val="00666497"/>
    <w:rPr>
      <w:kern w:val="2"/>
      <w:sz w:val="18"/>
      <w:szCs w:val="18"/>
    </w:rPr>
  </w:style>
  <w:style w:type="character" w:customStyle="1" w:styleId="Chare">
    <w:name w:val="文档结构图 Char"/>
    <w:uiPriority w:val="99"/>
    <w:qFormat/>
    <w:rsid w:val="00666497"/>
    <w:rPr>
      <w:rFonts w:ascii="宋体" w:eastAsia="宋体" w:hAnsi="Times New Roman" w:cs="Times New Roman"/>
      <w:sz w:val="18"/>
      <w:szCs w:val="18"/>
    </w:rPr>
  </w:style>
  <w:style w:type="character" w:customStyle="1" w:styleId="Char19">
    <w:name w:val="纯文本 Char1"/>
    <w:qFormat/>
    <w:locked/>
    <w:rsid w:val="00666497"/>
    <w:rPr>
      <w:rFonts w:ascii="宋体" w:eastAsia="宋体" w:hAnsi="Courier New" w:hint="eastAsia"/>
    </w:rPr>
  </w:style>
  <w:style w:type="character" w:customStyle="1" w:styleId="Char29">
    <w:name w:val="页眉 Char2"/>
    <w:semiHidden/>
    <w:qFormat/>
    <w:locked/>
    <w:rsid w:val="00666497"/>
    <w:rPr>
      <w:rFonts w:ascii="Times New Roman" w:eastAsia="宋体" w:hAnsi="Times New Roman" w:cs="Times New Roman"/>
      <w:kern w:val="0"/>
      <w:sz w:val="18"/>
      <w:szCs w:val="18"/>
    </w:rPr>
  </w:style>
  <w:style w:type="character" w:customStyle="1" w:styleId="CharChar4">
    <w:name w:val="Char Char4"/>
    <w:qFormat/>
    <w:rsid w:val="00666497"/>
    <w:rPr>
      <w:rFonts w:ascii="Arial" w:eastAsia="黑体" w:hAnsi="Arial"/>
      <w:b/>
      <w:kern w:val="2"/>
      <w:sz w:val="32"/>
      <w:lang w:val="en-US" w:eastAsia="zh-CN" w:bidi="ar-SA"/>
    </w:rPr>
  </w:style>
  <w:style w:type="character" w:customStyle="1" w:styleId="CharChar9">
    <w:name w:val="Char Char9"/>
    <w:qFormat/>
    <w:rsid w:val="00666497"/>
    <w:rPr>
      <w:kern w:val="2"/>
      <w:sz w:val="21"/>
      <w:szCs w:val="22"/>
    </w:rPr>
  </w:style>
  <w:style w:type="character" w:customStyle="1" w:styleId="EndnoteTextChar">
    <w:name w:val="Endnote Text Char"/>
    <w:uiPriority w:val="99"/>
    <w:semiHidden/>
    <w:qFormat/>
    <w:locked/>
    <w:rsid w:val="00666497"/>
    <w:rPr>
      <w:rFonts w:cs="Times New Roman"/>
      <w:sz w:val="24"/>
      <w:szCs w:val="24"/>
    </w:rPr>
  </w:style>
  <w:style w:type="character" w:customStyle="1" w:styleId="current2">
    <w:name w:val="current2"/>
    <w:qFormat/>
    <w:rsid w:val="00666497"/>
    <w:rPr>
      <w:b/>
      <w:color w:val="FFFFFF"/>
      <w:bdr w:val="single" w:sz="6" w:space="0" w:color="000099"/>
      <w:shd w:val="clear" w:color="auto" w:fill="000099"/>
    </w:rPr>
  </w:style>
  <w:style w:type="character" w:customStyle="1" w:styleId="Char1a">
    <w:name w:val="批注主题 Char1"/>
    <w:qFormat/>
    <w:rsid w:val="00666497"/>
    <w:rPr>
      <w:b/>
      <w:bCs/>
      <w:kern w:val="2"/>
      <w:sz w:val="21"/>
      <w:szCs w:val="22"/>
    </w:rPr>
  </w:style>
  <w:style w:type="character" w:customStyle="1" w:styleId="2Char3">
    <w:name w:val="标题2 Char"/>
    <w:link w:val="27"/>
    <w:qFormat/>
    <w:rsid w:val="00666497"/>
    <w:rPr>
      <w:rFonts w:ascii="黑体" w:eastAsia="黑体" w:hAnsi="Cambria"/>
      <w:b/>
      <w:bCs/>
      <w:sz w:val="28"/>
      <w:szCs w:val="28"/>
    </w:rPr>
  </w:style>
  <w:style w:type="paragraph" w:customStyle="1" w:styleId="27">
    <w:name w:val="标题2"/>
    <w:basedOn w:val="2"/>
    <w:next w:val="a"/>
    <w:link w:val="2Char3"/>
    <w:qFormat/>
    <w:rsid w:val="00666497"/>
    <w:pPr>
      <w:tabs>
        <w:tab w:val="left" w:pos="720"/>
      </w:tabs>
      <w:spacing w:before="0" w:after="0" w:line="420" w:lineRule="exact"/>
      <w:jc w:val="left"/>
    </w:pPr>
    <w:rPr>
      <w:rFonts w:ascii="黑体" w:hAnsi="Cambria"/>
      <w:sz w:val="28"/>
      <w:szCs w:val="28"/>
    </w:rPr>
  </w:style>
  <w:style w:type="character" w:customStyle="1" w:styleId="Charf">
    <w:name w:val="明显引用 Char"/>
    <w:qFormat/>
    <w:rsid w:val="00666497"/>
    <w:rPr>
      <w:rFonts w:ascii="Times New Roman" w:eastAsia="宋体" w:hAnsi="Times New Roman" w:cs="Times New Roman"/>
      <w:b/>
      <w:bCs/>
      <w:i/>
      <w:iCs/>
      <w:color w:val="4F81BD"/>
      <w:szCs w:val="24"/>
    </w:rPr>
  </w:style>
  <w:style w:type="character" w:customStyle="1" w:styleId="3Char1">
    <w:name w:val="正文文本 3 Char"/>
    <w:qFormat/>
    <w:rsid w:val="00666497"/>
    <w:rPr>
      <w:rFonts w:ascii="Times New Roman" w:eastAsia="宋体" w:hAnsi="Times New Roman" w:cs="Times New Roman"/>
      <w:sz w:val="16"/>
      <w:szCs w:val="16"/>
    </w:rPr>
  </w:style>
  <w:style w:type="character" w:customStyle="1" w:styleId="3Char10">
    <w:name w:val="正文文本 3 Char1"/>
    <w:qFormat/>
    <w:rsid w:val="00666497"/>
    <w:rPr>
      <w:kern w:val="2"/>
      <w:sz w:val="16"/>
      <w:szCs w:val="16"/>
    </w:rPr>
  </w:style>
  <w:style w:type="character" w:customStyle="1" w:styleId="5CharChar">
    <w:name w:val="标题5 Char Char"/>
    <w:link w:val="52"/>
    <w:qFormat/>
    <w:locked/>
    <w:rsid w:val="00666497"/>
    <w:rPr>
      <w:rFonts w:ascii="Arial" w:hAnsi="Arial" w:cs="Arial"/>
      <w:b/>
      <w:bCs/>
      <w:sz w:val="24"/>
      <w:szCs w:val="32"/>
    </w:rPr>
  </w:style>
  <w:style w:type="paragraph" w:customStyle="1" w:styleId="52">
    <w:name w:val="标题5"/>
    <w:basedOn w:val="3"/>
    <w:link w:val="5CharChar"/>
    <w:qFormat/>
    <w:rsid w:val="00666497"/>
    <w:pPr>
      <w:spacing w:line="410" w:lineRule="auto"/>
    </w:pPr>
    <w:rPr>
      <w:rFonts w:ascii="Arial" w:hAnsi="Arial"/>
      <w:sz w:val="24"/>
    </w:rPr>
  </w:style>
  <w:style w:type="character" w:customStyle="1" w:styleId="HTMLMarkup">
    <w:name w:val="HTML Markup"/>
    <w:qFormat/>
    <w:rsid w:val="00666497"/>
    <w:rPr>
      <w:vanish/>
      <w:color w:val="FF0000"/>
    </w:rPr>
  </w:style>
  <w:style w:type="character" w:customStyle="1" w:styleId="CharChar10">
    <w:name w:val="Char Char10"/>
    <w:qFormat/>
    <w:rsid w:val="00666497"/>
    <w:rPr>
      <w:b/>
      <w:kern w:val="44"/>
      <w:sz w:val="44"/>
    </w:rPr>
  </w:style>
  <w:style w:type="character" w:customStyle="1" w:styleId="3Char3">
    <w:name w:val="正文文本缩进 3 Char"/>
    <w:qFormat/>
    <w:rsid w:val="00666497"/>
    <w:rPr>
      <w:rFonts w:ascii="Times New Roman" w:eastAsia="宋体" w:hAnsi="Times New Roman" w:cs="Times New Roman"/>
      <w:sz w:val="16"/>
      <w:szCs w:val="16"/>
    </w:rPr>
  </w:style>
  <w:style w:type="character" w:customStyle="1" w:styleId="CharChar81">
    <w:name w:val="Char Char81"/>
    <w:qFormat/>
    <w:rsid w:val="00666497"/>
    <w:rPr>
      <w:b/>
      <w:kern w:val="2"/>
      <w:sz w:val="32"/>
    </w:rPr>
  </w:style>
  <w:style w:type="character" w:customStyle="1" w:styleId="disabled">
    <w:name w:val="disabled"/>
    <w:qFormat/>
    <w:rsid w:val="00666497"/>
    <w:rPr>
      <w:color w:val="DDDDDD"/>
      <w:bdr w:val="single" w:sz="6" w:space="0" w:color="EEEEEE"/>
    </w:rPr>
  </w:style>
  <w:style w:type="character" w:customStyle="1" w:styleId="CharChar101">
    <w:name w:val="Char Char101"/>
    <w:qFormat/>
    <w:rsid w:val="00666497"/>
    <w:rPr>
      <w:b/>
      <w:kern w:val="44"/>
      <w:sz w:val="44"/>
    </w:rPr>
  </w:style>
  <w:style w:type="character" w:customStyle="1" w:styleId="3Char11">
    <w:name w:val="标题 3 Char1"/>
    <w:qFormat/>
    <w:rsid w:val="00666497"/>
    <w:rPr>
      <w:rFonts w:ascii="Times New Roman" w:eastAsia="宋体" w:hAnsi="Times New Roman" w:cs="Times New Roman"/>
      <w:b/>
      <w:kern w:val="2"/>
      <w:sz w:val="28"/>
    </w:rPr>
  </w:style>
  <w:style w:type="character" w:customStyle="1" w:styleId="CharChar11">
    <w:name w:val="Char Char11"/>
    <w:qFormat/>
    <w:rsid w:val="00666497"/>
    <w:rPr>
      <w:rFonts w:ascii="宋体" w:eastAsia="宋体" w:hAnsi="Courier New" w:cs="Courier New"/>
      <w:kern w:val="2"/>
      <w:sz w:val="21"/>
      <w:szCs w:val="21"/>
      <w:lang w:val="en-US" w:eastAsia="zh-CN" w:bidi="ar-SA"/>
    </w:rPr>
  </w:style>
  <w:style w:type="character" w:customStyle="1" w:styleId="font01">
    <w:name w:val="font01"/>
    <w:qFormat/>
    <w:rsid w:val="00666497"/>
    <w:rPr>
      <w:rFonts w:ascii="仿宋" w:eastAsia="仿宋" w:hAnsi="仿宋" w:cs="仿宋" w:hint="eastAsia"/>
      <w:color w:val="000000"/>
      <w:sz w:val="20"/>
      <w:szCs w:val="20"/>
      <w:u w:val="none"/>
    </w:rPr>
  </w:style>
  <w:style w:type="character" w:customStyle="1" w:styleId="2Char10">
    <w:name w:val="正文文本 2 Char1"/>
    <w:qFormat/>
    <w:locked/>
    <w:rsid w:val="00666497"/>
    <w:rPr>
      <w:rFonts w:ascii="宋体" w:eastAsia="宋体" w:hAnsi="宋体" w:hint="eastAsia"/>
      <w:color w:val="000000"/>
      <w:sz w:val="18"/>
      <w:szCs w:val="18"/>
    </w:rPr>
  </w:style>
  <w:style w:type="character" w:customStyle="1" w:styleId="soon2">
    <w:name w:val="soon2"/>
    <w:qFormat/>
    <w:rsid w:val="00666497"/>
    <w:rPr>
      <w:vanish/>
    </w:rPr>
  </w:style>
  <w:style w:type="character" w:customStyle="1" w:styleId="Char2a">
    <w:name w:val="页脚 Char2"/>
    <w:uiPriority w:val="99"/>
    <w:semiHidden/>
    <w:qFormat/>
    <w:locked/>
    <w:rsid w:val="00666497"/>
    <w:rPr>
      <w:rFonts w:ascii="Times New Roman" w:eastAsia="宋体" w:hAnsi="Times New Roman" w:cs="Times New Roman"/>
      <w:kern w:val="0"/>
      <w:sz w:val="18"/>
      <w:szCs w:val="18"/>
    </w:rPr>
  </w:style>
  <w:style w:type="character" w:customStyle="1" w:styleId="1Char1">
    <w:name w:val="标题 1 Char1"/>
    <w:qFormat/>
    <w:rsid w:val="00666497"/>
    <w:rPr>
      <w:rFonts w:ascii="Times New Roman" w:eastAsia="宋体" w:hAnsi="Times New Roman" w:cs="Times New Roman"/>
      <w:b/>
      <w:kern w:val="44"/>
      <w:sz w:val="44"/>
      <w:szCs w:val="20"/>
    </w:rPr>
  </w:style>
  <w:style w:type="character" w:customStyle="1" w:styleId="PlainTextChar">
    <w:name w:val="Plain Text Char"/>
    <w:uiPriority w:val="99"/>
    <w:qFormat/>
    <w:locked/>
    <w:rsid w:val="00666497"/>
    <w:rPr>
      <w:rFonts w:ascii="宋体" w:eastAsia="宋体" w:hAnsi="Courier New" w:cs="Courier New"/>
      <w:sz w:val="21"/>
      <w:szCs w:val="21"/>
    </w:rPr>
  </w:style>
  <w:style w:type="character" w:customStyle="1" w:styleId="CharChar24">
    <w:name w:val="Char Char24"/>
    <w:qFormat/>
    <w:locked/>
    <w:rsid w:val="00666497"/>
    <w:rPr>
      <w:rFonts w:ascii="宋体" w:eastAsia="宋体" w:hAnsi="宋体" w:hint="eastAsia"/>
      <w:szCs w:val="24"/>
      <w:lang w:bidi="ar-SA"/>
    </w:rPr>
  </w:style>
  <w:style w:type="character" w:customStyle="1" w:styleId="16">
    <w:name w:val="明显强调1"/>
    <w:qFormat/>
    <w:rsid w:val="00666497"/>
    <w:rPr>
      <w:b/>
      <w:bCs/>
      <w:i/>
      <w:iCs/>
      <w:color w:val="4F81BD"/>
    </w:rPr>
  </w:style>
  <w:style w:type="character" w:customStyle="1" w:styleId="Char2b">
    <w:name w:val="引用 Char2"/>
    <w:link w:val="afe"/>
    <w:qFormat/>
    <w:locked/>
    <w:rsid w:val="00666497"/>
    <w:rPr>
      <w:rFonts w:ascii="Times New Roman" w:eastAsia="宋体" w:hAnsi="Times New Roman" w:cs="Times New Roman"/>
      <w:i/>
      <w:iCs/>
      <w:color w:val="000000"/>
      <w:kern w:val="0"/>
      <w:sz w:val="20"/>
      <w:szCs w:val="20"/>
    </w:rPr>
  </w:style>
  <w:style w:type="paragraph" w:styleId="afe">
    <w:name w:val="Quote"/>
    <w:basedOn w:val="a"/>
    <w:next w:val="a"/>
    <w:link w:val="Char2b"/>
    <w:qFormat/>
    <w:rsid w:val="00666497"/>
    <w:rPr>
      <w:i/>
      <w:iCs/>
      <w:color w:val="000000"/>
      <w:kern w:val="0"/>
      <w:sz w:val="20"/>
      <w:szCs w:val="20"/>
    </w:rPr>
  </w:style>
  <w:style w:type="character" w:customStyle="1" w:styleId="3Char12">
    <w:name w:val="正文文本缩进 3 Char1"/>
    <w:uiPriority w:val="99"/>
    <w:qFormat/>
    <w:rsid w:val="00666497"/>
    <w:rPr>
      <w:kern w:val="2"/>
      <w:sz w:val="16"/>
      <w:szCs w:val="16"/>
    </w:rPr>
  </w:style>
  <w:style w:type="character" w:customStyle="1" w:styleId="bid">
    <w:name w:val="bid"/>
    <w:qFormat/>
    <w:rsid w:val="00666497"/>
    <w:rPr>
      <w:b/>
      <w:sz w:val="18"/>
      <w:szCs w:val="18"/>
      <w:bdr w:val="single" w:sz="6" w:space="0" w:color="FF9900"/>
      <w:shd w:val="clear" w:color="auto" w:fill="FFE7C1"/>
    </w:rPr>
  </w:style>
  <w:style w:type="character" w:customStyle="1" w:styleId="2Char11">
    <w:name w:val="正文文本缩进 2 Char1"/>
    <w:uiPriority w:val="99"/>
    <w:qFormat/>
    <w:rsid w:val="00666497"/>
    <w:rPr>
      <w:kern w:val="2"/>
      <w:sz w:val="21"/>
      <w:szCs w:val="24"/>
    </w:rPr>
  </w:style>
  <w:style w:type="character" w:customStyle="1" w:styleId="Charf0">
    <w:name w:val="日期 Char"/>
    <w:qFormat/>
    <w:rsid w:val="00666497"/>
    <w:rPr>
      <w:rFonts w:ascii="Times New Roman" w:eastAsia="宋体" w:hAnsi="Times New Roman" w:cs="Times New Roman"/>
      <w:szCs w:val="24"/>
    </w:rPr>
  </w:style>
  <w:style w:type="character" w:customStyle="1" w:styleId="Charf1">
    <w:name w:val="副标题 Char"/>
    <w:qFormat/>
    <w:rsid w:val="00666497"/>
    <w:rPr>
      <w:rFonts w:ascii="Cambria" w:eastAsia="宋体" w:hAnsi="Cambria" w:cs="Times New Roman"/>
      <w:b/>
      <w:bCs/>
      <w:kern w:val="28"/>
      <w:sz w:val="32"/>
      <w:szCs w:val="32"/>
    </w:rPr>
  </w:style>
  <w:style w:type="character" w:customStyle="1" w:styleId="current">
    <w:name w:val="current"/>
    <w:qFormat/>
    <w:rsid w:val="00666497"/>
    <w:rPr>
      <w:b/>
      <w:color w:val="FFFFFF"/>
      <w:bdr w:val="single" w:sz="6" w:space="0" w:color="000099"/>
      <w:shd w:val="clear" w:color="auto" w:fill="000099"/>
    </w:rPr>
  </w:style>
  <w:style w:type="character" w:customStyle="1" w:styleId="z-">
    <w:name w:val="z-窗体底端 字符"/>
    <w:link w:val="z-110"/>
    <w:qFormat/>
    <w:rsid w:val="00666497"/>
    <w:rPr>
      <w:rFonts w:ascii="Arial" w:hAnsi="Arial" w:cs="Arial"/>
      <w:vanish/>
      <w:sz w:val="16"/>
      <w:szCs w:val="16"/>
    </w:rPr>
  </w:style>
  <w:style w:type="paragraph" w:customStyle="1" w:styleId="z-110">
    <w:name w:val="z-窗体底端11"/>
    <w:basedOn w:val="a"/>
    <w:next w:val="a"/>
    <w:link w:val="z-"/>
    <w:unhideWhenUsed/>
    <w:qFormat/>
    <w:rsid w:val="00666497"/>
    <w:pPr>
      <w:pBdr>
        <w:top w:val="single" w:sz="6" w:space="1" w:color="auto"/>
      </w:pBdr>
      <w:jc w:val="center"/>
    </w:pPr>
    <w:rPr>
      <w:rFonts w:ascii="Arial" w:hAnsi="Arial" w:cs="Arial"/>
      <w:vanish/>
      <w:kern w:val="0"/>
      <w:sz w:val="16"/>
      <w:szCs w:val="16"/>
    </w:rPr>
  </w:style>
  <w:style w:type="character" w:customStyle="1" w:styleId="Char1b">
    <w:name w:val="明显引用 Char1"/>
    <w:uiPriority w:val="30"/>
    <w:qFormat/>
    <w:locked/>
    <w:rsid w:val="00666497"/>
    <w:rPr>
      <w:b/>
      <w:bCs/>
      <w:i/>
      <w:iCs/>
      <w:color w:val="4F81BD"/>
    </w:rPr>
  </w:style>
  <w:style w:type="character" w:customStyle="1" w:styleId="110">
    <w:name w:val="明显强调11"/>
    <w:qFormat/>
    <w:rsid w:val="00666497"/>
    <w:rPr>
      <w:b/>
      <w:bCs/>
      <w:i/>
      <w:iCs/>
      <w:color w:val="4F81BD"/>
    </w:rPr>
  </w:style>
  <w:style w:type="character" w:customStyle="1" w:styleId="28">
    <w:name w:val="书籍标题2"/>
    <w:qFormat/>
    <w:rsid w:val="00666497"/>
    <w:rPr>
      <w:b/>
      <w:bCs/>
      <w:smallCaps/>
      <w:spacing w:val="5"/>
    </w:rPr>
  </w:style>
  <w:style w:type="character" w:customStyle="1" w:styleId="111">
    <w:name w:val="明显参考11"/>
    <w:qFormat/>
    <w:rsid w:val="00666497"/>
    <w:rPr>
      <w:b/>
      <w:bCs/>
      <w:smallCaps/>
      <w:color w:val="C0504D"/>
      <w:spacing w:val="5"/>
      <w:u w:val="single"/>
    </w:rPr>
  </w:style>
  <w:style w:type="character" w:customStyle="1" w:styleId="Charf2">
    <w:name w:val="批注文字 Char"/>
    <w:qFormat/>
    <w:rsid w:val="00666497"/>
    <w:rPr>
      <w:rFonts w:ascii="Times New Roman" w:eastAsia="宋体" w:hAnsi="Times New Roman" w:cs="Times New Roman"/>
      <w:szCs w:val="24"/>
    </w:rPr>
  </w:style>
  <w:style w:type="character" w:customStyle="1" w:styleId="Char1c">
    <w:name w:val="标题 Char1"/>
    <w:qFormat/>
    <w:locked/>
    <w:rsid w:val="00666497"/>
    <w:rPr>
      <w:rFonts w:ascii="Arial" w:hAnsi="Arial" w:cs="Arial" w:hint="default"/>
      <w:b/>
      <w:sz w:val="32"/>
    </w:rPr>
  </w:style>
  <w:style w:type="character" w:customStyle="1" w:styleId="CharChar12">
    <w:name w:val="Char Char12"/>
    <w:qFormat/>
    <w:locked/>
    <w:rsid w:val="00666497"/>
    <w:rPr>
      <w:rFonts w:ascii="宋体" w:eastAsia="宋体" w:hAnsi="宋体" w:hint="eastAsia"/>
      <w:kern w:val="2"/>
      <w:sz w:val="21"/>
      <w:szCs w:val="24"/>
      <w:lang w:bidi="ar-SA"/>
    </w:rPr>
  </w:style>
  <w:style w:type="character" w:customStyle="1" w:styleId="ld1Char">
    <w:name w:val="样式ld1 Char"/>
    <w:link w:val="ld1"/>
    <w:qFormat/>
    <w:locked/>
    <w:rsid w:val="00666497"/>
    <w:rPr>
      <w:b/>
      <w:color w:val="000000"/>
      <w:sz w:val="28"/>
      <w:szCs w:val="28"/>
    </w:rPr>
  </w:style>
  <w:style w:type="paragraph" w:customStyle="1" w:styleId="ld1">
    <w:name w:val="样式ld1"/>
    <w:basedOn w:val="a"/>
    <w:link w:val="ld1Char"/>
    <w:qFormat/>
    <w:rsid w:val="00666497"/>
    <w:pPr>
      <w:spacing w:line="360" w:lineRule="auto"/>
      <w:ind w:leftChars="-203" w:left="-426"/>
    </w:pPr>
    <w:rPr>
      <w:rFonts w:ascii="Calibri" w:hAnsi="Calibri"/>
      <w:b/>
      <w:color w:val="000000"/>
      <w:kern w:val="0"/>
      <w:sz w:val="28"/>
      <w:szCs w:val="28"/>
    </w:rPr>
  </w:style>
  <w:style w:type="character" w:customStyle="1" w:styleId="font161">
    <w:name w:val="font161"/>
    <w:qFormat/>
    <w:rsid w:val="00666497"/>
    <w:rPr>
      <w:b/>
      <w:bCs/>
      <w:sz w:val="32"/>
      <w:szCs w:val="32"/>
    </w:rPr>
  </w:style>
  <w:style w:type="character" w:customStyle="1" w:styleId="textcontents">
    <w:name w:val="textcontents"/>
    <w:qFormat/>
    <w:rsid w:val="00666497"/>
    <w:rPr>
      <w:rFonts w:ascii="Times New Roman" w:hAnsi="Times New Roman" w:cs="Times New Roman" w:hint="default"/>
    </w:rPr>
  </w:style>
  <w:style w:type="character" w:customStyle="1" w:styleId="Charf3">
    <w:name w:val="标题 Char"/>
    <w:qFormat/>
    <w:rsid w:val="00666497"/>
    <w:rPr>
      <w:rFonts w:ascii="Cambria" w:eastAsia="宋体" w:hAnsi="Cambria" w:cs="Times New Roman"/>
      <w:b/>
      <w:bCs/>
      <w:sz w:val="32"/>
      <w:szCs w:val="32"/>
    </w:rPr>
  </w:style>
  <w:style w:type="character" w:customStyle="1" w:styleId="CharChar8">
    <w:name w:val="Char Char8"/>
    <w:qFormat/>
    <w:rsid w:val="00666497"/>
    <w:rPr>
      <w:b/>
      <w:kern w:val="2"/>
      <w:sz w:val="32"/>
    </w:rPr>
  </w:style>
  <w:style w:type="character" w:customStyle="1" w:styleId="29">
    <w:name w:val="不明显强调2"/>
    <w:qFormat/>
    <w:rsid w:val="00666497"/>
    <w:rPr>
      <w:i/>
      <w:iCs/>
      <w:color w:val="808080"/>
    </w:rPr>
  </w:style>
  <w:style w:type="character" w:customStyle="1" w:styleId="CharChar17">
    <w:name w:val="Char Char17"/>
    <w:qFormat/>
    <w:rsid w:val="00666497"/>
    <w:rPr>
      <w:rFonts w:ascii="Cambria" w:eastAsia="宋体" w:hAnsi="Cambria" w:cs="Times New Roman" w:hint="default"/>
      <w:b/>
      <w:bCs/>
      <w:kern w:val="2"/>
      <w:sz w:val="32"/>
      <w:szCs w:val="32"/>
    </w:rPr>
  </w:style>
  <w:style w:type="character" w:customStyle="1" w:styleId="LMB06">
    <w:name w:val="LMB06.王羽翔"/>
    <w:semiHidden/>
    <w:qFormat/>
    <w:rsid w:val="00666497"/>
    <w:rPr>
      <w:rFonts w:ascii="Arial" w:eastAsia="宋体" w:hAnsi="Arial" w:cs="Arial"/>
      <w:color w:val="auto"/>
      <w:sz w:val="18"/>
      <w:szCs w:val="20"/>
    </w:rPr>
  </w:style>
  <w:style w:type="character" w:customStyle="1" w:styleId="2TimesNewRoman5020Char">
    <w:name w:val="样式 标题 2 + Times New Roman 四号 非加粗 段前: 5 磅 段后: 0 磅 行距: 固定值 20... Char"/>
    <w:link w:val="2TimesNewRoman5020"/>
    <w:qFormat/>
    <w:locked/>
    <w:rsid w:val="00666497"/>
    <w:rPr>
      <w:rFonts w:ascii="黑体" w:eastAsia="黑体" w:hAnsi="黑体" w:cs="宋体"/>
      <w:sz w:val="28"/>
    </w:rPr>
  </w:style>
  <w:style w:type="paragraph" w:customStyle="1" w:styleId="2TimesNewRoman5020">
    <w:name w:val="样式 标题 2 + Times New Roman 四号 非加粗 段前: 5 磅 段后: 0 磅 行距: 固定值 20..."/>
    <w:basedOn w:val="2"/>
    <w:link w:val="2TimesNewRoman5020Char"/>
    <w:qFormat/>
    <w:rsid w:val="00666497"/>
    <w:pPr>
      <w:spacing w:before="100" w:after="0" w:line="400" w:lineRule="exact"/>
    </w:pPr>
    <w:rPr>
      <w:rFonts w:ascii="黑体" w:hAnsi="黑体"/>
      <w:b w:val="0"/>
      <w:bCs w:val="0"/>
      <w:sz w:val="28"/>
      <w:szCs w:val="20"/>
    </w:rPr>
  </w:style>
  <w:style w:type="character" w:customStyle="1" w:styleId="Charf4">
    <w:name w:val="批注主题 Char"/>
    <w:qFormat/>
    <w:rsid w:val="00666497"/>
    <w:rPr>
      <w:rFonts w:ascii="Times New Roman" w:eastAsia="宋体" w:hAnsi="Times New Roman" w:cs="Times New Roman"/>
      <w:b/>
      <w:bCs/>
      <w:szCs w:val="24"/>
    </w:rPr>
  </w:style>
  <w:style w:type="character" w:customStyle="1" w:styleId="CommentTextChar">
    <w:name w:val="Comment Text Char"/>
    <w:qFormat/>
    <w:locked/>
    <w:rsid w:val="00666497"/>
    <w:rPr>
      <w:rFonts w:eastAsia="宋体" w:cs="Times New Roman"/>
      <w:kern w:val="2"/>
      <w:sz w:val="24"/>
      <w:szCs w:val="24"/>
      <w:lang w:val="en-US" w:eastAsia="zh-CN" w:bidi="ar-SA"/>
    </w:rPr>
  </w:style>
  <w:style w:type="character" w:customStyle="1" w:styleId="2Char4">
    <w:name w:val="正文文本缩进 2 Char"/>
    <w:qFormat/>
    <w:rsid w:val="00666497"/>
    <w:rPr>
      <w:rFonts w:ascii="Times New Roman" w:eastAsia="宋体" w:hAnsi="Times New Roman" w:cs="Times New Roman"/>
      <w:szCs w:val="24"/>
    </w:rPr>
  </w:style>
  <w:style w:type="character" w:customStyle="1" w:styleId="CharChar23">
    <w:name w:val="Char Char23"/>
    <w:qFormat/>
    <w:locked/>
    <w:rsid w:val="00666497"/>
    <w:rPr>
      <w:rFonts w:ascii="宋体" w:eastAsia="宋体" w:hAnsi="宋体" w:hint="eastAsia"/>
      <w:kern w:val="2"/>
      <w:sz w:val="21"/>
      <w:szCs w:val="24"/>
      <w:lang w:val="en-US" w:eastAsia="zh-CN" w:bidi="ar-SA"/>
    </w:rPr>
  </w:style>
  <w:style w:type="character" w:customStyle="1" w:styleId="z-0">
    <w:name w:val="z-窗体顶端 字符"/>
    <w:link w:val="z-111"/>
    <w:qFormat/>
    <w:rsid w:val="00666497"/>
    <w:rPr>
      <w:rFonts w:ascii="Arial" w:hAnsi="Arial" w:cs="Arial"/>
      <w:vanish/>
      <w:sz w:val="16"/>
      <w:szCs w:val="16"/>
    </w:rPr>
  </w:style>
  <w:style w:type="paragraph" w:customStyle="1" w:styleId="z-111">
    <w:name w:val="z-窗体顶端11"/>
    <w:basedOn w:val="a"/>
    <w:next w:val="a"/>
    <w:link w:val="z-0"/>
    <w:unhideWhenUsed/>
    <w:qFormat/>
    <w:rsid w:val="00666497"/>
    <w:pPr>
      <w:pBdr>
        <w:bottom w:val="single" w:sz="6" w:space="1" w:color="auto"/>
      </w:pBdr>
      <w:jc w:val="center"/>
    </w:pPr>
    <w:rPr>
      <w:rFonts w:ascii="Arial" w:hAnsi="Arial" w:cs="Arial"/>
      <w:vanish/>
      <w:kern w:val="0"/>
      <w:sz w:val="16"/>
      <w:szCs w:val="16"/>
    </w:rPr>
  </w:style>
  <w:style w:type="character" w:customStyle="1" w:styleId="CharCharChar">
    <w:name w:val="纯文本 Char Char Char"/>
    <w:uiPriority w:val="99"/>
    <w:qFormat/>
    <w:rsid w:val="00666497"/>
    <w:rPr>
      <w:rFonts w:ascii="宋体" w:eastAsia="宋体" w:hAnsi="Courier New" w:cs="Courier New"/>
      <w:kern w:val="2"/>
      <w:sz w:val="21"/>
      <w:szCs w:val="21"/>
      <w:lang w:val="en-US" w:eastAsia="zh-CN" w:bidi="ar-SA"/>
    </w:rPr>
  </w:style>
  <w:style w:type="paragraph" w:customStyle="1" w:styleId="Normal25">
    <w:name w:val="Normal_25"/>
    <w:qFormat/>
    <w:rsid w:val="00666497"/>
    <w:pPr>
      <w:spacing w:before="120" w:after="240"/>
      <w:jc w:val="both"/>
    </w:pPr>
    <w:rPr>
      <w:rFonts w:eastAsia="Times New Roman"/>
      <w:sz w:val="22"/>
      <w:szCs w:val="22"/>
      <w:lang w:eastAsia="en-US"/>
    </w:rPr>
  </w:style>
  <w:style w:type="paragraph" w:customStyle="1" w:styleId="xl79">
    <w:name w:val="xl79"/>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qFormat/>
    <w:rsid w:val="00666497"/>
    <w:pPr>
      <w:widowControl/>
      <w:pBdr>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p0">
    <w:name w:val="p0"/>
    <w:basedOn w:val="a"/>
    <w:uiPriority w:val="99"/>
    <w:qFormat/>
    <w:rsid w:val="00666497"/>
    <w:pPr>
      <w:widowControl/>
    </w:pPr>
    <w:rPr>
      <w:kern w:val="0"/>
      <w:szCs w:val="21"/>
    </w:rPr>
  </w:style>
  <w:style w:type="paragraph" w:customStyle="1" w:styleId="16620">
    <w:name w:val="样式 标题 1 + 黑体 三号 非加粗 居中 段前: 6 磅 段后: 6 磅 行距: 固定值 20 磅"/>
    <w:basedOn w:val="1"/>
    <w:qFormat/>
    <w:rsid w:val="00666497"/>
    <w:pPr>
      <w:spacing w:before="120" w:after="120" w:line="400" w:lineRule="exact"/>
      <w:jc w:val="center"/>
    </w:pPr>
    <w:rPr>
      <w:rFonts w:ascii="黑体" w:eastAsia="黑体" w:hAnsi="黑体" w:cs="宋体"/>
      <w:b w:val="0"/>
      <w:bCs w:val="0"/>
      <w:sz w:val="32"/>
      <w:szCs w:val="20"/>
    </w:rPr>
  </w:style>
  <w:style w:type="paragraph" w:customStyle="1" w:styleId="xl45">
    <w:name w:val="xl45"/>
    <w:basedOn w:val="a"/>
    <w:qFormat/>
    <w:rsid w:val="00666497"/>
    <w:pPr>
      <w:widowControl/>
      <w:spacing w:before="100" w:beforeAutospacing="1" w:after="100" w:afterAutospacing="1"/>
      <w:jc w:val="center"/>
    </w:pPr>
    <w:rPr>
      <w:rFonts w:ascii="宋体" w:hAnsi="宋体" w:cs="宋体"/>
      <w:b/>
      <w:bCs/>
      <w:kern w:val="0"/>
      <w:sz w:val="32"/>
      <w:szCs w:val="32"/>
    </w:rPr>
  </w:style>
  <w:style w:type="paragraph" w:customStyle="1" w:styleId="xl47">
    <w:name w:val="xl47"/>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21">
    <w:name w:val="xl121"/>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kern w:val="0"/>
      <w:sz w:val="18"/>
      <w:szCs w:val="18"/>
    </w:rPr>
  </w:style>
  <w:style w:type="paragraph" w:customStyle="1" w:styleId="xl25">
    <w:name w:val="xl2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aff">
    <w:name w:val="空半行"/>
    <w:basedOn w:val="a"/>
    <w:qFormat/>
    <w:rsid w:val="00666497"/>
    <w:pPr>
      <w:adjustRightInd w:val="0"/>
      <w:spacing w:line="120" w:lineRule="exact"/>
    </w:pPr>
    <w:rPr>
      <w:rFonts w:eastAsia="仿宋_GB2312"/>
      <w:color w:val="FFFFFF"/>
      <w:kern w:val="0"/>
      <w:sz w:val="30"/>
      <w:szCs w:val="20"/>
    </w:rPr>
  </w:style>
  <w:style w:type="paragraph" w:customStyle="1" w:styleId="reader-word-layerreader-word-s9-11">
    <w:name w:val="reader-word-layer reader-word-s9-11"/>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103">
    <w:name w:val="xl10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5">
    <w:name w:val="xl35"/>
    <w:basedOn w:val="a"/>
    <w:qFormat/>
    <w:rsid w:val="00666497"/>
    <w:pPr>
      <w:widowControl/>
      <w:spacing w:before="100" w:beforeAutospacing="1" w:after="100" w:afterAutospacing="1"/>
      <w:jc w:val="center"/>
    </w:pPr>
    <w:rPr>
      <w:rFonts w:ascii="宋体" w:hAnsi="宋体" w:cs="宋体"/>
      <w:kern w:val="0"/>
      <w:sz w:val="20"/>
      <w:szCs w:val="20"/>
    </w:rPr>
  </w:style>
  <w:style w:type="paragraph" w:customStyle="1" w:styleId="xl130">
    <w:name w:val="xl13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0">
    <w:name w:val="0"/>
    <w:basedOn w:val="a"/>
    <w:qFormat/>
    <w:rsid w:val="00666497"/>
    <w:pPr>
      <w:widowControl/>
      <w:snapToGrid w:val="0"/>
    </w:pPr>
    <w:rPr>
      <w:kern w:val="0"/>
      <w:szCs w:val="21"/>
    </w:rPr>
  </w:style>
  <w:style w:type="paragraph" w:customStyle="1" w:styleId="61">
    <w:name w:val="6'"/>
    <w:basedOn w:val="a"/>
    <w:qFormat/>
    <w:rsid w:val="00666497"/>
    <w:pPr>
      <w:autoSpaceDE w:val="0"/>
      <w:autoSpaceDN w:val="0"/>
      <w:adjustRightInd w:val="0"/>
      <w:snapToGrid w:val="0"/>
      <w:spacing w:line="320" w:lineRule="exact"/>
      <w:jc w:val="center"/>
    </w:pPr>
    <w:rPr>
      <w:spacing w:val="20"/>
      <w:kern w:val="28"/>
      <w:szCs w:val="20"/>
    </w:rPr>
  </w:style>
  <w:style w:type="paragraph" w:customStyle="1" w:styleId="Normal26">
    <w:name w:val="Normal_26"/>
    <w:qFormat/>
    <w:rsid w:val="00666497"/>
    <w:pPr>
      <w:spacing w:before="120" w:after="240"/>
      <w:jc w:val="both"/>
    </w:pPr>
    <w:rPr>
      <w:rFonts w:eastAsia="Times New Roman"/>
      <w:sz w:val="22"/>
      <w:szCs w:val="22"/>
      <w:lang w:eastAsia="en-US"/>
    </w:rPr>
  </w:style>
  <w:style w:type="paragraph" w:customStyle="1" w:styleId="xl119">
    <w:name w:val="xl119"/>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txt">
    <w:name w:val="txt"/>
    <w:basedOn w:val="a"/>
    <w:qFormat/>
    <w:rsid w:val="00666497"/>
    <w:pPr>
      <w:widowControl/>
      <w:spacing w:before="100" w:beforeAutospacing="1" w:after="100" w:afterAutospacing="1"/>
      <w:jc w:val="left"/>
    </w:pPr>
    <w:rPr>
      <w:rFonts w:ascii="宋体" w:hAnsi="宋体" w:cs="宋体"/>
      <w:kern w:val="0"/>
      <w:sz w:val="24"/>
    </w:rPr>
  </w:style>
  <w:style w:type="paragraph" w:customStyle="1" w:styleId="17">
    <w:name w:val="正文1"/>
    <w:basedOn w:val="a"/>
    <w:qFormat/>
    <w:rsid w:val="00666497"/>
    <w:rPr>
      <w:szCs w:val="20"/>
    </w:rPr>
  </w:style>
  <w:style w:type="paragraph" w:customStyle="1" w:styleId="xl53">
    <w:name w:val="xl53"/>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56">
    <w:name w:val="CM56"/>
    <w:basedOn w:val="Default"/>
    <w:next w:val="Default"/>
    <w:uiPriority w:val="99"/>
    <w:qFormat/>
    <w:rsid w:val="00666497"/>
    <w:rPr>
      <w:rFonts w:ascii="Times New Roman" w:cs="Times New Roman"/>
      <w:color w:val="auto"/>
    </w:rPr>
  </w:style>
  <w:style w:type="paragraph" w:customStyle="1" w:styleId="Default">
    <w:name w:val="Default"/>
    <w:qFormat/>
    <w:rsid w:val="00666497"/>
    <w:pPr>
      <w:widowControl w:val="0"/>
      <w:autoSpaceDE w:val="0"/>
      <w:autoSpaceDN w:val="0"/>
      <w:adjustRightInd w:val="0"/>
    </w:pPr>
    <w:rPr>
      <w:rFonts w:ascii="宋体" w:cs="宋体"/>
      <w:color w:val="000000"/>
      <w:sz w:val="24"/>
      <w:szCs w:val="24"/>
    </w:rPr>
  </w:style>
  <w:style w:type="paragraph" w:customStyle="1" w:styleId="xl37">
    <w:name w:val="xl3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4">
    <w:name w:val="xl3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4">
    <w:name w:val="xl114"/>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CharChar20">
    <w:name w:val="字元 Char Char 字元2"/>
    <w:basedOn w:val="a"/>
    <w:qFormat/>
    <w:rsid w:val="00666497"/>
    <w:pPr>
      <w:tabs>
        <w:tab w:val="left" w:pos="4665"/>
        <w:tab w:val="left" w:pos="8970"/>
      </w:tabs>
      <w:ind w:firstLine="400"/>
    </w:pPr>
    <w:rPr>
      <w:rFonts w:ascii="Tahoma" w:hAnsi="Tahoma"/>
      <w:sz w:val="24"/>
      <w:szCs w:val="20"/>
    </w:rPr>
  </w:style>
  <w:style w:type="paragraph" w:customStyle="1" w:styleId="CharCharCharChar">
    <w:name w:val="Char Char Char Char"/>
    <w:basedOn w:val="a"/>
    <w:next w:val="a"/>
    <w:qFormat/>
    <w:rsid w:val="00666497"/>
  </w:style>
  <w:style w:type="paragraph" w:customStyle="1" w:styleId="xl115">
    <w:name w:val="xl115"/>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qFormat/>
    <w:rsid w:val="0066649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8">
    <w:name w:val="书目1"/>
    <w:basedOn w:val="a"/>
    <w:next w:val="a"/>
    <w:uiPriority w:val="37"/>
    <w:unhideWhenUsed/>
    <w:qFormat/>
    <w:rsid w:val="00666497"/>
  </w:style>
  <w:style w:type="paragraph" w:customStyle="1" w:styleId="font7">
    <w:name w:val="font7"/>
    <w:basedOn w:val="a"/>
    <w:qFormat/>
    <w:rsid w:val="00666497"/>
    <w:pPr>
      <w:widowControl/>
      <w:spacing w:before="100" w:beforeAutospacing="1" w:after="100" w:afterAutospacing="1"/>
      <w:jc w:val="left"/>
    </w:pPr>
    <w:rPr>
      <w:kern w:val="0"/>
      <w:sz w:val="20"/>
      <w:szCs w:val="20"/>
    </w:rPr>
  </w:style>
  <w:style w:type="paragraph" w:customStyle="1" w:styleId="xl86">
    <w:name w:val="xl86"/>
    <w:basedOn w:val="a"/>
    <w:qFormat/>
    <w:rsid w:val="00666497"/>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Blockquote">
    <w:name w:val="Blockquote"/>
    <w:basedOn w:val="a"/>
    <w:qFormat/>
    <w:rsid w:val="00666497"/>
    <w:pPr>
      <w:autoSpaceDE w:val="0"/>
      <w:autoSpaceDN w:val="0"/>
      <w:adjustRightInd w:val="0"/>
      <w:spacing w:before="100" w:after="100"/>
      <w:ind w:left="360" w:right="360"/>
      <w:jc w:val="left"/>
    </w:pPr>
    <w:rPr>
      <w:kern w:val="0"/>
      <w:sz w:val="24"/>
      <w:szCs w:val="20"/>
    </w:rPr>
  </w:style>
  <w:style w:type="paragraph" w:customStyle="1" w:styleId="xl122">
    <w:name w:val="xl122"/>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TOC1">
    <w:name w:val="TOC 标题1"/>
    <w:basedOn w:val="1"/>
    <w:next w:val="a"/>
    <w:uiPriority w:val="39"/>
    <w:qFormat/>
    <w:rsid w:val="00666497"/>
    <w:pPr>
      <w:outlineLvl w:val="9"/>
    </w:pPr>
    <w:rPr>
      <w:rFonts w:ascii="Calibri" w:hAnsi="Calibri"/>
    </w:rPr>
  </w:style>
  <w:style w:type="paragraph" w:customStyle="1" w:styleId="xl23">
    <w:name w:val="xl2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
    <w:qFormat/>
    <w:rsid w:val="00666497"/>
    <w:rPr>
      <w:rFonts w:ascii="Tahoma" w:hAnsi="Tahoma"/>
      <w:sz w:val="24"/>
      <w:szCs w:val="20"/>
    </w:rPr>
  </w:style>
  <w:style w:type="paragraph" w:customStyle="1" w:styleId="112">
    <w:name w:val="列出段落11"/>
    <w:basedOn w:val="a"/>
    <w:qFormat/>
    <w:rsid w:val="00666497"/>
    <w:pPr>
      <w:ind w:firstLineChars="200" w:firstLine="420"/>
    </w:pPr>
    <w:rPr>
      <w:rFonts w:ascii="Calibri" w:hAnsi="Calibri"/>
      <w:szCs w:val="22"/>
    </w:rPr>
  </w:style>
  <w:style w:type="paragraph" w:customStyle="1" w:styleId="xl111">
    <w:name w:val="xl11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5">
    <w:name w:val="font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19">
    <w:name w:val="列出段落1"/>
    <w:basedOn w:val="a"/>
    <w:qFormat/>
    <w:rsid w:val="00666497"/>
    <w:pPr>
      <w:ind w:firstLineChars="200" w:firstLine="420"/>
    </w:pPr>
  </w:style>
  <w:style w:type="paragraph" w:customStyle="1" w:styleId="xl87">
    <w:name w:val="xl87"/>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0">
    <w:name w:val="xl70"/>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26">
    <w:name w:val="xl126"/>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44">
    <w:name w:val="xl44"/>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5">
    <w:name w:val="CM5"/>
    <w:basedOn w:val="Default"/>
    <w:next w:val="Default"/>
    <w:uiPriority w:val="99"/>
    <w:qFormat/>
    <w:rsid w:val="00666497"/>
    <w:pPr>
      <w:spacing w:line="180" w:lineRule="atLeast"/>
    </w:pPr>
    <w:rPr>
      <w:rFonts w:ascii="Times New Roman" w:cs="Times New Roman"/>
      <w:color w:val="auto"/>
    </w:rPr>
  </w:style>
  <w:style w:type="paragraph" w:customStyle="1" w:styleId="xl43">
    <w:name w:val="xl43"/>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0">
    <w:name w:val="正文 A"/>
    <w:qFormat/>
    <w:rsid w:val="00666497"/>
    <w:pPr>
      <w:widowControl w:val="0"/>
      <w:jc w:val="both"/>
    </w:pPr>
    <w:rPr>
      <w:rFonts w:eastAsia="Arial Unicode MS" w:cs="Arial Unicode MS"/>
      <w:color w:val="000000"/>
      <w:kern w:val="2"/>
      <w:sz w:val="21"/>
      <w:szCs w:val="21"/>
      <w:u w:color="000000"/>
    </w:rPr>
  </w:style>
  <w:style w:type="paragraph" w:customStyle="1" w:styleId="xl65">
    <w:name w:val="xl65"/>
    <w:basedOn w:val="a"/>
    <w:qFormat/>
    <w:rsid w:val="0066649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58">
    <w:name w:val="xl5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qFormat/>
    <w:rsid w:val="006664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2">
    <w:name w:val="CM2"/>
    <w:basedOn w:val="Default"/>
    <w:next w:val="Default"/>
    <w:uiPriority w:val="99"/>
    <w:qFormat/>
    <w:rsid w:val="00666497"/>
    <w:pPr>
      <w:spacing w:line="188" w:lineRule="atLeast"/>
    </w:pPr>
    <w:rPr>
      <w:rFonts w:ascii="Times New Roman" w:cs="Times New Roman"/>
      <w:color w:val="auto"/>
    </w:rPr>
  </w:style>
  <w:style w:type="paragraph" w:customStyle="1" w:styleId="xl101">
    <w:name w:val="xl10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33">
    <w:name w:val="xl33"/>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qFormat/>
    <w:rsid w:val="00666497"/>
    <w:pPr>
      <w:widowControl/>
      <w:spacing w:before="100" w:beforeAutospacing="1" w:after="100" w:afterAutospacing="1"/>
      <w:jc w:val="right"/>
    </w:pPr>
    <w:rPr>
      <w:rFonts w:ascii="宋体" w:hAnsi="宋体" w:cs="宋体"/>
      <w:color w:val="000000"/>
      <w:kern w:val="0"/>
      <w:sz w:val="24"/>
    </w:rPr>
  </w:style>
  <w:style w:type="paragraph" w:customStyle="1" w:styleId="xl100">
    <w:name w:val="xl10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2">
    <w:name w:val="xl6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50">
    <w:name w:val="xl50"/>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0">
    <w:name w:val="xl6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ALTZ1NormalIndentChar24">
    <w:name w:val="样式 正文缩进正文（首行缩进两字）特点ALT+Z表正文正文非缩进四号段1Normal Indent Char2...4"/>
    <w:basedOn w:val="a9"/>
    <w:qFormat/>
    <w:rsid w:val="00666497"/>
    <w:pPr>
      <w:tabs>
        <w:tab w:val="left" w:pos="510"/>
      </w:tabs>
      <w:adjustRightInd w:val="0"/>
      <w:spacing w:line="300" w:lineRule="auto"/>
      <w:ind w:leftChars="0" w:left="0" w:hanging="420"/>
    </w:pPr>
    <w:rPr>
      <w:rFonts w:ascii="Courier New" w:hAnsi="Arial" w:cs="Courier New"/>
      <w:color w:val="000000"/>
      <w:sz w:val="24"/>
      <w:szCs w:val="20"/>
    </w:rPr>
  </w:style>
  <w:style w:type="paragraph" w:customStyle="1" w:styleId="xl74">
    <w:name w:val="xl74"/>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
    <w:name w:val="Char Char 字元 字元 Char Char Char Char Char Char Char"/>
    <w:basedOn w:val="a"/>
    <w:qFormat/>
    <w:rsid w:val="00666497"/>
    <w:pPr>
      <w:spacing w:line="360" w:lineRule="auto"/>
      <w:ind w:firstLineChars="200" w:firstLine="200"/>
    </w:pPr>
    <w:rPr>
      <w:szCs w:val="20"/>
    </w:rPr>
  </w:style>
  <w:style w:type="paragraph" w:customStyle="1" w:styleId="xl118">
    <w:name w:val="xl118"/>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7"/>
    <w:qFormat/>
    <w:rsid w:val="00666497"/>
    <w:rPr>
      <w:rFonts w:ascii="Tahoma" w:hAnsi="Tahoma"/>
      <w:sz w:val="24"/>
    </w:rPr>
  </w:style>
  <w:style w:type="paragraph" w:customStyle="1" w:styleId="xl56">
    <w:name w:val="xl56"/>
    <w:basedOn w:val="a"/>
    <w:qFormat/>
    <w:rsid w:val="00666497"/>
    <w:pPr>
      <w:widowControl/>
      <w:spacing w:before="100" w:beforeAutospacing="1" w:after="100" w:afterAutospacing="1"/>
      <w:jc w:val="left"/>
    </w:pPr>
    <w:rPr>
      <w:rFonts w:ascii="宋体" w:hAnsi="宋体" w:cs="宋体"/>
      <w:color w:val="000000"/>
      <w:kern w:val="0"/>
      <w:sz w:val="24"/>
    </w:rPr>
  </w:style>
  <w:style w:type="paragraph" w:customStyle="1" w:styleId="CM3">
    <w:name w:val="CM3"/>
    <w:basedOn w:val="Default"/>
    <w:next w:val="Default"/>
    <w:uiPriority w:val="99"/>
    <w:qFormat/>
    <w:rsid w:val="00666497"/>
    <w:rPr>
      <w:rFonts w:ascii="Times New Roman" w:cs="Times New Roman"/>
      <w:color w:val="auto"/>
    </w:rPr>
  </w:style>
  <w:style w:type="paragraph" w:customStyle="1" w:styleId="CM7">
    <w:name w:val="CM7"/>
    <w:basedOn w:val="Default"/>
    <w:next w:val="Default"/>
    <w:uiPriority w:val="99"/>
    <w:qFormat/>
    <w:rsid w:val="00666497"/>
    <w:pPr>
      <w:spacing w:line="191" w:lineRule="atLeast"/>
    </w:pPr>
    <w:rPr>
      <w:rFonts w:ascii="Times New Roman" w:cs="Times New Roman"/>
      <w:color w:val="auto"/>
    </w:rPr>
  </w:style>
  <w:style w:type="paragraph" w:customStyle="1" w:styleId="reader-word-layerreader-word-s9-14">
    <w:name w:val="reader-word-layer reader-word-s9-14"/>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48">
    <w:name w:val="xl48"/>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0">
    <w:name w:val="xl120"/>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59">
    <w:name w:val="xl5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1">
    <w:name w:val="Char Char Char Char1"/>
    <w:basedOn w:val="a"/>
    <w:next w:val="a"/>
    <w:qFormat/>
    <w:rsid w:val="00666497"/>
  </w:style>
  <w:style w:type="paragraph" w:customStyle="1" w:styleId="xl81">
    <w:name w:val="xl81"/>
    <w:basedOn w:val="a"/>
    <w:qFormat/>
    <w:rsid w:val="0066649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6">
    <w:name w:val="xl46"/>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6">
    <w:name w:val="xl2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60">
    <w:name w:val="CM60"/>
    <w:basedOn w:val="Default"/>
    <w:next w:val="Default"/>
    <w:uiPriority w:val="99"/>
    <w:qFormat/>
    <w:rsid w:val="00666497"/>
    <w:rPr>
      <w:rFonts w:ascii="Times New Roman" w:cs="Times New Roman"/>
      <w:color w:val="auto"/>
    </w:rPr>
  </w:style>
  <w:style w:type="paragraph" w:customStyle="1" w:styleId="xl69">
    <w:name w:val="xl69"/>
    <w:basedOn w:val="a"/>
    <w:qFormat/>
    <w:rsid w:val="0066649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a">
    <w:name w:val="修订1"/>
    <w:qFormat/>
    <w:rsid w:val="00666497"/>
    <w:rPr>
      <w:kern w:val="2"/>
      <w:sz w:val="21"/>
      <w:szCs w:val="24"/>
    </w:rPr>
  </w:style>
  <w:style w:type="paragraph" w:customStyle="1" w:styleId="xl99">
    <w:name w:val="xl99"/>
    <w:basedOn w:val="a"/>
    <w:qFormat/>
    <w:rsid w:val="00666497"/>
    <w:pPr>
      <w:widowControl/>
      <w:spacing w:before="100" w:beforeAutospacing="1" w:after="100" w:afterAutospacing="1"/>
      <w:jc w:val="center"/>
      <w:textAlignment w:val="center"/>
    </w:pPr>
    <w:rPr>
      <w:rFonts w:ascii="宋体" w:hAnsi="宋体" w:cs="宋体"/>
      <w:kern w:val="0"/>
      <w:sz w:val="18"/>
      <w:szCs w:val="18"/>
    </w:rPr>
  </w:style>
  <w:style w:type="paragraph" w:customStyle="1" w:styleId="xl31">
    <w:name w:val="xl31"/>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qFormat/>
    <w:rsid w:val="00666497"/>
    <w:pPr>
      <w:widowControl/>
      <w:spacing w:before="100" w:beforeAutospacing="1" w:after="100" w:afterAutospacing="1"/>
      <w:jc w:val="center"/>
      <w:textAlignment w:val="center"/>
    </w:pPr>
    <w:rPr>
      <w:rFonts w:ascii="宋体" w:hAnsi="宋体" w:cs="宋体"/>
      <w:b/>
      <w:bCs/>
      <w:kern w:val="0"/>
      <w:sz w:val="24"/>
    </w:rPr>
  </w:style>
  <w:style w:type="paragraph" w:customStyle="1" w:styleId="xl110">
    <w:name w:val="xl11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tocheading0">
    <w:name w:val="msotocheading"/>
    <w:basedOn w:val="1"/>
    <w:next w:val="a"/>
    <w:semiHidden/>
    <w:qFormat/>
    <w:rsid w:val="00666497"/>
    <w:pPr>
      <w:widowControl/>
      <w:tabs>
        <w:tab w:val="left" w:pos="1800"/>
      </w:tabs>
      <w:spacing w:before="480" w:after="0" w:line="276" w:lineRule="auto"/>
      <w:jc w:val="left"/>
      <w:outlineLvl w:val="9"/>
    </w:pPr>
    <w:rPr>
      <w:rFonts w:ascii="Cambria" w:hAnsi="Cambria"/>
      <w:color w:val="365F91"/>
      <w:kern w:val="0"/>
      <w:sz w:val="28"/>
      <w:szCs w:val="28"/>
    </w:rPr>
  </w:style>
  <w:style w:type="paragraph" w:customStyle="1" w:styleId="43">
    <w:name w:val="列出段落4"/>
    <w:basedOn w:val="a"/>
    <w:qFormat/>
    <w:rsid w:val="00666497"/>
    <w:pPr>
      <w:ind w:firstLineChars="200" w:firstLine="420"/>
    </w:pPr>
    <w:rPr>
      <w:rFonts w:ascii="Calibri" w:hAnsi="Calibri"/>
      <w:szCs w:val="22"/>
    </w:rPr>
  </w:style>
  <w:style w:type="paragraph" w:customStyle="1" w:styleId="34">
    <w:name w:val="列出段落3"/>
    <w:basedOn w:val="a"/>
    <w:qFormat/>
    <w:rsid w:val="00666497"/>
    <w:pPr>
      <w:ind w:firstLineChars="200" w:firstLine="420"/>
    </w:pPr>
  </w:style>
  <w:style w:type="paragraph" w:customStyle="1" w:styleId="flNote">
    <w:name w:val="flNote"/>
    <w:basedOn w:val="a"/>
    <w:qFormat/>
    <w:rsid w:val="00666497"/>
    <w:pPr>
      <w:adjustRightInd w:val="0"/>
      <w:spacing w:before="320" w:after="160" w:line="360" w:lineRule="atLeast"/>
      <w:jc w:val="center"/>
    </w:pPr>
    <w:rPr>
      <w:rFonts w:ascii="Arial" w:eastAsia="黑体"/>
      <w:kern w:val="0"/>
      <w:sz w:val="30"/>
      <w:szCs w:val="20"/>
    </w:rPr>
  </w:style>
  <w:style w:type="paragraph" w:customStyle="1" w:styleId="113">
    <w:name w:val="修订11"/>
    <w:qFormat/>
    <w:rsid w:val="00666497"/>
    <w:rPr>
      <w:kern w:val="2"/>
      <w:sz w:val="21"/>
      <w:szCs w:val="24"/>
    </w:rPr>
  </w:style>
  <w:style w:type="paragraph" w:customStyle="1" w:styleId="xl123">
    <w:name w:val="xl123"/>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xl129">
    <w:name w:val="xl129"/>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
    <w:qFormat/>
    <w:rsid w:val="00666497"/>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55">
    <w:name w:val="xl55"/>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CharCharChar1Char1">
    <w:name w:val="Char Char Char1 Char1"/>
    <w:basedOn w:val="a7"/>
    <w:qFormat/>
    <w:rsid w:val="00666497"/>
    <w:rPr>
      <w:rFonts w:ascii="Tahoma" w:hAnsi="Tahoma"/>
      <w:kern w:val="2"/>
      <w:sz w:val="24"/>
    </w:rPr>
  </w:style>
  <w:style w:type="paragraph" w:customStyle="1" w:styleId="CharCharCharCharCharCharCharCharChar1">
    <w:name w:val="Char Char 字元 字元 Char Char Char Char Char Char Char1"/>
    <w:basedOn w:val="a"/>
    <w:qFormat/>
    <w:rsid w:val="00666497"/>
    <w:pPr>
      <w:spacing w:line="360" w:lineRule="auto"/>
      <w:ind w:firstLineChars="200" w:firstLine="200"/>
    </w:pPr>
    <w:rPr>
      <w:szCs w:val="20"/>
    </w:rPr>
  </w:style>
  <w:style w:type="paragraph" w:customStyle="1" w:styleId="CM57">
    <w:name w:val="CM57"/>
    <w:basedOn w:val="Default"/>
    <w:next w:val="Default"/>
    <w:uiPriority w:val="99"/>
    <w:qFormat/>
    <w:rsid w:val="00666497"/>
    <w:rPr>
      <w:rFonts w:ascii="Times New Roman" w:cs="Times New Roman"/>
      <w:color w:val="auto"/>
    </w:rPr>
  </w:style>
  <w:style w:type="paragraph" w:customStyle="1" w:styleId="xl30">
    <w:name w:val="xl30"/>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8">
    <w:name w:val="xl28"/>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CharCharCharChar">
    <w:name w:val="Char Char Char Char Char Char Char Char Char Char Char Char Char"/>
    <w:basedOn w:val="a"/>
    <w:qFormat/>
    <w:rsid w:val="00666497"/>
    <w:rPr>
      <w:szCs w:val="20"/>
    </w:rPr>
  </w:style>
  <w:style w:type="paragraph" w:customStyle="1" w:styleId="font8">
    <w:name w:val="font8"/>
    <w:basedOn w:val="a"/>
    <w:qFormat/>
    <w:rsid w:val="00666497"/>
    <w:pPr>
      <w:widowControl/>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666497"/>
    <w:pPr>
      <w:widowControl/>
      <w:spacing w:before="100" w:beforeAutospacing="1" w:after="100" w:afterAutospacing="1"/>
      <w:jc w:val="center"/>
    </w:pPr>
    <w:rPr>
      <w:rFonts w:ascii="宋体" w:hAnsi="宋体" w:cs="宋体"/>
      <w:kern w:val="0"/>
      <w:sz w:val="24"/>
    </w:rPr>
  </w:style>
  <w:style w:type="paragraph" w:customStyle="1" w:styleId="AA0">
    <w:name w:val="正文 A A"/>
    <w:qFormat/>
    <w:rsid w:val="00666497"/>
    <w:pPr>
      <w:widowControl w:val="0"/>
      <w:jc w:val="both"/>
    </w:pPr>
    <w:rPr>
      <w:rFonts w:ascii="Arial Unicode MS" w:eastAsia="Arial Unicode MS" w:hAnsi="Arial Unicode MS" w:cs="Arial Unicode MS"/>
      <w:color w:val="000000"/>
      <w:kern w:val="2"/>
      <w:sz w:val="30"/>
      <w:szCs w:val="30"/>
      <w:u w:color="000000"/>
    </w:rPr>
  </w:style>
  <w:style w:type="paragraph" w:customStyle="1" w:styleId="aff1">
    <w:name w:val="表格文字"/>
    <w:basedOn w:val="a"/>
    <w:qFormat/>
    <w:rsid w:val="00666497"/>
    <w:pPr>
      <w:adjustRightInd w:val="0"/>
      <w:spacing w:line="420" w:lineRule="atLeast"/>
      <w:jc w:val="left"/>
    </w:pPr>
    <w:rPr>
      <w:kern w:val="0"/>
      <w:szCs w:val="20"/>
    </w:rPr>
  </w:style>
  <w:style w:type="paragraph" w:customStyle="1" w:styleId="xl75">
    <w:name w:val="xl75"/>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2">
    <w:name w:val="页眉与页脚"/>
    <w:qFormat/>
    <w:rsid w:val="00666497"/>
    <w:pPr>
      <w:tabs>
        <w:tab w:val="right" w:pos="9020"/>
      </w:tabs>
    </w:pPr>
    <w:rPr>
      <w:rFonts w:ascii="Helvetica Neue" w:eastAsia="Arial Unicode MS" w:hAnsi="Helvetica Neue" w:cs="Arial Unicode MS"/>
      <w:color w:val="000000"/>
      <w:sz w:val="24"/>
      <w:szCs w:val="24"/>
    </w:rPr>
  </w:style>
  <w:style w:type="paragraph" w:customStyle="1" w:styleId="xl73">
    <w:name w:val="xl73"/>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3">
    <w:name w:val="默认"/>
    <w:qFormat/>
    <w:rsid w:val="00666497"/>
    <w:rPr>
      <w:rFonts w:ascii="Helvetica Neue" w:eastAsia="Helvetica Neue" w:hAnsi="Helvetica Neue" w:cs="Helvetica Neue"/>
      <w:color w:val="000000"/>
      <w:sz w:val="22"/>
      <w:szCs w:val="22"/>
    </w:rPr>
  </w:style>
  <w:style w:type="paragraph" w:customStyle="1" w:styleId="xl80">
    <w:name w:val="xl80"/>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
    <w:qFormat/>
    <w:rsid w:val="00666497"/>
    <w:pPr>
      <w:widowControl/>
      <w:spacing w:before="100" w:beforeAutospacing="1" w:after="100" w:afterAutospacing="1"/>
      <w:jc w:val="left"/>
    </w:pPr>
    <w:rPr>
      <w:rFonts w:ascii="宋体" w:hAnsi="宋体" w:cs="宋体"/>
      <w:kern w:val="0"/>
      <w:sz w:val="24"/>
    </w:rPr>
  </w:style>
  <w:style w:type="paragraph" w:customStyle="1" w:styleId="xl38">
    <w:name w:val="xl38"/>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0">
    <w:name w:val="xl40"/>
    <w:basedOn w:val="a"/>
    <w:qFormat/>
    <w:rsid w:val="0066649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H2">
    <w:name w:val="H2"/>
    <w:basedOn w:val="a"/>
    <w:next w:val="a"/>
    <w:qFormat/>
    <w:rsid w:val="00666497"/>
    <w:pPr>
      <w:keepNext/>
      <w:autoSpaceDE w:val="0"/>
      <w:autoSpaceDN w:val="0"/>
      <w:adjustRightInd w:val="0"/>
      <w:spacing w:before="100" w:after="100"/>
      <w:jc w:val="left"/>
      <w:outlineLvl w:val="2"/>
    </w:pPr>
    <w:rPr>
      <w:b/>
      <w:kern w:val="0"/>
      <w:sz w:val="36"/>
      <w:szCs w:val="20"/>
    </w:rPr>
  </w:style>
  <w:style w:type="paragraph" w:customStyle="1" w:styleId="xl24">
    <w:name w:val="xl24"/>
    <w:basedOn w:val="a"/>
    <w:qFormat/>
    <w:rsid w:val="0066649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12">
    <w:name w:val="xl112"/>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27">
    <w:name w:val="xl127"/>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font6">
    <w:name w:val="font6"/>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b">
    <w:name w:val="样式1"/>
    <w:basedOn w:val="a"/>
    <w:next w:val="4"/>
    <w:qFormat/>
    <w:rsid w:val="00666497"/>
    <w:pPr>
      <w:spacing w:line="360" w:lineRule="auto"/>
      <w:ind w:firstLineChars="200" w:firstLine="420"/>
    </w:pPr>
    <w:rPr>
      <w:rFonts w:ascii="宋体" w:hAnsi="宋体"/>
      <w:szCs w:val="21"/>
    </w:rPr>
  </w:style>
  <w:style w:type="paragraph" w:customStyle="1" w:styleId="Charf5">
    <w:name w:val="Char"/>
    <w:basedOn w:val="a"/>
    <w:qFormat/>
    <w:rsid w:val="00666497"/>
    <w:rPr>
      <w:szCs w:val="20"/>
    </w:rPr>
  </w:style>
  <w:style w:type="paragraph" w:customStyle="1" w:styleId="xl39">
    <w:name w:val="xl39"/>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117">
    <w:name w:val="xl117"/>
    <w:basedOn w:val="a"/>
    <w:qFormat/>
    <w:rsid w:val="00666497"/>
    <w:pPr>
      <w:widowControl/>
      <w:pBdr>
        <w:left w:val="single" w:sz="4" w:space="0" w:color="000000"/>
        <w:bottom w:val="single" w:sz="4"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61">
    <w:name w:val="xl61"/>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styleId="aff4">
    <w:name w:val="List Paragraph"/>
    <w:basedOn w:val="a"/>
    <w:uiPriority w:val="34"/>
    <w:qFormat/>
    <w:rsid w:val="00666497"/>
    <w:pPr>
      <w:ind w:firstLineChars="200" w:firstLine="420"/>
    </w:pPr>
  </w:style>
  <w:style w:type="paragraph" w:customStyle="1" w:styleId="CharChar6">
    <w:name w:val="字元 Char Char 字元"/>
    <w:basedOn w:val="a"/>
    <w:qFormat/>
    <w:rsid w:val="00666497"/>
    <w:pPr>
      <w:tabs>
        <w:tab w:val="left" w:pos="4665"/>
        <w:tab w:val="left" w:pos="8970"/>
      </w:tabs>
      <w:ind w:firstLine="400"/>
    </w:pPr>
    <w:rPr>
      <w:rFonts w:ascii="Tahoma" w:hAnsi="Tahoma"/>
      <w:sz w:val="24"/>
      <w:szCs w:val="20"/>
    </w:rPr>
  </w:style>
  <w:style w:type="paragraph" w:customStyle="1" w:styleId="xl66">
    <w:name w:val="xl6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a">
    <w:name w:val="样式2"/>
    <w:basedOn w:val="a"/>
    <w:qFormat/>
    <w:rsid w:val="00666497"/>
    <w:pPr>
      <w:spacing w:beforeLines="50" w:line="360" w:lineRule="auto"/>
      <w:jc w:val="center"/>
      <w:outlineLvl w:val="0"/>
    </w:pPr>
    <w:rPr>
      <w:rFonts w:eastAsia="黑体"/>
      <w:b/>
      <w:sz w:val="44"/>
      <w:szCs w:val="44"/>
    </w:rPr>
  </w:style>
  <w:style w:type="paragraph" w:customStyle="1" w:styleId="xl41">
    <w:name w:val="xl41"/>
    <w:basedOn w:val="a"/>
    <w:qFormat/>
    <w:rsid w:val="00666497"/>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7">
    <w:name w:val="xl27"/>
    <w:basedOn w:val="a"/>
    <w:qFormat/>
    <w:rsid w:val="00666497"/>
    <w:pPr>
      <w:widowControl/>
      <w:spacing w:before="100" w:beforeAutospacing="1" w:after="100" w:afterAutospacing="1"/>
      <w:jc w:val="left"/>
    </w:pPr>
    <w:rPr>
      <w:rFonts w:ascii="宋体" w:hAnsi="宋体" w:cs="宋体"/>
      <w:kern w:val="0"/>
      <w:sz w:val="20"/>
      <w:szCs w:val="20"/>
    </w:rPr>
  </w:style>
  <w:style w:type="paragraph" w:customStyle="1" w:styleId="114">
    <w:name w:val="书目11"/>
    <w:basedOn w:val="a"/>
    <w:next w:val="a"/>
    <w:uiPriority w:val="37"/>
    <w:unhideWhenUsed/>
    <w:qFormat/>
    <w:rsid w:val="00666497"/>
  </w:style>
  <w:style w:type="paragraph" w:customStyle="1" w:styleId="msonospacing0">
    <w:name w:val="msonospacing"/>
    <w:qFormat/>
    <w:rsid w:val="00666497"/>
    <w:rPr>
      <w:rFonts w:ascii="Calibri" w:hAnsi="Calibri"/>
      <w:sz w:val="22"/>
      <w:szCs w:val="22"/>
    </w:rPr>
  </w:style>
  <w:style w:type="paragraph" w:customStyle="1" w:styleId="aff5">
    <w:name w:val="表格"/>
    <w:basedOn w:val="a"/>
    <w:qFormat/>
    <w:rsid w:val="00666497"/>
    <w:pPr>
      <w:jc w:val="center"/>
    </w:pPr>
    <w:rPr>
      <w:rFonts w:ascii="华文细黑" w:hAnsi="华文细黑"/>
      <w:kern w:val="0"/>
      <w:szCs w:val="20"/>
    </w:rPr>
  </w:style>
  <w:style w:type="paragraph" w:customStyle="1" w:styleId="2b">
    <w:name w:val="列出段落2"/>
    <w:basedOn w:val="a"/>
    <w:qFormat/>
    <w:rsid w:val="00666497"/>
    <w:pPr>
      <w:ind w:firstLineChars="200" w:firstLine="420"/>
    </w:pPr>
    <w:rPr>
      <w:rFonts w:ascii="Calibri" w:hAnsi="Calibri"/>
      <w:szCs w:val="22"/>
    </w:rPr>
  </w:style>
  <w:style w:type="paragraph" w:customStyle="1" w:styleId="xl32">
    <w:name w:val="xl32"/>
    <w:basedOn w:val="a"/>
    <w:qFormat/>
    <w:rsid w:val="0066649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52">
    <w:name w:val="xl5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4">
    <w:name w:val="xl104"/>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msolistparagraph0">
    <w:name w:val="msolistparagraph"/>
    <w:basedOn w:val="a"/>
    <w:qFormat/>
    <w:rsid w:val="00666497"/>
    <w:pPr>
      <w:ind w:firstLineChars="200" w:firstLine="420"/>
    </w:pPr>
    <w:rPr>
      <w:rFonts w:ascii="Calibri" w:hAnsi="Calibri"/>
      <w:szCs w:val="22"/>
    </w:rPr>
  </w:style>
  <w:style w:type="paragraph" w:customStyle="1" w:styleId="xl68">
    <w:name w:val="xl68"/>
    <w:basedOn w:val="a"/>
    <w:qFormat/>
    <w:rsid w:val="0066649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378020">
    <w:name w:val="样式 标题 3 + (中文) 黑体 小四 非加粗 段前: 7.8 磅 段后: 0 磅 行距: 固定值 20 磅"/>
    <w:basedOn w:val="3"/>
    <w:qFormat/>
    <w:rsid w:val="00666497"/>
    <w:pPr>
      <w:spacing w:before="0" w:after="0" w:line="400" w:lineRule="exact"/>
    </w:pPr>
    <w:rPr>
      <w:rFonts w:eastAsia="黑体" w:cs="宋体"/>
      <w:b w:val="0"/>
      <w:bCs w:val="0"/>
      <w:sz w:val="24"/>
      <w:szCs w:val="20"/>
    </w:rPr>
  </w:style>
  <w:style w:type="paragraph" w:customStyle="1" w:styleId="xl88">
    <w:name w:val="xl88"/>
    <w:basedOn w:val="a"/>
    <w:qFormat/>
    <w:rsid w:val="00666497"/>
    <w:pPr>
      <w:widowControl/>
      <w:spacing w:before="100" w:beforeAutospacing="1" w:after="100" w:afterAutospacing="1"/>
      <w:jc w:val="center"/>
    </w:pPr>
    <w:rPr>
      <w:rFonts w:ascii="宋体" w:hAnsi="宋体" w:cs="宋体"/>
      <w:color w:val="000000"/>
      <w:kern w:val="0"/>
      <w:sz w:val="24"/>
    </w:rPr>
  </w:style>
  <w:style w:type="paragraph" w:customStyle="1" w:styleId="TOC2">
    <w:name w:val="TOC 标题2"/>
    <w:basedOn w:val="1"/>
    <w:next w:val="a"/>
    <w:uiPriority w:val="39"/>
    <w:qFormat/>
    <w:rsid w:val="00666497"/>
    <w:pPr>
      <w:outlineLvl w:val="9"/>
    </w:pPr>
    <w:rPr>
      <w:rFonts w:ascii="Calibri" w:hAnsi="Calibri"/>
    </w:rPr>
  </w:style>
  <w:style w:type="paragraph" w:customStyle="1" w:styleId="xl116">
    <w:name w:val="xl116"/>
    <w:basedOn w:val="a"/>
    <w:qFormat/>
    <w:rsid w:val="0066649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18"/>
      <w:szCs w:val="18"/>
    </w:rPr>
  </w:style>
  <w:style w:type="paragraph" w:customStyle="1" w:styleId="xl78">
    <w:name w:val="xl78"/>
    <w:basedOn w:val="a"/>
    <w:qFormat/>
    <w:rsid w:val="0066649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M37">
    <w:name w:val="CM37"/>
    <w:basedOn w:val="Default"/>
    <w:next w:val="Default"/>
    <w:uiPriority w:val="99"/>
    <w:qFormat/>
    <w:rsid w:val="00666497"/>
    <w:rPr>
      <w:rFonts w:ascii="Times New Roman" w:cs="Times New Roman"/>
      <w:color w:val="auto"/>
    </w:rPr>
  </w:style>
  <w:style w:type="paragraph" w:customStyle="1" w:styleId="xl125">
    <w:name w:val="xl125"/>
    <w:basedOn w:val="a"/>
    <w:qFormat/>
    <w:rsid w:val="00666497"/>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666497"/>
    <w:pPr>
      <w:widowControl/>
      <w:pBdr>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51">
    <w:name w:val="xl51"/>
    <w:basedOn w:val="a"/>
    <w:qFormat/>
    <w:rsid w:val="00666497"/>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qFormat/>
    <w:rsid w:val="00666497"/>
    <w:pPr>
      <w:widowControl/>
      <w:spacing w:before="100" w:beforeAutospacing="1" w:after="100" w:afterAutospacing="1"/>
      <w:jc w:val="right"/>
      <w:textAlignment w:val="center"/>
    </w:pPr>
    <w:rPr>
      <w:rFonts w:ascii="宋体" w:hAnsi="宋体" w:cs="宋体"/>
      <w:kern w:val="0"/>
      <w:sz w:val="24"/>
    </w:rPr>
  </w:style>
  <w:style w:type="paragraph" w:customStyle="1" w:styleId="xl63">
    <w:name w:val="xl63"/>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c">
    <w:name w:val="1"/>
    <w:basedOn w:val="a"/>
    <w:next w:val="a"/>
    <w:qFormat/>
    <w:rsid w:val="00666497"/>
  </w:style>
  <w:style w:type="paragraph" w:customStyle="1" w:styleId="xl49">
    <w:name w:val="xl49"/>
    <w:basedOn w:val="a"/>
    <w:qFormat/>
    <w:rsid w:val="00666497"/>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5">
    <w:name w:val="xl105"/>
    <w:basedOn w:val="a"/>
    <w:qFormat/>
    <w:rsid w:val="006664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42">
    <w:name w:val="xl42"/>
    <w:basedOn w:val="a"/>
    <w:qFormat/>
    <w:rsid w:val="0066649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
    <w:qFormat/>
    <w:rsid w:val="00666497"/>
    <w:pPr>
      <w:widowControl/>
      <w:spacing w:before="100" w:beforeAutospacing="1" w:after="100" w:afterAutospacing="1"/>
      <w:jc w:val="left"/>
      <w:textAlignment w:val="center"/>
    </w:pPr>
    <w:rPr>
      <w:rFonts w:ascii="宋体" w:hAnsi="宋体" w:cs="宋体"/>
      <w:kern w:val="0"/>
      <w:sz w:val="18"/>
      <w:szCs w:val="18"/>
    </w:rPr>
  </w:style>
  <w:style w:type="paragraph" w:customStyle="1" w:styleId="CharCharChar1Char">
    <w:name w:val="Char Char Char1 Char"/>
    <w:basedOn w:val="a7"/>
    <w:qFormat/>
    <w:rsid w:val="00666497"/>
    <w:rPr>
      <w:rFonts w:ascii="Tahoma" w:hAnsi="Tahoma"/>
      <w:kern w:val="2"/>
      <w:sz w:val="24"/>
    </w:rPr>
  </w:style>
  <w:style w:type="paragraph" w:customStyle="1" w:styleId="CharChar13">
    <w:name w:val="字元 Char Char 字元1"/>
    <w:basedOn w:val="a"/>
    <w:qFormat/>
    <w:rsid w:val="00666497"/>
    <w:pPr>
      <w:tabs>
        <w:tab w:val="left" w:pos="4665"/>
        <w:tab w:val="left" w:pos="8970"/>
      </w:tabs>
      <w:ind w:firstLine="400"/>
    </w:pPr>
    <w:rPr>
      <w:rFonts w:ascii="Tahoma" w:hAnsi="Tahoma"/>
      <w:sz w:val="24"/>
      <w:szCs w:val="20"/>
    </w:rPr>
  </w:style>
  <w:style w:type="paragraph" w:customStyle="1" w:styleId="aff6">
    <w:name w:val="章"/>
    <w:basedOn w:val="a"/>
    <w:qFormat/>
    <w:rsid w:val="00666497"/>
    <w:pPr>
      <w:adjustRightInd w:val="0"/>
      <w:spacing w:before="120" w:after="240"/>
      <w:jc w:val="center"/>
      <w:textAlignment w:val="baseline"/>
    </w:pPr>
    <w:rPr>
      <w:rFonts w:ascii="宋体"/>
      <w:b/>
      <w:spacing w:val="5"/>
      <w:kern w:val="0"/>
      <w:sz w:val="28"/>
      <w:szCs w:val="20"/>
    </w:rPr>
  </w:style>
  <w:style w:type="paragraph" w:customStyle="1" w:styleId="xl57">
    <w:name w:val="xl57"/>
    <w:basedOn w:val="a"/>
    <w:qFormat/>
    <w:rsid w:val="00666497"/>
    <w:pPr>
      <w:widowControl/>
      <w:spacing w:before="100" w:beforeAutospacing="1" w:after="100" w:afterAutospacing="1"/>
      <w:jc w:val="left"/>
    </w:pPr>
    <w:rPr>
      <w:rFonts w:ascii="宋体" w:hAnsi="宋体" w:cs="宋体"/>
      <w:color w:val="008000"/>
      <w:kern w:val="0"/>
      <w:sz w:val="24"/>
    </w:rPr>
  </w:style>
  <w:style w:type="paragraph" w:customStyle="1" w:styleId="TableParagraph">
    <w:name w:val="Table Paragraph"/>
    <w:basedOn w:val="a"/>
    <w:uiPriority w:val="1"/>
    <w:qFormat/>
    <w:rsid w:val="00666497"/>
  </w:style>
  <w:style w:type="table" w:customStyle="1" w:styleId="TableNormal">
    <w:name w:val="Table Normal"/>
    <w:qFormat/>
    <w:rsid w:val="00666497"/>
    <w:rPr>
      <w:rFonts w:eastAsia="Arial Unicode MS"/>
    </w:rPr>
    <w:tblPr>
      <w:tblCellMar>
        <w:top w:w="0" w:type="dxa"/>
        <w:left w:w="0" w:type="dxa"/>
        <w:bottom w:w="0" w:type="dxa"/>
        <w:right w:w="0" w:type="dxa"/>
      </w:tblCellMar>
    </w:tblPr>
  </w:style>
  <w:style w:type="paragraph" w:customStyle="1" w:styleId="WPSOffice1">
    <w:name w:val="WPSOffice手动目录 1"/>
    <w:qFormat/>
    <w:rsid w:val="00666497"/>
  </w:style>
  <w:style w:type="paragraph" w:customStyle="1" w:styleId="WPSOffice2">
    <w:name w:val="WPSOffice手动目录 2"/>
    <w:qFormat/>
    <w:rsid w:val="00666497"/>
    <w:pPr>
      <w:ind w:leftChars="200" w:left="200"/>
    </w:pPr>
  </w:style>
  <w:style w:type="character" w:customStyle="1" w:styleId="layui-this">
    <w:name w:val="layui-this"/>
    <w:basedOn w:val="a0"/>
    <w:rsid w:val="00666497"/>
    <w:rPr>
      <w:bdr w:val="single" w:sz="6" w:space="0" w:color="EEEEEE"/>
      <w:shd w:val="clear" w:color="auto" w:fill="FFFFFF"/>
    </w:rPr>
  </w:style>
  <w:style w:type="character" w:customStyle="1" w:styleId="hover12">
    <w:name w:val="hover12"/>
    <w:basedOn w:val="a0"/>
    <w:rsid w:val="00666497"/>
    <w:rPr>
      <w:shd w:val="clear" w:color="auto" w:fill="EEEEEE"/>
    </w:rPr>
  </w:style>
  <w:style w:type="character" w:customStyle="1" w:styleId="hover13">
    <w:name w:val="hover13"/>
    <w:basedOn w:val="a0"/>
    <w:rsid w:val="00666497"/>
    <w:rPr>
      <w:shd w:val="clear" w:color="auto" w:fill="EEEEEE"/>
    </w:rPr>
  </w:style>
  <w:style w:type="character" w:customStyle="1" w:styleId="old">
    <w:name w:val="old"/>
    <w:basedOn w:val="a0"/>
    <w:rsid w:val="00666497"/>
    <w:rPr>
      <w:color w:val="999999"/>
    </w:rPr>
  </w:style>
  <w:style w:type="character" w:customStyle="1" w:styleId="old1">
    <w:name w:val="old1"/>
    <w:basedOn w:val="a0"/>
    <w:rsid w:val="00666497"/>
    <w:rPr>
      <w:color w:val="999999"/>
    </w:rPr>
  </w:style>
  <w:style w:type="character" w:customStyle="1" w:styleId="new">
    <w:name w:val="new"/>
    <w:basedOn w:val="a0"/>
    <w:rsid w:val="00666497"/>
    <w:rPr>
      <w:color w:val="999999"/>
    </w:rPr>
  </w:style>
  <w:style w:type="character" w:customStyle="1" w:styleId="houram">
    <w:name w:val="hour_am"/>
    <w:basedOn w:val="a0"/>
    <w:rsid w:val="00666497"/>
  </w:style>
  <w:style w:type="character" w:customStyle="1" w:styleId="hourpm">
    <w:name w:val="hour_pm"/>
    <w:basedOn w:val="a0"/>
    <w:rsid w:val="00666497"/>
  </w:style>
  <w:style w:type="character" w:customStyle="1" w:styleId="select-info">
    <w:name w:val="select-info"/>
    <w:basedOn w:val="a0"/>
    <w:rsid w:val="00666497"/>
  </w:style>
  <w:style w:type="character" w:customStyle="1" w:styleId="select-item">
    <w:name w:val="select-item"/>
    <w:basedOn w:val="a0"/>
    <w:rsid w:val="00666497"/>
  </w:style>
  <w:style w:type="character" w:customStyle="1" w:styleId="first-child">
    <w:name w:val="first-child"/>
    <w:basedOn w:val="a0"/>
    <w:rsid w:val="00666497"/>
    <w:rPr>
      <w:bdr w:val="none" w:sz="0" w:space="0" w:color="auto"/>
    </w:rPr>
  </w:style>
  <w:style w:type="character" w:customStyle="1" w:styleId="hover14">
    <w:name w:val="hover14"/>
    <w:basedOn w:val="a0"/>
    <w:rsid w:val="00666497"/>
    <w:rPr>
      <w:shd w:val="clear" w:color="auto" w:fill="EEEEEE"/>
    </w:rPr>
  </w:style>
  <w:style w:type="character" w:customStyle="1" w:styleId="hover9">
    <w:name w:val="hover9"/>
    <w:basedOn w:val="a0"/>
    <w:rsid w:val="00666497"/>
    <w:rPr>
      <w:shd w:val="clear" w:color="auto" w:fill="EEEEEE"/>
    </w:rPr>
  </w:style>
  <w:style w:type="character" w:customStyle="1" w:styleId="hover10">
    <w:name w:val="hover10"/>
    <w:basedOn w:val="a0"/>
    <w:rsid w:val="00666497"/>
    <w:rPr>
      <w:color w:val="999999"/>
      <w:shd w:val="clear" w:color="auto" w:fill="EEEEEE"/>
    </w:rPr>
  </w:style>
  <w:style w:type="character" w:customStyle="1" w:styleId="CharChar7">
    <w:name w:val="我的正文 Char Char"/>
    <w:link w:val="aff7"/>
    <w:rsid w:val="007C2237"/>
    <w:rPr>
      <w:sz w:val="24"/>
    </w:rPr>
  </w:style>
  <w:style w:type="paragraph" w:customStyle="1" w:styleId="aff7">
    <w:name w:val="我的正文"/>
    <w:basedOn w:val="a"/>
    <w:link w:val="CharChar7"/>
    <w:rsid w:val="007C2237"/>
    <w:pPr>
      <w:spacing w:line="480" w:lineRule="exact"/>
      <w:ind w:firstLineChars="200" w:firstLine="720"/>
    </w:pPr>
    <w:rPr>
      <w:kern w:val="0"/>
      <w:sz w:val="24"/>
      <w:szCs w:val="20"/>
    </w:rPr>
  </w:style>
  <w:style w:type="character" w:customStyle="1" w:styleId="CharChara">
    <w:name w:val="我的一级标题 Char Char"/>
    <w:link w:val="aff8"/>
    <w:rsid w:val="007C2237"/>
    <w:rPr>
      <w:rFonts w:ascii="宋体" w:hAnsi="宋体" w:cs="宋体"/>
      <w:b/>
      <w:kern w:val="44"/>
      <w:sz w:val="32"/>
      <w:szCs w:val="32"/>
    </w:rPr>
  </w:style>
  <w:style w:type="paragraph" w:customStyle="1" w:styleId="aff8">
    <w:name w:val="我的一级标题"/>
    <w:basedOn w:val="1"/>
    <w:link w:val="CharChara"/>
    <w:rsid w:val="007C2237"/>
    <w:pPr>
      <w:snapToGrid w:val="0"/>
      <w:spacing w:before="0" w:after="0" w:line="240" w:lineRule="auto"/>
    </w:pPr>
    <w:rPr>
      <w:rFonts w:ascii="宋体" w:hAnsi="宋体" w:cs="宋体"/>
      <w:bCs w:val="0"/>
      <w:sz w:val="32"/>
      <w:szCs w:val="32"/>
    </w:rPr>
  </w:style>
  <w:style w:type="character" w:customStyle="1" w:styleId="fontstyle01">
    <w:name w:val="fontstyle01"/>
    <w:qFormat/>
    <w:rsid w:val="007C2237"/>
    <w:rPr>
      <w:rFonts w:ascii="宋体" w:eastAsia="宋体" w:hAnsi="宋体" w:cs="宋体" w:hint="eastAsia"/>
      <w:color w:val="000000"/>
      <w:sz w:val="32"/>
      <w:szCs w:val="32"/>
    </w:rPr>
  </w:style>
  <w:style w:type="character" w:customStyle="1" w:styleId="fontstyle41">
    <w:name w:val="fontstyle41"/>
    <w:qFormat/>
    <w:rsid w:val="007C2237"/>
    <w:rPr>
      <w:rFonts w:ascii="Times New Roman" w:hAnsi="Times New Roman" w:cs="Times New Roman" w:hint="default"/>
      <w:color w:val="000000"/>
      <w:sz w:val="18"/>
      <w:szCs w:val="18"/>
    </w:rPr>
  </w:style>
  <w:style w:type="paragraph" w:customStyle="1" w:styleId="aff9">
    <w:name w:val="正"/>
    <w:basedOn w:val="a"/>
    <w:rsid w:val="007C2237"/>
    <w:pPr>
      <w:spacing w:line="360" w:lineRule="auto"/>
      <w:ind w:firstLineChars="200" w:firstLine="525"/>
    </w:pPr>
    <w:rPr>
      <w:color w:val="000000"/>
      <w:spacing w:val="20"/>
      <w:position w:val="-6"/>
      <w:sz w:val="24"/>
      <w:szCs w:val="20"/>
    </w:rPr>
  </w:style>
  <w:style w:type="character" w:customStyle="1" w:styleId="Char1d">
    <w:name w:val="正文缩进 Char1"/>
    <w:basedOn w:val="a0"/>
    <w:semiHidden/>
    <w:qFormat/>
    <w:locked/>
    <w:rsid w:val="002D516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0401">
      <w:bodyDiv w:val="1"/>
      <w:marLeft w:val="0"/>
      <w:marRight w:val="0"/>
      <w:marTop w:val="0"/>
      <w:marBottom w:val="0"/>
      <w:divBdr>
        <w:top w:val="none" w:sz="0" w:space="0" w:color="auto"/>
        <w:left w:val="none" w:sz="0" w:space="0" w:color="auto"/>
        <w:bottom w:val="none" w:sz="0" w:space="0" w:color="auto"/>
        <w:right w:val="none" w:sz="0" w:space="0" w:color="auto"/>
      </w:divBdr>
    </w:div>
    <w:div w:id="1615553725">
      <w:bodyDiv w:val="1"/>
      <w:marLeft w:val="0"/>
      <w:marRight w:val="0"/>
      <w:marTop w:val="0"/>
      <w:marBottom w:val="0"/>
      <w:divBdr>
        <w:top w:val="none" w:sz="0" w:space="0" w:color="auto"/>
        <w:left w:val="none" w:sz="0" w:space="0" w:color="auto"/>
        <w:bottom w:val="none" w:sz="0" w:space="0" w:color="auto"/>
        <w:right w:val="none" w:sz="0" w:space="0" w:color="auto"/>
      </w:divBdr>
      <w:divsChild>
        <w:div w:id="661350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so.com/s?q=%E5%BB%BA%E7%AD%91%E7%89%A9%E9%98%B2%E9%9B%B7%E8%AE%BE%E8%AE%A1%E8%A7%84%E8%8C%83&amp;ie=utf-8&amp;src=internal_wenda_recommend_textn"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yperlink" Target="http://www.so.com/s?q=%E6%8A%80%E6%9C%AF%E8%A7%84%E7%A8%8B&amp;ie=utf-8&amp;src=internal_wenda_recommend_textn"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hwjghk@163.com" TargetMode="Externa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72E414-37E2-4701-9572-4D0C3FA4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11982</Words>
  <Characters>68304</Characters>
  <Application>Microsoft Office Word</Application>
  <DocSecurity>0</DocSecurity>
  <Lines>569</Lines>
  <Paragraphs>160</Paragraphs>
  <ScaleCrop>false</ScaleCrop>
  <Company>微软用户</Company>
  <LinksUpToDate>false</LinksUpToDate>
  <CharactersWithSpaces>80126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zbtbglk2</dc:creator>
  <cp:lastModifiedBy>微软用户</cp:lastModifiedBy>
  <cp:revision>2</cp:revision>
  <dcterms:created xsi:type="dcterms:W3CDTF">2018-08-10T07:08:00Z</dcterms:created>
  <dcterms:modified xsi:type="dcterms:W3CDTF">2018-08-10T07:08:00Z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